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BB" w:rsidRDefault="00B179BB" w:rsidP="00B179BB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BB" w:rsidRDefault="00B179BB" w:rsidP="00B179BB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B179BB" w:rsidRDefault="00B179BB" w:rsidP="00B179B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B179BB" w:rsidRDefault="00B179BB" w:rsidP="00B179B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B179BB" w:rsidRDefault="00B179BB" w:rsidP="00B179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6F4EEE" w:rsidRDefault="006F4EEE" w:rsidP="0008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0747" w:rsidRDefault="00080747" w:rsidP="0008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технічних документацій із землеустрою</w:t>
      </w:r>
    </w:p>
    <w:p w:rsidR="00080747" w:rsidRDefault="00080747" w:rsidP="0008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щодо встановлення (відновлення) меж земельних ділянок</w:t>
      </w:r>
    </w:p>
    <w:p w:rsidR="00080747" w:rsidRDefault="00080747" w:rsidP="0008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натурі (на місцевості) для ведення товарного </w:t>
      </w:r>
    </w:p>
    <w:p w:rsidR="00080747" w:rsidRDefault="00080747" w:rsidP="0008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сільськогосподарського виробництва </w:t>
      </w:r>
    </w:p>
    <w:p w:rsidR="00080747" w:rsidRDefault="00080747" w:rsidP="0008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0747" w:rsidRDefault="00080747" w:rsidP="00080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клопотання громадян Гончарук Н.К., Кертоки Д.В., керуючись статтями 12,81,125 Земельного кодексу України, статтями 50,55 Закону України «Про землеустрій», Законом України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порядок виділення в натурі (на місцевості) земельних ділянок власникам земельних часток (паїв)»,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пунктом 34 частини 1 ст</w:t>
      </w:r>
      <w:r>
        <w:rPr>
          <w:rFonts w:ascii="Times New Roman" w:hAnsi="Times New Roman"/>
          <w:sz w:val="28"/>
          <w:szCs w:val="28"/>
        </w:rPr>
        <w:t>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80747" w:rsidRDefault="00080747" w:rsidP="00080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080747" w:rsidRDefault="00080747" w:rsidP="0008074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080747" w:rsidRDefault="00080747" w:rsidP="000807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0747" w:rsidRDefault="00080747" w:rsidP="006F4E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технічні документації із землеустрою щодо встановлення (відновлення) меж земельних ділянок в натурі (на місцевості) </w:t>
      </w:r>
      <w:r>
        <w:rPr>
          <w:rFonts w:ascii="Times New Roman" w:hAnsi="Times New Roman"/>
          <w:color w:val="000000"/>
          <w:sz w:val="28"/>
          <w:szCs w:val="28"/>
        </w:rPr>
        <w:t>для ведення товарного сільськогосподарського виробництва із земель сільськогосподарського призначення,</w:t>
      </w:r>
      <w:r>
        <w:rPr>
          <w:rFonts w:ascii="Times New Roman" w:hAnsi="Times New Roman"/>
          <w:sz w:val="28"/>
          <w:szCs w:val="28"/>
        </w:rPr>
        <w:t xml:space="preserve"> які розташовані на території Ананьївської міської територіальної громади: </w:t>
      </w:r>
    </w:p>
    <w:p w:rsidR="00080747" w:rsidRDefault="00080747" w:rsidP="006F4E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 гр. Гончарук Надії Кирилівні за адресою: Одеська область, Подільський район, колишня Точилівська сільська рада Ананьївського району Одеської області;</w:t>
      </w:r>
    </w:p>
    <w:p w:rsidR="00080747" w:rsidRDefault="007B2412" w:rsidP="006F4E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 гр. Ке</w:t>
      </w:r>
      <w:r w:rsidR="00080747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080747">
        <w:rPr>
          <w:rFonts w:ascii="Times New Roman" w:hAnsi="Times New Roman"/>
          <w:color w:val="000000"/>
          <w:sz w:val="28"/>
          <w:szCs w:val="28"/>
        </w:rPr>
        <w:t>ока Дмитру Володимировичу за адресою: Одеська область, Подільський район, колишня Точилівська сільська рада Ананьївського району Одеської області.</w:t>
      </w:r>
    </w:p>
    <w:p w:rsidR="00080747" w:rsidRDefault="00080747" w:rsidP="00080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747" w:rsidRDefault="00080747" w:rsidP="00080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Передати безоплатно у власність земельні ділянки </w:t>
      </w:r>
      <w:r>
        <w:rPr>
          <w:rFonts w:ascii="Times New Roman" w:hAnsi="Times New Roman"/>
          <w:color w:val="000000"/>
          <w:sz w:val="28"/>
          <w:szCs w:val="28"/>
        </w:rPr>
        <w:t xml:space="preserve">для ведення товарного сільськогосподарського виробництва із земель сільськогосподарського призначення, які розташовані на території </w:t>
      </w:r>
      <w:r>
        <w:rPr>
          <w:rFonts w:ascii="Times New Roman" w:hAnsi="Times New Roman"/>
          <w:sz w:val="28"/>
          <w:szCs w:val="28"/>
        </w:rPr>
        <w:t>Ананьївської міської територіальної громади:</w:t>
      </w:r>
    </w:p>
    <w:p w:rsidR="00080747" w:rsidRDefault="00080747" w:rsidP="000807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 гр. Гончарук Надії Кирилівні кадастровий номер 5120285100:01:001:0242 площею 2,5619 га за адресою: Одеська область, Подільський район, колишня Точилівська сільська рада Ананьївського району Одеської області;</w:t>
      </w:r>
    </w:p>
    <w:p w:rsidR="00080747" w:rsidRDefault="007B2412" w:rsidP="000807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2.2 гр. Ке</w:t>
      </w:r>
      <w:r w:rsidR="00080747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т</w:t>
      </w:r>
      <w:bookmarkStart w:id="0" w:name="_GoBack"/>
      <w:bookmarkEnd w:id="0"/>
      <w:r w:rsidR="00080747">
        <w:rPr>
          <w:rFonts w:ascii="Times New Roman" w:hAnsi="Times New Roman"/>
          <w:color w:val="000000"/>
          <w:sz w:val="28"/>
          <w:szCs w:val="28"/>
        </w:rPr>
        <w:t>ока Дмитру Володимировичу кадастровий номер 5120285100:01:003:0388 площею 1,9390 га за адресою: Одеська область, Подільський район, колишня Точилівська сільська рада Ананьївського району Одеської області.</w:t>
      </w:r>
    </w:p>
    <w:p w:rsidR="00080747" w:rsidRDefault="00080747" w:rsidP="000807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0747" w:rsidRDefault="00080747" w:rsidP="000807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3.  Зобов’язати громадян, зазначених у пункті 2:</w:t>
      </w:r>
    </w:p>
    <w:p w:rsidR="00080747" w:rsidRDefault="00080747" w:rsidP="000807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3.1 зареєструвати право власності на земельну ділянку; </w:t>
      </w:r>
    </w:p>
    <w:p w:rsidR="00080747" w:rsidRDefault="00080747" w:rsidP="00080747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ab/>
        <w:t>3.2 дотримуватись обов’язків власників земельних ділянок згідно статті 91 Земельного кодексу України.</w:t>
      </w:r>
    </w:p>
    <w:p w:rsidR="00080747" w:rsidRPr="006F4EEE" w:rsidRDefault="00080747" w:rsidP="00080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747" w:rsidRDefault="00080747" w:rsidP="00080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80747" w:rsidRDefault="00080747" w:rsidP="000807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0747" w:rsidRDefault="00080747" w:rsidP="000807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0747" w:rsidRDefault="00080747" w:rsidP="000807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0747" w:rsidRDefault="00080747" w:rsidP="0008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Юрій ТИЩЕНКО </w:t>
      </w:r>
    </w:p>
    <w:p w:rsidR="00080747" w:rsidRDefault="00080747" w:rsidP="00080747">
      <w:pPr>
        <w:suppressAutoHyphens/>
        <w:spacing w:after="0" w:line="240" w:lineRule="auto"/>
        <w:jc w:val="center"/>
      </w:pPr>
    </w:p>
    <w:p w:rsidR="00080747" w:rsidRDefault="00080747" w:rsidP="00080747">
      <w:pPr>
        <w:spacing w:after="0" w:line="240" w:lineRule="auto"/>
      </w:pPr>
    </w:p>
    <w:p w:rsidR="00080747" w:rsidRDefault="00080747"/>
    <w:sectPr w:rsidR="00080747" w:rsidSect="0008074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855"/>
    <w:multiLevelType w:val="hybridMultilevel"/>
    <w:tmpl w:val="C9869F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5D"/>
    <w:rsid w:val="00080747"/>
    <w:rsid w:val="00363219"/>
    <w:rsid w:val="006F4EEE"/>
    <w:rsid w:val="007B2412"/>
    <w:rsid w:val="00B179BB"/>
    <w:rsid w:val="00D0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E995"/>
  <w15:chartTrackingRefBased/>
  <w15:docId w15:val="{73A1E920-0E97-499B-B017-4A6A209A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1749</Words>
  <Characters>997</Characters>
  <Application>Microsoft Office Word</Application>
  <DocSecurity>0</DocSecurity>
  <Lines>8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2022-02-21T17:51:00Z</dcterms:created>
  <dcterms:modified xsi:type="dcterms:W3CDTF">2022-02-22T17:11:00Z</dcterms:modified>
</cp:coreProperties>
</file>