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EE" w:rsidRDefault="00130AEE" w:rsidP="00130AE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1039D1A" wp14:editId="32AED493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EE" w:rsidRDefault="00130AEE" w:rsidP="00130AE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30AEE" w:rsidRDefault="00130AEE" w:rsidP="00130AE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130AEE" w:rsidRDefault="00130AEE" w:rsidP="00130AE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130AEE" w:rsidRDefault="00130AEE" w:rsidP="00130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грудня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9C295D" w:rsidRPr="00D63CE0" w:rsidRDefault="009C295D" w:rsidP="00130AEE">
      <w:pPr>
        <w:spacing w:after="0"/>
        <w:rPr>
          <w:sz w:val="28"/>
          <w:szCs w:val="28"/>
        </w:rPr>
      </w:pPr>
    </w:p>
    <w:p w:rsidR="00D347F8" w:rsidRPr="00D347F8" w:rsidRDefault="00D347F8" w:rsidP="00D347F8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347F8">
        <w:rPr>
          <w:rFonts w:ascii="Times New Roman" w:hAnsi="Times New Roman"/>
          <w:b/>
          <w:sz w:val="28"/>
          <w:szCs w:val="28"/>
          <w:lang w:eastAsia="ar-SA"/>
        </w:rPr>
        <w:t xml:space="preserve">Про затвердження плану роботи </w:t>
      </w:r>
    </w:p>
    <w:p w:rsidR="00D347F8" w:rsidRPr="00D347F8" w:rsidRDefault="00D347F8" w:rsidP="00D347F8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347F8">
        <w:rPr>
          <w:rFonts w:ascii="Times New Roman" w:hAnsi="Times New Roman"/>
          <w:b/>
          <w:sz w:val="28"/>
          <w:szCs w:val="28"/>
          <w:lang w:eastAsia="ar-SA"/>
        </w:rPr>
        <w:t xml:space="preserve">Ананьївської міської ради </w:t>
      </w:r>
      <w:r w:rsidRPr="00D347F8">
        <w:rPr>
          <w:rFonts w:ascii="Times New Roman" w:hAnsi="Times New Roman"/>
          <w:b/>
          <w:bCs/>
          <w:sz w:val="28"/>
          <w:szCs w:val="28"/>
          <w:lang w:eastAsia="ar-SA"/>
        </w:rPr>
        <w:t>на 2022 рік</w:t>
      </w:r>
    </w:p>
    <w:p w:rsidR="00D347F8" w:rsidRPr="00D347F8" w:rsidRDefault="00D347F8" w:rsidP="00D63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7F8" w:rsidRPr="00D347F8" w:rsidRDefault="00D347F8" w:rsidP="00D63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D347F8">
        <w:rPr>
          <w:rFonts w:ascii="Times New Roman" w:eastAsia="Times New Roman" w:hAnsi="Times New Roman"/>
          <w:sz w:val="28"/>
          <w:szCs w:val="28"/>
          <w:lang w:eastAsia="ru-RU"/>
        </w:rPr>
        <w:t>На виконання пункту 7</w:t>
      </w:r>
      <w:r w:rsidRPr="00D347F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частини першої статті 26 </w:t>
      </w:r>
      <w:r w:rsidRPr="00D347F8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місцеве самоврядування в Україні», враховуючи висновки та рекомендації постійних комісій Ананьївської міської ради, Ананьївська міська рада</w:t>
      </w:r>
    </w:p>
    <w:p w:rsidR="00D347F8" w:rsidRPr="00292E92" w:rsidRDefault="00D347F8" w:rsidP="00D347F8">
      <w:pPr>
        <w:widowControl w:val="0"/>
        <w:suppressAutoHyphens/>
        <w:spacing w:after="0" w:line="260" w:lineRule="exact"/>
        <w:ind w:left="160"/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</w:pPr>
    </w:p>
    <w:p w:rsidR="00D347F8" w:rsidRPr="00D347F8" w:rsidRDefault="00D347F8" w:rsidP="00D63CE0">
      <w:pPr>
        <w:widowControl w:val="0"/>
        <w:suppressAutoHyphens/>
        <w:spacing w:after="0" w:line="260" w:lineRule="exact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 w:rsidRPr="00D347F8">
        <w:rPr>
          <w:rFonts w:ascii="Times New Roman" w:eastAsia="Times New Roman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D347F8" w:rsidRPr="00D347F8" w:rsidRDefault="00D347F8" w:rsidP="00D347F8">
      <w:pPr>
        <w:widowControl w:val="0"/>
        <w:suppressAutoHyphens/>
        <w:spacing w:after="0" w:line="260" w:lineRule="exact"/>
        <w:ind w:left="160"/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</w:pPr>
    </w:p>
    <w:p w:rsidR="00D347F8" w:rsidRPr="00D347F8" w:rsidRDefault="00D347F8" w:rsidP="00D34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F8">
        <w:rPr>
          <w:rFonts w:ascii="Times New Roman" w:eastAsia="Times New Roman" w:hAnsi="Times New Roman"/>
          <w:sz w:val="28"/>
          <w:szCs w:val="28"/>
          <w:lang w:eastAsia="ru-RU"/>
        </w:rPr>
        <w:t>1. Затвердити план роботи Ананьївської міської ради на 2022 рік, що додається.</w:t>
      </w:r>
    </w:p>
    <w:p w:rsidR="00D347F8" w:rsidRPr="00D347F8" w:rsidRDefault="00D347F8" w:rsidP="00D34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7F8" w:rsidRPr="00D347F8" w:rsidRDefault="00D347F8" w:rsidP="00D34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 w:rsidRPr="00D347F8"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  <w:t>2. Контроль за виконанням даного рішення покласти на секретаря Ананьївської міської ради</w:t>
      </w:r>
      <w:r w:rsidRPr="00D347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47F8" w:rsidRPr="00D347F8" w:rsidRDefault="00D347F8" w:rsidP="00D347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 w:bidi="uk-UA"/>
        </w:rPr>
      </w:pPr>
    </w:p>
    <w:p w:rsidR="00D347F8" w:rsidRPr="00D347F8" w:rsidRDefault="00D347F8" w:rsidP="00D347F8">
      <w:pPr>
        <w:widowControl w:val="0"/>
        <w:tabs>
          <w:tab w:val="left" w:pos="1311"/>
        </w:tabs>
        <w:suppressAutoHyphens/>
        <w:spacing w:after="102" w:line="312" w:lineRule="exac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90474" w:rsidRPr="00292E92" w:rsidRDefault="00190474" w:rsidP="00D347F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347F8" w:rsidRPr="00D347F8" w:rsidRDefault="00D347F8" w:rsidP="00D347F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347F8">
        <w:rPr>
          <w:rFonts w:ascii="Times New Roman" w:hAnsi="Times New Roman"/>
          <w:b/>
          <w:sz w:val="28"/>
          <w:szCs w:val="28"/>
          <w:lang w:eastAsia="ar-SA"/>
        </w:rPr>
        <w:t xml:space="preserve">Ананьївський міський голова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</w:t>
      </w:r>
      <w:r w:rsidRPr="00D347F8">
        <w:rPr>
          <w:rFonts w:ascii="Times New Roman" w:hAnsi="Times New Roman"/>
          <w:b/>
          <w:sz w:val="28"/>
          <w:szCs w:val="28"/>
          <w:lang w:eastAsia="ar-SA"/>
        </w:rPr>
        <w:t xml:space="preserve">Юрій ТИЩЕНКО </w:t>
      </w:r>
      <w:r w:rsidRPr="00D347F8">
        <w:rPr>
          <w:rFonts w:ascii="Times New Roman" w:hAnsi="Times New Roman"/>
          <w:b/>
          <w:sz w:val="28"/>
          <w:szCs w:val="28"/>
          <w:lang w:eastAsia="ar-SA"/>
        </w:rPr>
        <w:br w:type="page"/>
      </w:r>
    </w:p>
    <w:p w:rsidR="00292E92" w:rsidRPr="00292E92" w:rsidRDefault="00292E92" w:rsidP="00292E92">
      <w:pPr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E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ЗАТВЕРДЖЕНО</w:t>
      </w:r>
    </w:p>
    <w:p w:rsidR="00292E92" w:rsidRPr="00292E92" w:rsidRDefault="00292E92" w:rsidP="00292E92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E92">
        <w:rPr>
          <w:rFonts w:ascii="Times New Roman" w:eastAsia="Times New Roman" w:hAnsi="Times New Roman"/>
          <w:sz w:val="28"/>
          <w:szCs w:val="28"/>
          <w:lang w:eastAsia="ru-RU"/>
        </w:rPr>
        <w:t>рішенням Ананьївської</w:t>
      </w:r>
    </w:p>
    <w:p w:rsidR="00292E92" w:rsidRPr="00292E92" w:rsidRDefault="00292E92" w:rsidP="00292E92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E92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292E92" w:rsidRPr="00292E92" w:rsidRDefault="00292E92" w:rsidP="00292E92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E92">
        <w:rPr>
          <w:rFonts w:ascii="Times New Roman" w:eastAsia="Times New Roman" w:hAnsi="Times New Roman"/>
          <w:sz w:val="28"/>
          <w:szCs w:val="28"/>
          <w:lang w:eastAsia="ru-RU"/>
        </w:rPr>
        <w:t xml:space="preserve">від __ грудня 2021 року </w:t>
      </w:r>
    </w:p>
    <w:p w:rsidR="00292E92" w:rsidRPr="00292E92" w:rsidRDefault="00292E92" w:rsidP="00292E92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E92">
        <w:rPr>
          <w:rFonts w:ascii="Times New Roman" w:eastAsia="Times New Roman" w:hAnsi="Times New Roman"/>
          <w:sz w:val="28"/>
          <w:szCs w:val="28"/>
          <w:lang w:eastAsia="ru-RU"/>
        </w:rPr>
        <w:t>№ ___-</w:t>
      </w:r>
      <w:r w:rsidRPr="00292E92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292E92">
        <w:rPr>
          <w:rFonts w:ascii="Times New Roman" w:eastAsia="Times New Roman" w:hAnsi="Times New Roman"/>
          <w:sz w:val="28"/>
          <w:szCs w:val="28"/>
          <w:lang w:val="ru-RU" w:eastAsia="ru-RU"/>
        </w:rPr>
        <w:t>ІІІ</w:t>
      </w:r>
    </w:p>
    <w:p w:rsidR="00292E92" w:rsidRPr="00292E92" w:rsidRDefault="00292E92" w:rsidP="00292E92">
      <w:pPr>
        <w:suppressAutoHyphens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2E92" w:rsidRPr="00292E92" w:rsidRDefault="00292E92" w:rsidP="00292E92">
      <w:pPr>
        <w:suppressAutoHyphens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92E92">
        <w:rPr>
          <w:rFonts w:ascii="Times New Roman" w:hAnsi="Times New Roman"/>
          <w:sz w:val="28"/>
          <w:szCs w:val="28"/>
          <w:lang w:eastAsia="ar-SA"/>
        </w:rPr>
        <w:t xml:space="preserve">       </w:t>
      </w: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b/>
          <w:bCs/>
          <w:sz w:val="28"/>
          <w:szCs w:val="28"/>
          <w:lang w:eastAsia="ar-SA"/>
        </w:rPr>
      </w:pPr>
      <w:r w:rsidRPr="00292E92">
        <w:rPr>
          <w:rFonts w:ascii="Times New Roman" w:hAnsi="Times New Roman" w:cs="Tahoma"/>
          <w:b/>
          <w:bCs/>
          <w:sz w:val="28"/>
          <w:szCs w:val="28"/>
          <w:lang w:eastAsia="ar-SA"/>
        </w:rPr>
        <w:t>ПЛАН РОБОТИ АНАНЬЇВСЬКОЇ МІСЬКОЇ РАДИ</w:t>
      </w: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b/>
          <w:bCs/>
          <w:sz w:val="28"/>
          <w:szCs w:val="28"/>
          <w:lang w:eastAsia="ar-SA"/>
        </w:rPr>
      </w:pPr>
      <w:r w:rsidRPr="00292E92">
        <w:rPr>
          <w:rFonts w:ascii="Times New Roman" w:hAnsi="Times New Roman" w:cs="Tahoma"/>
          <w:b/>
          <w:bCs/>
          <w:sz w:val="28"/>
          <w:szCs w:val="28"/>
          <w:lang w:eastAsia="ar-SA"/>
        </w:rPr>
        <w:t>на 2022 рік</w:t>
      </w:r>
    </w:p>
    <w:p w:rsidR="00292E92" w:rsidRPr="00292E92" w:rsidRDefault="00292E92" w:rsidP="00292E92">
      <w:pPr>
        <w:shd w:val="clear" w:color="auto" w:fill="FFFFFF"/>
        <w:suppressAutoHyphens/>
        <w:spacing w:after="80" w:line="100" w:lineRule="atLeast"/>
        <w:rPr>
          <w:rFonts w:ascii="Times New Roman" w:hAnsi="Times New Roman" w:cs="Tahoma"/>
          <w:b/>
          <w:bCs/>
          <w:sz w:val="24"/>
          <w:szCs w:val="24"/>
          <w:lang w:eastAsia="ar-SA"/>
        </w:rPr>
      </w:pP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b/>
          <w:bCs/>
          <w:sz w:val="28"/>
          <w:szCs w:val="28"/>
          <w:lang w:eastAsia="ar-SA"/>
        </w:rPr>
      </w:pPr>
      <w:r w:rsidRPr="00292E92">
        <w:rPr>
          <w:rFonts w:ascii="Times New Roman" w:hAnsi="Times New Roman" w:cs="Tahoma"/>
          <w:b/>
          <w:bCs/>
          <w:sz w:val="28"/>
          <w:szCs w:val="28"/>
          <w:lang w:eastAsia="ar-SA"/>
        </w:rPr>
        <w:t xml:space="preserve">РОЗДІЛ  І </w:t>
      </w: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sz w:val="28"/>
          <w:szCs w:val="28"/>
          <w:lang w:eastAsia="ar-SA"/>
        </w:rPr>
      </w:pPr>
      <w:r w:rsidRPr="00292E92">
        <w:rPr>
          <w:rFonts w:ascii="Times New Roman" w:hAnsi="Times New Roman" w:cs="Tahoma"/>
          <w:b/>
          <w:bCs/>
          <w:sz w:val="28"/>
          <w:szCs w:val="28"/>
          <w:lang w:eastAsia="ar-SA"/>
        </w:rPr>
        <w:t>Питання для розгляду на сесіях міської ради</w:t>
      </w: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sz w:val="24"/>
          <w:szCs w:val="24"/>
          <w:lang w:eastAsia="ar-SA"/>
        </w:rPr>
      </w:pPr>
    </w:p>
    <w:tbl>
      <w:tblPr>
        <w:tblW w:w="10485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5245"/>
        <w:gridCol w:w="1701"/>
        <w:gridCol w:w="2845"/>
      </w:tblGrid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292E92" w:rsidRPr="00292E92" w:rsidRDefault="00292E92" w:rsidP="009A65D7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Зміст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Термін виконання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0"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Відповідальні за підготовку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ind w:left="-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встановлення розміру батьківської плати за харчування в закладах дошкільної освіти на 2022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освіти, молоді і спорту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гуманітарних питань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ind w:left="-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статуту Комунальної установи «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Інклюзивно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-ресурсний центр Ананьївської міської ради»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освіти, молоді і спорту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гуманітарних питань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ind w:left="-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Переліків першого та другого типів об’єктів оренди комунальної власності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Січень - лютий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ind w:left="-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Переліку об’єктів комунальної власності, що підлягають приватизації у 2022 році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Січень - лютий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ind w:left="-1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встановлення ставок та пільг зі сплати місцевих податків та зборів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Фінансове управління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 соціально-економічного розвитку, інвестиційна міжнародного співробітництва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бюджет Ананьївської міської територіальної громади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Жовтень-грудень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Фінансове управління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Постійна комісія з питань фінансів, бюджету, планування   соціально-економічного розвитку, інвестиційна міжнародного співробітництва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Плану-графіку відстеження результативності регуляторних актів на 2022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економічного розвитку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 соціально-економічного розвитку, інвестиційна міжнародного співробітництва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цільової Програми розвитку цивільного захисту, техногенної та пожежної безпеки Ананьївської міської територіальної громади на 2022-2025 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a-IR" w:bidi="fa-IR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a-IR" w:bidi="fa-IR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надзвичайних ситуацій, оборонної роботи та цивільного захисту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прав людини, законності, депутатської діяльності, етики та регламенту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міської цільової програми Ананьївської міської ради на 2022 рік «Організація призову громадян України на строкову військову службу»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надзвичайних ситуацій, оборонної роботи та цивільного захисту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прав людини, законності, депутатської діяльності, етики та регламенту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2021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 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за 2021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Комунальне некомерційне підприємство «Ананьївський центр первинної медико-санітарної допомоги Ананьївської міської ради» 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звіту про виконання фінансового плану Комунального підприємства «Ананьїв - водоканал Ананьївської міської ради» за 2021 рік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«Ананьїв - водоканал Ананьївської міської ради»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підприємства «Місто Сервіс Ананьївської міської ради» за 2021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«Місто Сервіс Ананьївської міської ради»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підприємства «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технічної </w:t>
            </w: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інвентаризації Ананьївської міської ради» за 2021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</w:t>
            </w: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технічної інвентаризації Ананьївської міської ради»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звіту про виконання фінансового плану Комунального підприємства «Ананьївська друкарня Ананьївської міської ради» за 2021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Комунальне підприємство «Ананьївська друкарня Ананьївської міської ради» 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перейменування вулиць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містобудування та архітектури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Порядку складання, затвердження та контролю за виконанням фінансових планів комунальних  підприємств Ананьївської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Фінансове управління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Плану діяльності з підготовки 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регуляторних актів Ананьївської міської ради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ІV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економічного розвитку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підприємства «Ананьїв - водоканал Ананьївської міської ради»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ІV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«Ананьїв - водоканал Ананьївської міської ради»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ІV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 підприємство «Ананьївський центр первинної медико-санітарної допомоги Ананьївської міської ради»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ІV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підприємства «Місто Сервіс Ананьївської міської ради»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ІV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Комунальне підприємство «Місто Сервіс Ананьївської міської ради» 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підприємства «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технічної інвентаризації Ананьївської міської ради»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ІV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Комунальне підприємство «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Ананьївське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міське бюро технічної інвентаризації Ананьївської міської ради» 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фінансового плану Комунального підприємства «Ананьївська друкарня Ананьївської міської ради»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 ІV кварталу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Комунальне підприємство «Ананьївська друкарня Ананьївської міської ради» 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плану роботи Ананьївської міської ради на 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ІV квартал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Виконавчі органи 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Постійні комісії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Звіт про виконання Програми соціально-економічного розвитку Ананьївської міської територіальної громади на 2022 рік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Щоквартально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економічного розвитку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схвалення звіту щодо виконання бюджету Ананьївської міської територіальної громади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Щоквартально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Фінансове управління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Звіт про виконання Цільової Програми Ананьївської міської ради на 2021 рік «Організація призову громадян України на строкову військову службу»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Перше півріччя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надзвичайної ситуації, оборонної роботи та цивільного захисту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прав людини, законності, депутатської діяльності, етики та регламенту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Звіт про виконання Програми соціально-економічного розвитку Ананьївської міської територіальної громади на 2021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Перше півріччя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економічного розвитку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 соціально-економічного розвитку, інвестиційна міжнародного співробітництва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договорів, укладених міським головою від імені ради, з питань, віднесених до її виключної компетенції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Постійні комісії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внесення змін до рішення Ананьївської міської ради «Про бюджет Ананьївської міської територіальної громади на 2022 рік»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необхідності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Фінансове управління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фінансів, бюджету, планування  соціально-економічного розвитку, інвестицій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надання дозволу на розробку детального плану території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наявністю заяв у відповідний період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містобудування та архітектури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з питань земельних відносин, природокористування, планування території, будівництва, архітектури, охорони пам’яток, </w:t>
            </w: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детального плану території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наявністю заяв у відповідний період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Сектор з питань містобудування та архітектури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управління комунальним майном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Юридичний відділ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землеустрою щодо надання земельних ділянок у власність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9A65D7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надання дозволів на розробку 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землеустрою щодо надання земельних ділянок у власність та технічних документацій із землеустрою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з питань земельних відносин, природокористування, планування території, </w:t>
            </w: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укладання додаткових угод до договорів оренди землі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додаткових угод до договорів оренди землі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затвердження Переліку земельних ділянок комунальної власності Ананьївської міської територіальної громади призначених для продажу права їх оренди на земельних торгах у формі аукціону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дострокове розірвання договорів оренди землі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надання дозволу на розробку технічної документації з нормативної грошової оцінки земель населених пунктів Ананьївської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надання дозволів на розроблення документації з інвентаризації земель Ананьївської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включення земельних ділянок до Переліку земельних ділянок, право оренди на які може бути реалізовано на земельних торгах та надання дозволу на розроблення 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землеустрою щодо відведення земельних ділянок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проведення земельних торгів у формі аукціону з продажу права оренди земельних ділянок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надання в оренду земель комунальної власності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Постійна комісія з питань земельних відносин, </w:t>
            </w: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 надання дозволів на розроблення </w:t>
            </w:r>
            <w:proofErr w:type="spellStart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проєктів</w:t>
            </w:r>
            <w:proofErr w:type="spellEnd"/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встановлення (відновлення) меж населених пунктів Ананьївської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Відділ земельних відносин та охорони навколишнього середовища</w:t>
            </w:r>
          </w:p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292E92" w:rsidRPr="00292E92" w:rsidTr="00C32D2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 звіт постійних комісій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C32D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протязі року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2E92" w:rsidRPr="00292E92" w:rsidRDefault="00292E92" w:rsidP="00292E9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Постійні комісії</w:t>
            </w:r>
          </w:p>
        </w:tc>
      </w:tr>
    </w:tbl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rPr>
          <w:rFonts w:ascii="Times New Roman" w:hAnsi="Times New Roman" w:cs="Tahoma"/>
          <w:b/>
          <w:bCs/>
          <w:sz w:val="24"/>
          <w:szCs w:val="24"/>
          <w:lang w:eastAsia="ar-SA"/>
        </w:rPr>
      </w:pPr>
      <w:r w:rsidRPr="00292E92">
        <w:rPr>
          <w:rFonts w:ascii="Times New Roman" w:hAnsi="Times New Roman" w:cs="Tahoma"/>
          <w:b/>
          <w:bCs/>
          <w:sz w:val="24"/>
          <w:szCs w:val="24"/>
          <w:lang w:eastAsia="ar-SA"/>
        </w:rPr>
        <w:t> </w:t>
      </w: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b/>
          <w:bCs/>
          <w:sz w:val="24"/>
          <w:szCs w:val="24"/>
          <w:lang w:eastAsia="ar-SA"/>
        </w:rPr>
      </w:pP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b/>
          <w:bCs/>
          <w:sz w:val="24"/>
          <w:szCs w:val="24"/>
          <w:lang w:eastAsia="ar-SA"/>
        </w:rPr>
      </w:pPr>
      <w:r w:rsidRPr="00292E92">
        <w:rPr>
          <w:rFonts w:ascii="Times New Roman" w:hAnsi="Times New Roman" w:cs="Tahoma"/>
          <w:b/>
          <w:bCs/>
          <w:sz w:val="24"/>
          <w:szCs w:val="24"/>
          <w:lang w:eastAsia="ar-SA"/>
        </w:rPr>
        <w:t>РОЗДІЛ ІІ</w:t>
      </w:r>
    </w:p>
    <w:p w:rsidR="00292E92" w:rsidRPr="00292E92" w:rsidRDefault="00292E92" w:rsidP="00292E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ahoma"/>
          <w:b/>
          <w:bCs/>
          <w:sz w:val="24"/>
          <w:szCs w:val="24"/>
          <w:lang w:eastAsia="ar-SA"/>
        </w:rPr>
      </w:pPr>
      <w:r w:rsidRPr="00292E92">
        <w:rPr>
          <w:rFonts w:ascii="Times New Roman" w:hAnsi="Times New Roman" w:cs="Tahoma"/>
          <w:b/>
          <w:bCs/>
          <w:sz w:val="24"/>
          <w:szCs w:val="24"/>
          <w:lang w:eastAsia="ar-SA"/>
        </w:rPr>
        <w:t> Інші заходи</w:t>
      </w:r>
    </w:p>
    <w:tbl>
      <w:tblPr>
        <w:tblW w:w="10079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843"/>
        <w:gridCol w:w="1999"/>
      </w:tblGrid>
      <w:tr w:rsidR="00292E92" w:rsidRPr="00292E92" w:rsidTr="00C32D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Зміст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Термін виконання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0" w:line="100" w:lineRule="atLeast"/>
              <w:rPr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Відповідальні за підготовку</w:t>
            </w:r>
          </w:p>
        </w:tc>
      </w:tr>
      <w:tr w:rsidR="00292E92" w:rsidRPr="00292E92" w:rsidTr="00C32D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Здійснення підготовчих заходів з проведення сесій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8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Відділи та управління міської ради</w:t>
            </w:r>
          </w:p>
        </w:tc>
      </w:tr>
      <w:tr w:rsidR="00292E92" w:rsidRPr="00292E92" w:rsidTr="00C32D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Проведення засідань постійних комісій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8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Голови постійних комісій</w:t>
            </w:r>
          </w:p>
        </w:tc>
      </w:tr>
      <w:tr w:rsidR="00292E92" w:rsidRPr="00292E92" w:rsidTr="00C32D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Надання допомоги в організації діяльності депутатських фракцій та груп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8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Відділи та управління міської ради</w:t>
            </w:r>
          </w:p>
        </w:tc>
      </w:tr>
      <w:tr w:rsidR="00292E92" w:rsidRPr="00292E92" w:rsidTr="00C32D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Сприяння депутатам міської ради у здійсненні ними депутатських повноважень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C32D25">
            <w:pPr>
              <w:suppressAutoHyphens/>
              <w:spacing w:after="80" w:line="100" w:lineRule="atLeast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Протягом року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2E92" w:rsidRPr="00292E92" w:rsidRDefault="00292E92" w:rsidP="00292E92">
            <w:pPr>
              <w:suppressAutoHyphens/>
              <w:spacing w:after="80" w:line="100" w:lineRule="atLeast"/>
              <w:rPr>
                <w:lang w:eastAsia="ar-SA"/>
              </w:rPr>
            </w:pPr>
            <w:r w:rsidRPr="00292E92">
              <w:rPr>
                <w:rFonts w:ascii="Times New Roman" w:hAnsi="Times New Roman" w:cs="Tahoma"/>
                <w:sz w:val="24"/>
                <w:szCs w:val="24"/>
                <w:lang w:eastAsia="ar-SA"/>
              </w:rPr>
              <w:t>Відділи та управління міської ради</w:t>
            </w:r>
          </w:p>
        </w:tc>
      </w:tr>
    </w:tbl>
    <w:p w:rsidR="00292E92" w:rsidRPr="00292E92" w:rsidRDefault="00292E92" w:rsidP="00292E92">
      <w:pPr>
        <w:suppressAutoHyphens/>
        <w:spacing w:after="80" w:line="100" w:lineRule="atLeast"/>
        <w:rPr>
          <w:rFonts w:ascii="Times New Roman" w:hAnsi="Times New Roman" w:cs="Tahoma"/>
          <w:b/>
          <w:sz w:val="24"/>
          <w:szCs w:val="24"/>
          <w:lang w:eastAsia="ar-SA"/>
        </w:rPr>
      </w:pPr>
    </w:p>
    <w:p w:rsidR="00292E92" w:rsidRPr="00292E92" w:rsidRDefault="00292E92" w:rsidP="00292E92">
      <w:pPr>
        <w:suppressAutoHyphens/>
        <w:spacing w:after="80" w:line="100" w:lineRule="atLeast"/>
        <w:rPr>
          <w:rFonts w:ascii="Times New Roman" w:hAnsi="Times New Roman" w:cs="Tahoma"/>
          <w:b/>
          <w:sz w:val="24"/>
          <w:szCs w:val="24"/>
          <w:lang w:eastAsia="ar-SA"/>
        </w:rPr>
      </w:pPr>
    </w:p>
    <w:p w:rsidR="00292E92" w:rsidRPr="00292E92" w:rsidRDefault="00292E92" w:rsidP="00292E92">
      <w:pPr>
        <w:suppressAutoHyphens/>
        <w:spacing w:after="80" w:line="100" w:lineRule="atLeast"/>
        <w:rPr>
          <w:rFonts w:ascii="Times New Roman" w:hAnsi="Times New Roman" w:cs="Tahoma"/>
          <w:b/>
          <w:sz w:val="28"/>
          <w:szCs w:val="28"/>
          <w:lang w:eastAsia="ar-SA"/>
        </w:rPr>
      </w:pPr>
      <w:r w:rsidRPr="00292E92">
        <w:rPr>
          <w:rFonts w:ascii="Times New Roman" w:hAnsi="Times New Roman" w:cs="Tahoma"/>
          <w:b/>
          <w:sz w:val="28"/>
          <w:szCs w:val="28"/>
          <w:lang w:eastAsia="ar-SA"/>
        </w:rPr>
        <w:t>Розділ 3.</w:t>
      </w:r>
      <w:r w:rsidRPr="00292E92">
        <w:rPr>
          <w:rFonts w:ascii="Times New Roman" w:hAnsi="Times New Roman" w:cs="Tahoma"/>
          <w:sz w:val="28"/>
          <w:szCs w:val="28"/>
          <w:lang w:eastAsia="ar-SA"/>
        </w:rPr>
        <w:t xml:space="preserve"> Питання, що пропонуються для розгляду на засіданнях постійних комісій міської ради у 2022 році;</w:t>
      </w:r>
    </w:p>
    <w:p w:rsidR="00292E92" w:rsidRPr="00292E92" w:rsidRDefault="00292E92" w:rsidP="00292E92">
      <w:pPr>
        <w:suppressAutoHyphens/>
        <w:spacing w:after="80" w:line="100" w:lineRule="atLeast"/>
        <w:rPr>
          <w:rFonts w:ascii="Times New Roman" w:hAnsi="Times New Roman"/>
          <w:sz w:val="28"/>
          <w:szCs w:val="28"/>
          <w:lang w:eastAsia="ar-SA"/>
        </w:rPr>
      </w:pPr>
      <w:r w:rsidRPr="00292E92">
        <w:rPr>
          <w:rFonts w:ascii="Times New Roman" w:hAnsi="Times New Roman" w:cs="Tahoma"/>
          <w:b/>
          <w:sz w:val="28"/>
          <w:szCs w:val="28"/>
          <w:lang w:eastAsia="ar-SA"/>
        </w:rPr>
        <w:t>Розділ 4.</w:t>
      </w:r>
      <w:r w:rsidRPr="00292E92">
        <w:rPr>
          <w:rFonts w:ascii="Times New Roman" w:hAnsi="Times New Roman" w:cs="Tahoma"/>
          <w:sz w:val="28"/>
          <w:szCs w:val="28"/>
          <w:lang w:eastAsia="ar-SA"/>
        </w:rPr>
        <w:t xml:space="preserve"> Графік проведення сесій Ананьївської міської ради у 2022 році.</w:t>
      </w:r>
    </w:p>
    <w:p w:rsidR="00292E92" w:rsidRPr="00292E92" w:rsidRDefault="00292E92" w:rsidP="00292E92">
      <w:pPr>
        <w:suppressAutoHyphens/>
        <w:spacing w:after="200" w:line="276" w:lineRule="auto"/>
        <w:jc w:val="center"/>
        <w:rPr>
          <w:rFonts w:ascii="Times New Roman" w:hAnsi="Times New Roman"/>
          <w:lang w:eastAsia="ar-SA"/>
        </w:rPr>
      </w:pPr>
      <w:r w:rsidRPr="00292E92">
        <w:rPr>
          <w:rFonts w:ascii="Times New Roman" w:hAnsi="Times New Roman"/>
          <w:lang w:eastAsia="ar-SA"/>
        </w:rPr>
        <w:t>______________________________________________________</w:t>
      </w:r>
    </w:p>
    <w:p w:rsidR="00292E92" w:rsidRPr="00292E92" w:rsidRDefault="00292E92" w:rsidP="00292E92">
      <w:pPr>
        <w:shd w:val="clear" w:color="auto" w:fill="FFFFFF"/>
        <w:tabs>
          <w:tab w:val="left" w:pos="613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292E92">
        <w:rPr>
          <w:rFonts w:ascii="Times New Roman" w:hAnsi="Times New Roman"/>
          <w:color w:val="000000"/>
          <w:lang w:eastAsia="ar-SA"/>
        </w:rPr>
        <w:t xml:space="preserve">Начальник відділу діловодства </w:t>
      </w:r>
    </w:p>
    <w:p w:rsidR="00292E92" w:rsidRPr="00292E92" w:rsidRDefault="00292E92" w:rsidP="00292E92">
      <w:pPr>
        <w:shd w:val="clear" w:color="auto" w:fill="FFFFFF"/>
        <w:tabs>
          <w:tab w:val="left" w:pos="613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292E92">
        <w:rPr>
          <w:rFonts w:ascii="Times New Roman" w:hAnsi="Times New Roman"/>
          <w:color w:val="000000"/>
          <w:lang w:eastAsia="ar-SA"/>
        </w:rPr>
        <w:t xml:space="preserve">та організаційної роботи </w:t>
      </w:r>
    </w:p>
    <w:p w:rsidR="00292E92" w:rsidRPr="00292E92" w:rsidRDefault="00292E92" w:rsidP="00292E92">
      <w:pPr>
        <w:shd w:val="clear" w:color="auto" w:fill="FFFFFF"/>
        <w:tabs>
          <w:tab w:val="left" w:pos="613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292E92">
        <w:rPr>
          <w:rFonts w:ascii="Times New Roman" w:hAnsi="Times New Roman"/>
          <w:color w:val="000000"/>
          <w:lang w:eastAsia="ar-SA"/>
        </w:rPr>
        <w:t>апарату міської ради</w:t>
      </w:r>
      <w:r w:rsidRPr="00292E92">
        <w:rPr>
          <w:rFonts w:ascii="Times New Roman" w:hAnsi="Times New Roman"/>
          <w:color w:val="000000"/>
          <w:lang w:eastAsia="ar-SA"/>
        </w:rPr>
        <w:tab/>
        <w:t>Людмила Самсонова</w:t>
      </w:r>
    </w:p>
    <w:p w:rsidR="00292E92" w:rsidRPr="00292E92" w:rsidRDefault="00292E92" w:rsidP="00292E92">
      <w:pPr>
        <w:shd w:val="clear" w:color="auto" w:fill="FFFFFF"/>
        <w:tabs>
          <w:tab w:val="left" w:pos="6096"/>
        </w:tabs>
        <w:suppressAutoHyphens/>
        <w:spacing w:after="80" w:line="100" w:lineRule="atLeast"/>
        <w:ind w:firstLine="709"/>
        <w:rPr>
          <w:rFonts w:ascii="Times New Roman" w:hAnsi="Times New Roman"/>
          <w:lang w:val="ru-RU" w:eastAsia="ar-SA"/>
        </w:rPr>
      </w:pPr>
    </w:p>
    <w:p w:rsidR="00292E92" w:rsidRPr="00292E92" w:rsidRDefault="00292E92" w:rsidP="00292E92">
      <w:pPr>
        <w:tabs>
          <w:tab w:val="left" w:pos="613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292E92">
        <w:rPr>
          <w:rFonts w:ascii="Times New Roman" w:hAnsi="Times New Roman"/>
          <w:color w:val="000000"/>
          <w:lang w:eastAsia="ar-SA"/>
        </w:rPr>
        <w:t xml:space="preserve">Головний спеціаліст відділу </w:t>
      </w:r>
    </w:p>
    <w:p w:rsidR="00292E92" w:rsidRPr="00292E92" w:rsidRDefault="00292E92" w:rsidP="00292E92">
      <w:pPr>
        <w:tabs>
          <w:tab w:val="left" w:pos="6135"/>
        </w:tabs>
        <w:suppressAutoHyphens/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292E92">
        <w:rPr>
          <w:rFonts w:ascii="Times New Roman" w:hAnsi="Times New Roman"/>
          <w:color w:val="000000"/>
          <w:lang w:eastAsia="ar-SA"/>
        </w:rPr>
        <w:t xml:space="preserve">діловодства та організаційної </w:t>
      </w:r>
    </w:p>
    <w:p w:rsidR="00292E92" w:rsidRPr="00292E92" w:rsidRDefault="00292E92" w:rsidP="00C32D25">
      <w:pPr>
        <w:tabs>
          <w:tab w:val="left" w:pos="6135"/>
        </w:tabs>
        <w:suppressAutoHyphens/>
        <w:spacing w:after="0" w:line="240" w:lineRule="auto"/>
        <w:rPr>
          <w:rFonts w:asciiTheme="minorHAnsi" w:eastAsiaTheme="minorHAnsi" w:hAnsiTheme="minorHAnsi" w:cstheme="minorBidi"/>
          <w:lang w:val="ru-RU"/>
        </w:rPr>
      </w:pPr>
      <w:r w:rsidRPr="00292E92">
        <w:rPr>
          <w:rFonts w:ascii="Times New Roman" w:hAnsi="Times New Roman"/>
          <w:color w:val="000000"/>
          <w:lang w:eastAsia="ar-SA"/>
        </w:rPr>
        <w:t>роботи апарату міської ради</w:t>
      </w:r>
      <w:r w:rsidRPr="00292E92">
        <w:rPr>
          <w:rFonts w:ascii="Times New Roman" w:hAnsi="Times New Roman"/>
          <w:color w:val="000000"/>
          <w:lang w:eastAsia="ar-SA"/>
        </w:rPr>
        <w:tab/>
        <w:t xml:space="preserve">Віктор </w:t>
      </w:r>
      <w:proofErr w:type="spellStart"/>
      <w:r w:rsidRPr="00292E92">
        <w:rPr>
          <w:rFonts w:ascii="Times New Roman" w:hAnsi="Times New Roman"/>
          <w:color w:val="000000"/>
          <w:lang w:eastAsia="ar-SA"/>
        </w:rPr>
        <w:t>Покотил</w:t>
      </w:r>
      <w:proofErr w:type="spellEnd"/>
      <w:r w:rsidRPr="00292E92">
        <w:rPr>
          <w:rFonts w:ascii="Times New Roman" w:hAnsi="Times New Roman"/>
          <w:color w:val="000000"/>
          <w:lang w:val="ru-RU" w:eastAsia="ar-SA"/>
        </w:rPr>
        <w:t>о</w:t>
      </w:r>
      <w:bookmarkStart w:id="0" w:name="_GoBack"/>
      <w:bookmarkEnd w:id="0"/>
    </w:p>
    <w:p w:rsidR="00D347F8" w:rsidRPr="00D347F8" w:rsidRDefault="00D347F8" w:rsidP="00292E92">
      <w:pPr>
        <w:suppressAutoHyphens/>
        <w:spacing w:after="0" w:line="240" w:lineRule="auto"/>
        <w:ind w:left="6237"/>
        <w:jc w:val="both"/>
        <w:rPr>
          <w:lang w:val="ru-RU"/>
        </w:rPr>
      </w:pPr>
    </w:p>
    <w:sectPr w:rsidR="00D347F8" w:rsidRPr="00D347F8" w:rsidSect="00D347F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6C9"/>
    <w:multiLevelType w:val="hybridMultilevel"/>
    <w:tmpl w:val="9B1288F4"/>
    <w:lvl w:ilvl="0" w:tplc="A6BE3A50">
      <w:start w:val="5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CF3033"/>
    <w:multiLevelType w:val="hybridMultilevel"/>
    <w:tmpl w:val="A87666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C4"/>
    <w:rsid w:val="000C53DA"/>
    <w:rsid w:val="00130AEE"/>
    <w:rsid w:val="00190474"/>
    <w:rsid w:val="00292E92"/>
    <w:rsid w:val="004B78C4"/>
    <w:rsid w:val="00804691"/>
    <w:rsid w:val="009A65D7"/>
    <w:rsid w:val="009C295D"/>
    <w:rsid w:val="00C32D25"/>
    <w:rsid w:val="00D347F8"/>
    <w:rsid w:val="00D63CE0"/>
    <w:rsid w:val="00E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6642"/>
  <w15:chartTrackingRefBased/>
  <w15:docId w15:val="{45F0A2BE-7066-444C-BF3D-CA2F1F06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A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11473</Words>
  <Characters>6541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2021-12-08T13:57:00Z</dcterms:created>
  <dcterms:modified xsi:type="dcterms:W3CDTF">2021-12-10T13:29:00Z</dcterms:modified>
</cp:coreProperties>
</file>