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31" w:rsidRPr="00CC4231" w:rsidRDefault="00CC4231" w:rsidP="00CC423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C4231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A1DE1FC" wp14:editId="7773628D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31" w:rsidRPr="00CC4231" w:rsidRDefault="00CC4231" w:rsidP="00CC4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C423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C4231" w:rsidRPr="00CC4231" w:rsidTr="00703B25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C4231" w:rsidRPr="00CC4231" w:rsidRDefault="00CC4231" w:rsidP="00CC42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CC4231" w:rsidRPr="00CC4231" w:rsidRDefault="00CC4231" w:rsidP="00CC42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C4231" w:rsidRPr="00CC4231" w:rsidRDefault="00CC4231" w:rsidP="00CC42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C42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CC42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C423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   </w:t>
      </w:r>
    </w:p>
    <w:p w:rsidR="00CC4231" w:rsidRPr="00CC4231" w:rsidRDefault="00CC4231" w:rsidP="00CC42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C4231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C4231" w:rsidRPr="00CC4231" w:rsidRDefault="00CC4231" w:rsidP="00CC42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C4231" w:rsidRPr="00CC4231" w:rsidRDefault="00CC4231" w:rsidP="00CC42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231">
        <w:rPr>
          <w:rFonts w:ascii="Times New Roman" w:eastAsia="Calibri" w:hAnsi="Times New Roman" w:cs="Times New Roman"/>
          <w:sz w:val="28"/>
          <w:szCs w:val="28"/>
        </w:rPr>
        <w:t>10 грудня 2021 року</w:t>
      </w:r>
      <w:r w:rsidRPr="00CC4231">
        <w:rPr>
          <w:rFonts w:ascii="Times New Roman" w:eastAsia="Calibri" w:hAnsi="Times New Roman" w:cs="Times New Roman"/>
          <w:sz w:val="28"/>
          <w:szCs w:val="28"/>
        </w:rPr>
        <w:tab/>
      </w:r>
      <w:r w:rsidRPr="00CC42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42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42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42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423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CC423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C4231">
        <w:rPr>
          <w:rFonts w:ascii="Times New Roman" w:eastAsia="Calibri" w:hAnsi="Times New Roman" w:cs="Times New Roman"/>
          <w:sz w:val="28"/>
          <w:szCs w:val="28"/>
        </w:rPr>
        <w:t>№ 197/од-2021</w:t>
      </w:r>
    </w:p>
    <w:p w:rsidR="00CC4231" w:rsidRPr="00CC4231" w:rsidRDefault="00CC4231" w:rsidP="00CC423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231" w:rsidRPr="00CC4231" w:rsidRDefault="00CC4231" w:rsidP="00CC4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231">
        <w:rPr>
          <w:rFonts w:ascii="Times New Roman" w:eastAsia="Calibri" w:hAnsi="Times New Roman" w:cs="Times New Roman"/>
          <w:b/>
          <w:sz w:val="28"/>
          <w:szCs w:val="28"/>
        </w:rPr>
        <w:t>Про скликання пленарного засідання чотирнадцятої чергової сесії</w:t>
      </w:r>
    </w:p>
    <w:p w:rsidR="00CC4231" w:rsidRPr="00CC4231" w:rsidRDefault="00CC4231" w:rsidP="00CC4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231">
        <w:rPr>
          <w:rFonts w:ascii="Times New Roman" w:eastAsia="Calibri" w:hAnsi="Times New Roman" w:cs="Times New Roman"/>
          <w:b/>
          <w:sz w:val="28"/>
          <w:szCs w:val="28"/>
        </w:rPr>
        <w:t>Ананьївської міської ради восьмого скликання</w:t>
      </w:r>
    </w:p>
    <w:p w:rsidR="00CC4231" w:rsidRPr="00CC4231" w:rsidRDefault="00CC4231" w:rsidP="00CC4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231" w:rsidRPr="00CC4231" w:rsidRDefault="00CC4231" w:rsidP="00CC42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231" w:rsidRPr="00CC4231" w:rsidRDefault="00CC4231" w:rsidP="00CC42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231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CC4231">
        <w:rPr>
          <w:rFonts w:ascii="Times New Roman" w:eastAsia="Calibri" w:hAnsi="Times New Roman" w:cs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CC4231" w:rsidRPr="00CC4231" w:rsidRDefault="00CC4231" w:rsidP="00CC4231">
      <w:pPr>
        <w:tabs>
          <w:tab w:val="left" w:pos="351"/>
        </w:tabs>
        <w:spacing w:after="17" w:line="322" w:lineRule="exact"/>
        <w:ind w:left="20" w:right="40"/>
        <w:jc w:val="both"/>
        <w:rPr>
          <w:rFonts w:ascii="Calibri" w:eastAsia="Calibri" w:hAnsi="Calibri" w:cs="Times New Roman"/>
          <w:b/>
          <w:spacing w:val="5"/>
          <w:sz w:val="28"/>
          <w:szCs w:val="28"/>
        </w:rPr>
      </w:pPr>
    </w:p>
    <w:p w:rsidR="00CC4231" w:rsidRPr="00CC4231" w:rsidRDefault="00CC4231" w:rsidP="00CC4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231">
        <w:rPr>
          <w:rFonts w:ascii="Times New Roman" w:eastAsia="Calibri" w:hAnsi="Times New Roman" w:cs="Times New Roman"/>
          <w:sz w:val="28"/>
          <w:szCs w:val="28"/>
        </w:rPr>
        <w:t xml:space="preserve">1. Скликати </w:t>
      </w:r>
      <w:r w:rsidRPr="00CC423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пленарне засідання чотирнадцятої чергової сесії Ананьївської міської ради восьмого скликання  22 грудня</w:t>
      </w:r>
      <w:r w:rsidRPr="00CC4231">
        <w:rPr>
          <w:rFonts w:ascii="Times New Roman" w:eastAsia="Calibri" w:hAnsi="Times New Roman" w:cs="Times New Roman"/>
          <w:sz w:val="28"/>
          <w:szCs w:val="28"/>
        </w:rPr>
        <w:t xml:space="preserve"> 2021 року о 10.00 годині в актовій залі Ананьївського центрального будинку культури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CC4231">
        <w:rPr>
          <w:rFonts w:ascii="Times New Roman" w:eastAsia="Calibri" w:hAnsi="Times New Roman" w:cs="Times New Roman"/>
          <w:sz w:val="28"/>
          <w:szCs w:val="28"/>
        </w:rPr>
        <w:t>(м. Ананьїв, вул. Героїв України,  буд.33).</w:t>
      </w:r>
    </w:p>
    <w:p w:rsidR="00CC4231" w:rsidRPr="00CC4231" w:rsidRDefault="00CC4231" w:rsidP="00CC4231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C4231" w:rsidRPr="00CC4231" w:rsidRDefault="00CC4231" w:rsidP="00CC4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231">
        <w:rPr>
          <w:rFonts w:ascii="Times New Roman" w:eastAsia="Calibri" w:hAnsi="Times New Roman" w:cs="Times New Roman"/>
          <w:sz w:val="28"/>
          <w:szCs w:val="28"/>
        </w:rPr>
        <w:t xml:space="preserve">2. Рекомендувати для розгляду на пленарному засіданні  </w:t>
      </w:r>
      <w:r w:rsidRPr="00CC423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чотирнадцятої чергової </w:t>
      </w:r>
      <w:r w:rsidRPr="00CC4231">
        <w:rPr>
          <w:rFonts w:ascii="Times New Roman" w:eastAsia="Calibri" w:hAnsi="Times New Roman" w:cs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CC4231" w:rsidRPr="00CC4231" w:rsidRDefault="00CC4231" w:rsidP="00CC4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231" w:rsidRPr="00CC4231" w:rsidRDefault="00CC4231" w:rsidP="00CC423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42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CC4231" w:rsidRPr="00CC4231" w:rsidRDefault="00CC4231" w:rsidP="005C7CBD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C4231" w:rsidRPr="00CC4231" w:rsidRDefault="00CC4231" w:rsidP="00CC423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C4231" w:rsidRPr="00CC4231" w:rsidRDefault="00CC4231" w:rsidP="00CC423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uk-UA"/>
        </w:rPr>
      </w:pPr>
      <w:r w:rsidRPr="00CC423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CC4231" w:rsidRPr="00CC4231" w:rsidRDefault="00CC4231" w:rsidP="00CC4231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rFonts w:ascii="Calibri" w:eastAsia="Calibri" w:hAnsi="Calibri" w:cs="Times New Roman"/>
          <w:spacing w:val="5"/>
          <w:sz w:val="28"/>
          <w:szCs w:val="28"/>
          <w:lang w:val="ru-RU" w:eastAsia="ru-RU"/>
        </w:rPr>
      </w:pPr>
    </w:p>
    <w:p w:rsidR="00CC4231" w:rsidRPr="00CC4231" w:rsidRDefault="00CC4231" w:rsidP="00CC423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4231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Ананьївський м</w:t>
      </w:r>
      <w:r w:rsidRPr="00CC4231">
        <w:rPr>
          <w:rFonts w:ascii="Times New Roman" w:eastAsia="Calibri" w:hAnsi="Times New Roman" w:cs="Times New Roman"/>
          <w:b/>
          <w:sz w:val="28"/>
          <w:szCs w:val="28"/>
        </w:rPr>
        <w:t xml:space="preserve">іський голова          </w:t>
      </w:r>
      <w:r w:rsidRPr="00CC4231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Юрій  ТИЩЕНКО</w:t>
      </w:r>
    </w:p>
    <w:p w:rsidR="00CC4231" w:rsidRPr="00CC4231" w:rsidRDefault="00CC4231" w:rsidP="00CC4231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C4231">
        <w:rPr>
          <w:rFonts w:ascii="Calibri" w:eastAsia="Times New Roman" w:hAnsi="Calibri" w:cs="Times New Roman"/>
          <w:lang w:eastAsia="ru-RU"/>
        </w:rPr>
        <w:t xml:space="preserve"> </w:t>
      </w:r>
    </w:p>
    <w:p w:rsidR="00CC4231" w:rsidRPr="00CC4231" w:rsidRDefault="00CC4231" w:rsidP="00CC42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4231" w:rsidRPr="00CC4231" w:rsidRDefault="00CC4231" w:rsidP="00CC423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4231" w:rsidRPr="00CC4231" w:rsidRDefault="00CC4231" w:rsidP="00CC423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4231" w:rsidRPr="00CC4231" w:rsidRDefault="00CC4231" w:rsidP="00CC423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4231" w:rsidRPr="00CC4231" w:rsidRDefault="00CC4231" w:rsidP="00CC423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4231" w:rsidRPr="00CC4231" w:rsidRDefault="00CC4231" w:rsidP="00CC42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231" w:rsidRPr="00CC4231" w:rsidRDefault="00CC4231" w:rsidP="00CC42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231" w:rsidRPr="00CC4231" w:rsidRDefault="00CC4231" w:rsidP="00CC42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231" w:rsidRPr="00CC4231" w:rsidRDefault="00CC4231" w:rsidP="00CC4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231" w:rsidRPr="00CC4231" w:rsidRDefault="00CC4231" w:rsidP="00CC4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231" w:rsidRPr="00CC4231" w:rsidRDefault="00CC4231" w:rsidP="00CC4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2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Рекомендований порядок денний чотирнадцятої чергової сесії </w:t>
      </w:r>
    </w:p>
    <w:p w:rsidR="00CC4231" w:rsidRPr="00CC4231" w:rsidRDefault="00CC4231" w:rsidP="00CC4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231">
        <w:rPr>
          <w:rFonts w:ascii="Times New Roman" w:eastAsia="Calibri" w:hAnsi="Times New Roman" w:cs="Times New Roman"/>
          <w:b/>
          <w:sz w:val="28"/>
          <w:szCs w:val="28"/>
        </w:rPr>
        <w:t xml:space="preserve">Ананьївської міської ради восьмого скликання </w:t>
      </w:r>
    </w:p>
    <w:p w:rsidR="00CC4231" w:rsidRPr="00CC4231" w:rsidRDefault="00CC4231" w:rsidP="00CC4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231">
        <w:rPr>
          <w:rFonts w:ascii="Times New Roman" w:eastAsia="Calibri" w:hAnsi="Times New Roman" w:cs="Times New Roman"/>
          <w:b/>
          <w:sz w:val="28"/>
          <w:szCs w:val="28"/>
        </w:rPr>
        <w:t>(22 грудня 2021 року)</w:t>
      </w:r>
    </w:p>
    <w:p w:rsidR="00CC4231" w:rsidRPr="00CC4231" w:rsidRDefault="00CC4231" w:rsidP="00CC42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1. Про внесення змін і доповнень до рішення Ананьївської  міської ради від 23 грудня 2020 року №58-VІІІ «Про бюджет Ананьївської міської територіальної громади на 2021 рік».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 начальник фінансового управління – Андрій Продан).</w:t>
      </w:r>
    </w:p>
    <w:p w:rsidR="00AE741F" w:rsidRPr="00AE741F" w:rsidRDefault="00AE741F" w:rsidP="00134158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17" w:line="240" w:lineRule="auto"/>
        <w:ind w:left="0" w:right="4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E741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Про прийняття бюджету Ананьївської </w:t>
      </w: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міської територіальної громади </w:t>
      </w:r>
      <w:r w:rsidRPr="00AE741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 2022 рік.</w:t>
      </w:r>
    </w:p>
    <w:p w:rsidR="00AE741F" w:rsidRPr="00AE741F" w:rsidRDefault="00AE741F" w:rsidP="009A16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 начальник фінансового управління – Андрій Продан).</w:t>
      </w:r>
    </w:p>
    <w:p w:rsidR="00AE741F" w:rsidRPr="00AE741F" w:rsidRDefault="00AE741F" w:rsidP="00134158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17" w:line="240" w:lineRule="auto"/>
        <w:ind w:left="0" w:right="4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E741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 затвердження Програми соціально-економічного та культурного розвитку Ананьївської міської територіальної громади на 2022 рік.</w:t>
      </w:r>
    </w:p>
    <w:p w:rsidR="00AE741F" w:rsidRPr="00AE741F" w:rsidRDefault="00AE741F" w:rsidP="009A16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начальник  економічного відділу – Вікторія Шляхта).</w:t>
      </w:r>
    </w:p>
    <w:p w:rsidR="00AE741F" w:rsidRPr="00AE741F" w:rsidRDefault="00AE741F" w:rsidP="00134158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17" w:line="240" w:lineRule="auto"/>
        <w:ind w:left="0" w:right="4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E741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 прийняття у власність службового автотранспорту.</w:t>
      </w:r>
    </w:p>
    <w:p w:rsidR="00AE741F" w:rsidRPr="00AE741F" w:rsidRDefault="00AE741F" w:rsidP="009A16E6">
      <w:pPr>
        <w:tabs>
          <w:tab w:val="left" w:pos="20"/>
          <w:tab w:val="left" w:pos="709"/>
        </w:tabs>
        <w:spacing w:after="17" w:line="240" w:lineRule="auto"/>
        <w:ind w:right="4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начальник юридичного відділу – Юлія Грицька).</w:t>
      </w:r>
    </w:p>
    <w:p w:rsidR="00AE741F" w:rsidRPr="00AE741F" w:rsidRDefault="00AE741F" w:rsidP="00AE741F">
      <w:pPr>
        <w:tabs>
          <w:tab w:val="left" w:pos="709"/>
          <w:tab w:val="left" w:pos="993"/>
        </w:tabs>
        <w:spacing w:after="17" w:line="240" w:lineRule="auto"/>
        <w:ind w:right="4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E741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5. Про визначення уповноваженого органу приватизації житлового фонду, що перебуває у комунальній власності Ананьївської міської територіальної громади.</w:t>
      </w:r>
    </w:p>
    <w:p w:rsidR="00AE741F" w:rsidRPr="00AE741F" w:rsidRDefault="00AE741F" w:rsidP="00AE741F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начальник юридичного відділу – Юлія Грицька).</w:t>
      </w:r>
    </w:p>
    <w:p w:rsidR="00AE741F" w:rsidRPr="00AE741F" w:rsidRDefault="00AE741F" w:rsidP="00AE741F">
      <w:pPr>
        <w:keepNext/>
        <w:keepLines/>
        <w:spacing w:after="0" w:line="254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E741F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Pr="00AE741F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 Про утворення комісії з питань приймання-передачі нерухомого майна до комунальної власності Ананьївської міської територіальної громади</w:t>
      </w:r>
    </w:p>
    <w:p w:rsidR="00AE741F" w:rsidRPr="00AE741F" w:rsidRDefault="00AE741F" w:rsidP="00AE741F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начальник юридичного відділу – Юлія Грицька).</w:t>
      </w:r>
    </w:p>
    <w:p w:rsidR="00AE741F" w:rsidRPr="00AE741F" w:rsidRDefault="00AE741F" w:rsidP="00AE741F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7. Про затвердження переліку адміністративних послуг, які надаються  через Центр надання адміністративних послуг Ананьївської міської ради.</w:t>
      </w:r>
    </w:p>
    <w:p w:rsidR="00AE741F" w:rsidRPr="00AE741F" w:rsidRDefault="00AE741F" w:rsidP="00AE741F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начальник відділу надання адміністративних послуг – Олег Середа).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8</w:t>
      </w: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. Про затвердження міської  цільової програми «Молодь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Ананьївщини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>» на 2022-2025 роки.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начальник відділу освіти, молоді і спорту – Надія Гончарук).</w:t>
      </w:r>
    </w:p>
    <w:p w:rsidR="00AE741F" w:rsidRPr="00AE741F" w:rsidRDefault="00AE741F" w:rsidP="00AE741F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9. Про затвердження структури та штатної чисельності Ананьївської міської ради.</w:t>
      </w:r>
    </w:p>
    <w:p w:rsidR="00AE741F" w:rsidRPr="00AE741F" w:rsidRDefault="00AE741F" w:rsidP="00AE741F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завідувач сектору з питань персоналу – Олена Покотило).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10. Про затвердження плану роботи Ананьївської міської ради на 2022 рік.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начальник відділу діловодства та організаційної роботи – Людмила Самсонова).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11. Про затвердження фінансового плану Комунального некомерційного підприємства «Ананьївська багатопрофільна  міська лікарня Ананьївської міської ради» на 2022 рік.  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директор КНП «Ананьївська багатопрофільна міська лікарня Ананьївської міської ради»  – Анатолій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Койчев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12. 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 на 2022 рік.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директор КНП «Ананьївський центр первинної медико-санітарної допомоги Ананьївської міської ради»  – Валерій Ченчик).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13. Про затвердження  фінансового плану Комунального підприємства "Місто Сервіс Ананьївської міської ради"   на 2022 рік.</w:t>
      </w:r>
    </w:p>
    <w:p w:rsidR="00AE741F" w:rsidRPr="00AE741F" w:rsidRDefault="00AE741F" w:rsidP="00AE741F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директор КП  </w:t>
      </w:r>
      <w:r w:rsidRPr="00AE741F">
        <w:rPr>
          <w:rFonts w:ascii="Times New Roman" w:eastAsia="Calibri" w:hAnsi="Times New Roman" w:cs="Times New Roman"/>
          <w:sz w:val="28"/>
          <w:szCs w:val="28"/>
        </w:rPr>
        <w:t>«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Місто Сервіс Ананьївської міської ради» - Ігор Лещенко).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14. Про затвердження фінансового плану Комунального підприємства “Ананьїв-водоканал Ананьївської міської ради” на 2022 рік.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директор КП «Ананьїв-водоканал Ананьївської міської ради» – Юрій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Маналатій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15. Про  затвердження фінансового плану Комунального підприємства «Ананьївська друкарня Ананьївської міської ради» на 2022 рік.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</w:t>
      </w:r>
      <w:r w:rsidRPr="00AE741F">
        <w:rPr>
          <w:rFonts w:ascii="Times New Roman" w:eastAsia="Calibri" w:hAnsi="Times New Roman" w:cs="Times New Roman"/>
          <w:sz w:val="28"/>
          <w:szCs w:val="28"/>
        </w:rPr>
        <w:t> 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директор КП «Ананьївська друкарня Ананьївської міської ради» – Тетяна Бондар).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16. Про  затвердження фінансового плану Комунального підприємства «</w:t>
      </w:r>
      <w:proofErr w:type="spellStart"/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Ананьївське</w:t>
      </w:r>
      <w:proofErr w:type="spellEnd"/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міське бюро технічної інвентаризації Ананьївської міської ради» на 2022 рік.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(Доповідач – директор КП «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Ананьївське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міське бюро технічної інвентаризації  Ананьївської міської ради»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Козачинська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17. Про найменування/перейменування та затвердження вулиць в населених пунктах на території Ананьївської міської територіальної громади.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завідувач сектору - головний архітектор сектору з питань містобудування та архітектури – Андрій Гладкий).</w:t>
      </w:r>
    </w:p>
    <w:p w:rsidR="00AE741F" w:rsidRPr="00AE741F" w:rsidRDefault="00AE741F" w:rsidP="00AE741F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18. Про уточнення та затвердження вулиць та провулків в селі  Ананьїв Подільського району Одеської області.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завідувач сектору - головний архітектор сектору з питань містобудування та архітектури – Андрій Гладкий).</w:t>
      </w:r>
    </w:p>
    <w:p w:rsidR="00AE741F" w:rsidRPr="00AE741F" w:rsidRDefault="00AE741F" w:rsidP="00AE74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19. </w:t>
      </w:r>
      <w:r w:rsidRPr="00AE741F">
        <w:rPr>
          <w:rFonts w:ascii="Times New Roman" w:eastAsia="Calibri" w:hAnsi="Times New Roman" w:cs="Times New Roman"/>
          <w:sz w:val="28"/>
          <w:szCs w:val="28"/>
        </w:rPr>
        <w:t>Про звіти постійних комісій Ананьївської міської ради  за 2021 рік.</w:t>
      </w:r>
    </w:p>
    <w:p w:rsidR="00AE741F" w:rsidRPr="00AE741F" w:rsidRDefault="00AE741F" w:rsidP="00AE741F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Доповідачі – голови постійних комісій Ананьївської міської ради).</w:t>
      </w:r>
    </w:p>
    <w:p w:rsidR="00AE741F" w:rsidRPr="00AE741F" w:rsidRDefault="00AE741F" w:rsidP="00AE7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20. </w:t>
      </w: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дозволів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 для передачі їх безоплатно у власність для ведення особистого селянського господарства в межах населених пунктів.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21</w:t>
      </w:r>
      <w:r w:rsidRPr="00AE741F">
        <w:rPr>
          <w:rFonts w:ascii="Times New Roman" w:eastAsia="Calibri" w:hAnsi="Times New Roman" w:cs="Times New Roman"/>
          <w:iCs/>
          <w:shd w:val="clear" w:color="auto" w:fill="FFFFFF"/>
        </w:rPr>
        <w:t xml:space="preserve">. </w:t>
      </w: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дозволів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22.</w:t>
      </w:r>
      <w:r w:rsidRPr="00AE741F">
        <w:rPr>
          <w:rFonts w:ascii="Times New Roman" w:eastAsia="Calibri" w:hAnsi="Times New Roman" w:cs="Times New Roman"/>
          <w:iCs/>
          <w:shd w:val="clear" w:color="auto" w:fill="FFFFFF"/>
        </w:rPr>
        <w:t xml:space="preserve"> </w:t>
      </w: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дозволів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будівництва та обслуговування житлового будинку, господарських будівель і споруд.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23.</w:t>
      </w:r>
      <w:r w:rsidRPr="00AE741F">
        <w:rPr>
          <w:rFonts w:ascii="Times New Roman" w:eastAsia="Calibri" w:hAnsi="Times New Roman" w:cs="Times New Roman"/>
          <w:iCs/>
          <w:shd w:val="clear" w:color="auto" w:fill="FFFFFF"/>
        </w:rPr>
        <w:t xml:space="preserve"> </w:t>
      </w: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дозволу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 </w:t>
      </w:r>
      <w:r w:rsidRPr="00AE741F">
        <w:rPr>
          <w:rFonts w:ascii="Times New Roman" w:eastAsia="Calibri" w:hAnsi="Times New Roman" w:cs="Times New Roman"/>
          <w:sz w:val="28"/>
          <w:szCs w:val="28"/>
        </w:rPr>
        <w:tab/>
        <w:t xml:space="preserve">для передачі їх безоплатно у власність. 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>24.</w:t>
      </w:r>
      <w:r w:rsidRPr="00AE741F">
        <w:rPr>
          <w:rFonts w:ascii="Times New Roman" w:eastAsia="Calibri" w:hAnsi="Times New Roman" w:cs="Times New Roman"/>
          <w:iCs/>
          <w:shd w:val="clear" w:color="auto" w:fill="FFFFFF"/>
        </w:rPr>
        <w:t xml:space="preserve"> </w:t>
      </w:r>
      <w:r w:rsidRPr="00AE741F">
        <w:rPr>
          <w:rFonts w:ascii="Times New Roman" w:eastAsia="Calibri" w:hAnsi="Times New Roman" w:cs="Times New Roman"/>
          <w:sz w:val="28"/>
          <w:szCs w:val="28"/>
        </w:rPr>
        <w:t>Про надання дозволів на розробку технічних 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25. </w:t>
      </w: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дозволів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будівництва індивідуальних гаражів для передачі їх безоплатно у власність.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26. </w:t>
      </w: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користування. 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27. </w:t>
      </w: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земельної ділянки для обслуговування нежитлової будівлі магазину для передачі її в оренду.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28. </w:t>
      </w:r>
      <w:r w:rsidRPr="00AE741F">
        <w:rPr>
          <w:rFonts w:ascii="Times New Roman" w:eastAsia="Calibri" w:hAnsi="Times New Roman" w:cs="Times New Roman"/>
          <w:sz w:val="28"/>
          <w:szCs w:val="28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29. </w:t>
      </w: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Про надання дозволу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 для передачі їх безоплатно у власність для ведення індивідуального садівництва.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30. Про затвердження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ведення особистого селянського господарства та передачу їх у власність за межами населених пунктів.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31. Про затвердження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та надання  у власність із зміною цільового призначення.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32.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33. Про затвердження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34. 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35. Про затвердження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36. Про затвердження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земельної ділянки для будівництва індивідуальних гаражів та передачу її безоплатно у власність.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37. Про затвердження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ведення індивідуального садівництва та передачу їх безоплатно у власність.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38. Про затвердження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земельної ділянки для ведення товарного сільськогосподарського виробництва для передачі її в оренду. 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39. Про затвердження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земельної ділянки зі зміною цільового призначення.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40. Про затвердження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землеустроющодо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відведення земельної ділянки для обслуговування приміщення магазину для передачі її в оренду.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41. Про передачу безоплатно у власність земельних ділянок.</w:t>
      </w:r>
    </w:p>
    <w:p w:rsidR="00AE741F" w:rsidRPr="00AE741F" w:rsidRDefault="00AE741F" w:rsidP="00AE741F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42. Про внесення змін до рішення Ананьївської міської ради від 26 лютого 2021 року №162-VІІІ.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43. Про внесення змін до рішення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Байтальської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сільської ради Ананьївського району Одеської області від 18 грудня 2019 року №399-VI.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44. Про відмову у наданні дозволів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45. Про відмову в затвердженні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 за межами населеного пункту.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46. Про затвердження додаткових угод  до договорів оренди землі.</w:t>
      </w:r>
    </w:p>
    <w:p w:rsidR="00AE741F" w:rsidRPr="00AE741F" w:rsidRDefault="00AE741F" w:rsidP="00AE741F">
      <w:pPr>
        <w:spacing w:after="0" w:line="254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47. Про укладання додаткової угоди до договору оренди землі.</w:t>
      </w:r>
    </w:p>
    <w:p w:rsidR="00AE741F" w:rsidRPr="00AE741F" w:rsidRDefault="00AE741F" w:rsidP="00AE741F">
      <w:pPr>
        <w:spacing w:after="0" w:line="254" w:lineRule="auto"/>
        <w:ind w:firstLine="709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48. Про надання дозволу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земельної ділянки для передачі її безоплатно у власність для ведення фермерського господарства за межами населеного пункту.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49. Про затвердження технічної документації із землеустрою щодо інвентаризації земель та передачу їх в оренду.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50. Про надання дозволів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51. Про надання дозволів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52. Про надання дозволів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53. Про надання дозволів на розробку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54. Про затвердження </w:t>
      </w:r>
      <w:proofErr w:type="spellStart"/>
      <w:r w:rsidRPr="00AE741F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AE741F">
        <w:rPr>
          <w:rFonts w:ascii="Times New Roman" w:eastAsia="Calibri" w:hAnsi="Times New Roman" w:cs="Times New Roman"/>
          <w:sz w:val="28"/>
          <w:szCs w:val="28"/>
        </w:rPr>
        <w:t xml:space="preserve"> землеустрою щодо відведення земельної ділянки для передачі її в оренду для обслуговування нежитлових будівель.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t>55. Про утворення конкурсної комісії на посаду  керівника  комунального закладу загальної середньої освіти Ананьївської міської територіальної громади.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E741F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 начальник відділу освіти, молоді і спорту – Надія Гончарук).</w:t>
      </w:r>
    </w:p>
    <w:p w:rsidR="00AE741F" w:rsidRPr="00AE741F" w:rsidRDefault="00AE741F" w:rsidP="00AE7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AE741F">
        <w:rPr>
          <w:rFonts w:ascii="Times New Roman" w:eastAsia="Calibri" w:hAnsi="Times New Roman" w:cs="Times New Roman"/>
          <w:sz w:val="28"/>
          <w:szCs w:val="28"/>
        </w:rPr>
        <w:lastRenderedPageBreak/>
        <w:t>56. Різне.</w:t>
      </w:r>
    </w:p>
    <w:p w:rsidR="00F21102" w:rsidRDefault="00F21102"/>
    <w:sectPr w:rsidR="00F21102" w:rsidSect="00691AF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272B6149"/>
    <w:multiLevelType w:val="hybridMultilevel"/>
    <w:tmpl w:val="E93C3114"/>
    <w:lvl w:ilvl="0" w:tplc="E752E7E6">
      <w:start w:val="2"/>
      <w:numFmt w:val="decimal"/>
      <w:lvlText w:val="%1."/>
      <w:lvlJc w:val="left"/>
      <w:pPr>
        <w:ind w:left="1212" w:hanging="360"/>
      </w:pPr>
    </w:lvl>
    <w:lvl w:ilvl="1" w:tplc="04220019">
      <w:start w:val="1"/>
      <w:numFmt w:val="lowerLetter"/>
      <w:lvlText w:val="%2."/>
      <w:lvlJc w:val="left"/>
      <w:pPr>
        <w:ind w:left="1932" w:hanging="360"/>
      </w:pPr>
    </w:lvl>
    <w:lvl w:ilvl="2" w:tplc="0422001B">
      <w:start w:val="1"/>
      <w:numFmt w:val="lowerRoman"/>
      <w:lvlText w:val="%3."/>
      <w:lvlJc w:val="right"/>
      <w:pPr>
        <w:ind w:left="2652" w:hanging="180"/>
      </w:pPr>
    </w:lvl>
    <w:lvl w:ilvl="3" w:tplc="0422000F">
      <w:start w:val="1"/>
      <w:numFmt w:val="decimal"/>
      <w:lvlText w:val="%4."/>
      <w:lvlJc w:val="left"/>
      <w:pPr>
        <w:ind w:left="3372" w:hanging="360"/>
      </w:pPr>
    </w:lvl>
    <w:lvl w:ilvl="4" w:tplc="04220019">
      <w:start w:val="1"/>
      <w:numFmt w:val="lowerLetter"/>
      <w:lvlText w:val="%5."/>
      <w:lvlJc w:val="left"/>
      <w:pPr>
        <w:ind w:left="4092" w:hanging="360"/>
      </w:pPr>
    </w:lvl>
    <w:lvl w:ilvl="5" w:tplc="0422001B">
      <w:start w:val="1"/>
      <w:numFmt w:val="lowerRoman"/>
      <w:lvlText w:val="%6."/>
      <w:lvlJc w:val="right"/>
      <w:pPr>
        <w:ind w:left="4812" w:hanging="180"/>
      </w:pPr>
    </w:lvl>
    <w:lvl w:ilvl="6" w:tplc="0422000F">
      <w:start w:val="1"/>
      <w:numFmt w:val="decimal"/>
      <w:lvlText w:val="%7."/>
      <w:lvlJc w:val="left"/>
      <w:pPr>
        <w:ind w:left="5532" w:hanging="360"/>
      </w:pPr>
    </w:lvl>
    <w:lvl w:ilvl="7" w:tplc="04220019">
      <w:start w:val="1"/>
      <w:numFmt w:val="lowerLetter"/>
      <w:lvlText w:val="%8."/>
      <w:lvlJc w:val="left"/>
      <w:pPr>
        <w:ind w:left="6252" w:hanging="360"/>
      </w:pPr>
    </w:lvl>
    <w:lvl w:ilvl="8" w:tplc="0422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F1"/>
    <w:rsid w:val="00134158"/>
    <w:rsid w:val="005C7CBD"/>
    <w:rsid w:val="009A16E6"/>
    <w:rsid w:val="00AB6CF1"/>
    <w:rsid w:val="00AE741F"/>
    <w:rsid w:val="00CC4231"/>
    <w:rsid w:val="00F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09552-EFE2-4A2F-8753-7B17B8BD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9530</Words>
  <Characters>5433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2021-12-13T11:45:00Z</cp:lastPrinted>
  <dcterms:created xsi:type="dcterms:W3CDTF">2021-12-09T09:45:00Z</dcterms:created>
  <dcterms:modified xsi:type="dcterms:W3CDTF">2021-12-13T11:45:00Z</dcterms:modified>
</cp:coreProperties>
</file>