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9F" w:rsidRPr="00D1369F" w:rsidRDefault="00D1369F" w:rsidP="00D1369F">
      <w:pPr>
        <w:suppressAutoHyphens/>
        <w:spacing w:after="120" w:line="200" w:lineRule="atLeast"/>
        <w:jc w:val="center"/>
        <w:rPr>
          <w:rFonts w:ascii="Times New Roman" w:eastAsia="SimSun" w:hAnsi="Times New Roman" w:cs="Times New Roman"/>
          <w:b/>
          <w:bCs/>
          <w:color w:val="000000"/>
          <w:spacing w:val="20"/>
          <w:sz w:val="16"/>
          <w:szCs w:val="16"/>
          <w:lang w:eastAsia="ar-SA"/>
        </w:rPr>
      </w:pPr>
      <w:r w:rsidRPr="00D1369F">
        <w:rPr>
          <w:rFonts w:ascii="Times New Roman" w:eastAsia="SimSun" w:hAnsi="Times New Roman" w:cs="Times New Roman"/>
          <w:b/>
          <w:noProof/>
          <w:sz w:val="28"/>
          <w:szCs w:val="28"/>
          <w:lang w:eastAsia="uk-UA"/>
        </w:rPr>
        <w:drawing>
          <wp:inline distT="0" distB="0" distL="0" distR="0" wp14:anchorId="2BEDB31A" wp14:editId="58FCC66F">
            <wp:extent cx="521335"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335" cy="688975"/>
                    </a:xfrm>
                    <a:prstGeom prst="rect">
                      <a:avLst/>
                    </a:prstGeom>
                    <a:solidFill>
                      <a:srgbClr val="FFFFFF"/>
                    </a:solidFill>
                    <a:ln>
                      <a:noFill/>
                    </a:ln>
                  </pic:spPr>
                </pic:pic>
              </a:graphicData>
            </a:graphic>
          </wp:inline>
        </w:drawing>
      </w:r>
    </w:p>
    <w:p w:rsidR="00D1369F" w:rsidRPr="00D1369F" w:rsidRDefault="00D1369F" w:rsidP="00D1369F">
      <w:pPr>
        <w:spacing w:after="0" w:line="240" w:lineRule="auto"/>
        <w:jc w:val="center"/>
        <w:rPr>
          <w:rFonts w:ascii="Times New Roman" w:eastAsia="Calibri" w:hAnsi="Times New Roman" w:cs="Times New Roman"/>
          <w:b/>
          <w:sz w:val="28"/>
          <w:szCs w:val="28"/>
          <w:lang w:val="ru-RU"/>
        </w:rPr>
      </w:pPr>
      <w:r w:rsidRPr="00D1369F">
        <w:rPr>
          <w:rFonts w:ascii="Times New Roman" w:eastAsia="Calibri" w:hAnsi="Times New Roman" w:cs="Times New Roman"/>
          <w:b/>
          <w:sz w:val="28"/>
          <w:szCs w:val="28"/>
          <w:lang w:val="ru-RU"/>
        </w:rPr>
        <w:t>УКРАЇНА</w:t>
      </w:r>
    </w:p>
    <w:p w:rsidR="00D1369F" w:rsidRPr="00D1369F" w:rsidRDefault="00D1369F" w:rsidP="00D1369F">
      <w:pPr>
        <w:spacing w:after="0" w:line="240" w:lineRule="auto"/>
        <w:jc w:val="center"/>
        <w:rPr>
          <w:rFonts w:ascii="Times New Roman" w:eastAsia="Calibri" w:hAnsi="Times New Roman" w:cs="Times New Roman"/>
          <w:b/>
          <w:sz w:val="32"/>
          <w:szCs w:val="32"/>
          <w:lang w:val="ru-RU"/>
        </w:rPr>
      </w:pPr>
      <w:r w:rsidRPr="00D1369F">
        <w:rPr>
          <w:rFonts w:ascii="Times New Roman" w:eastAsia="Calibri" w:hAnsi="Times New Roman" w:cs="Times New Roman"/>
          <w:b/>
          <w:sz w:val="32"/>
          <w:szCs w:val="32"/>
          <w:lang w:val="ru-RU"/>
        </w:rPr>
        <w:t xml:space="preserve">Ананьївська </w:t>
      </w:r>
      <w:proofErr w:type="spellStart"/>
      <w:r w:rsidRPr="00D1369F">
        <w:rPr>
          <w:rFonts w:ascii="Times New Roman" w:eastAsia="Calibri" w:hAnsi="Times New Roman" w:cs="Times New Roman"/>
          <w:b/>
          <w:sz w:val="32"/>
          <w:szCs w:val="32"/>
          <w:lang w:val="ru-RU"/>
        </w:rPr>
        <w:t>міська</w:t>
      </w:r>
      <w:proofErr w:type="spellEnd"/>
      <w:r w:rsidRPr="00D1369F">
        <w:rPr>
          <w:rFonts w:ascii="Times New Roman" w:eastAsia="Calibri" w:hAnsi="Times New Roman" w:cs="Times New Roman"/>
          <w:b/>
          <w:sz w:val="32"/>
          <w:szCs w:val="32"/>
          <w:lang w:val="ru-RU"/>
        </w:rPr>
        <w:t xml:space="preserve"> рада</w:t>
      </w:r>
    </w:p>
    <w:p w:rsidR="00D1369F" w:rsidRPr="00D1369F" w:rsidRDefault="00D1369F" w:rsidP="00D1369F">
      <w:pPr>
        <w:spacing w:after="0" w:line="240" w:lineRule="auto"/>
        <w:jc w:val="center"/>
        <w:rPr>
          <w:rFonts w:ascii="Times New Roman" w:eastAsia="Calibri" w:hAnsi="Times New Roman" w:cs="Times New Roman"/>
          <w:b/>
          <w:sz w:val="32"/>
          <w:szCs w:val="32"/>
          <w:lang w:val="ru-RU"/>
        </w:rPr>
      </w:pPr>
      <w:proofErr w:type="gramStart"/>
      <w:r w:rsidRPr="00D1369F">
        <w:rPr>
          <w:rFonts w:ascii="Times New Roman" w:eastAsia="Calibri" w:hAnsi="Times New Roman" w:cs="Times New Roman"/>
          <w:b/>
          <w:sz w:val="32"/>
          <w:szCs w:val="32"/>
          <w:lang w:val="ru-RU"/>
        </w:rPr>
        <w:t>Р</w:t>
      </w:r>
      <w:proofErr w:type="gramEnd"/>
      <w:r w:rsidRPr="00D1369F">
        <w:rPr>
          <w:rFonts w:ascii="Times New Roman" w:eastAsia="Calibri" w:hAnsi="Times New Roman" w:cs="Times New Roman"/>
          <w:b/>
          <w:sz w:val="32"/>
          <w:szCs w:val="32"/>
          <w:lang w:val="ru-RU"/>
        </w:rPr>
        <w:t>ІШЕННЯ</w:t>
      </w:r>
    </w:p>
    <w:p w:rsidR="00D1369F" w:rsidRPr="00D1369F" w:rsidRDefault="00D1369F" w:rsidP="00D1369F">
      <w:pPr>
        <w:suppressAutoHyphens/>
        <w:spacing w:after="0" w:line="240" w:lineRule="auto"/>
        <w:jc w:val="both"/>
        <w:rPr>
          <w:rFonts w:ascii="Times New Roman" w:eastAsia="Calibri" w:hAnsi="Times New Roman" w:cs="Calibri"/>
          <w:sz w:val="28"/>
          <w:szCs w:val="28"/>
          <w:lang w:eastAsia="ar-SA"/>
        </w:rPr>
      </w:pPr>
    </w:p>
    <w:p w:rsidR="00D1369F" w:rsidRPr="00D1369F" w:rsidRDefault="00D1369F" w:rsidP="00D1369F">
      <w:pPr>
        <w:suppressAutoHyphens/>
        <w:spacing w:after="0" w:line="240" w:lineRule="auto"/>
        <w:jc w:val="both"/>
        <w:rPr>
          <w:rFonts w:ascii="Times New Roman" w:eastAsia="Calibri" w:hAnsi="Times New Roman" w:cs="Calibri"/>
          <w:sz w:val="28"/>
          <w:szCs w:val="28"/>
          <w:lang w:eastAsia="ar-SA"/>
        </w:rPr>
      </w:pPr>
      <w:r w:rsidRPr="00D1369F">
        <w:rPr>
          <w:rFonts w:ascii="Times New Roman" w:eastAsia="Calibri" w:hAnsi="Times New Roman" w:cs="Calibri"/>
          <w:sz w:val="28"/>
          <w:szCs w:val="28"/>
          <w:lang w:eastAsia="ar-SA"/>
        </w:rPr>
        <w:t>26 лютого 2021 року</w:t>
      </w:r>
    </w:p>
    <w:p w:rsidR="00D1369F" w:rsidRPr="00D1369F" w:rsidRDefault="00D1369F" w:rsidP="00D1369F">
      <w:pPr>
        <w:suppressAutoHyphens/>
        <w:spacing w:after="0" w:line="240" w:lineRule="auto"/>
        <w:jc w:val="both"/>
        <w:rPr>
          <w:rFonts w:ascii="Times New Roman" w:eastAsia="Calibri" w:hAnsi="Times New Roman" w:cs="Calibri"/>
          <w:sz w:val="28"/>
          <w:szCs w:val="28"/>
          <w:lang w:eastAsia="ar-SA"/>
        </w:rPr>
      </w:pPr>
      <w:r w:rsidRPr="00D1369F">
        <w:rPr>
          <w:rFonts w:ascii="Times New Roman" w:eastAsia="Calibri" w:hAnsi="Times New Roman" w:cs="Calibri"/>
          <w:sz w:val="28"/>
          <w:szCs w:val="28"/>
          <w:lang w:eastAsia="ar-SA"/>
        </w:rPr>
        <w:t>№ 1</w:t>
      </w:r>
      <w:r>
        <w:rPr>
          <w:rFonts w:ascii="Times New Roman" w:eastAsia="Calibri" w:hAnsi="Times New Roman" w:cs="Calibri"/>
          <w:sz w:val="28"/>
          <w:szCs w:val="28"/>
          <w:lang w:eastAsia="ar-SA"/>
        </w:rPr>
        <w:t>61</w:t>
      </w:r>
      <w:r w:rsidRPr="00D1369F">
        <w:rPr>
          <w:rFonts w:ascii="Times New Roman" w:eastAsia="Calibri" w:hAnsi="Times New Roman" w:cs="Calibri"/>
          <w:sz w:val="28"/>
          <w:szCs w:val="28"/>
          <w:lang w:eastAsia="ar-SA"/>
        </w:rPr>
        <w:t>-VІІІ</w:t>
      </w:r>
    </w:p>
    <w:p w:rsidR="004A0176" w:rsidRPr="004A0176" w:rsidRDefault="004A0176" w:rsidP="004A0176">
      <w:pPr>
        <w:spacing w:after="0" w:line="240" w:lineRule="auto"/>
        <w:ind w:right="1299"/>
        <w:jc w:val="center"/>
        <w:rPr>
          <w:rFonts w:ascii="Times New Roman" w:eastAsia="MS Mincho" w:hAnsi="Times New Roman" w:cs="Times New Roman"/>
          <w:sz w:val="28"/>
          <w:szCs w:val="28"/>
          <w:lang w:eastAsia="ja-JP"/>
        </w:rPr>
      </w:pPr>
      <w:r w:rsidRPr="004A0176">
        <w:rPr>
          <w:rFonts w:ascii="Times New Roman" w:eastAsia="MS Mincho" w:hAnsi="Times New Roman" w:cs="Times New Roman"/>
          <w:sz w:val="28"/>
          <w:szCs w:val="28"/>
          <w:lang w:eastAsia="ja-JP"/>
        </w:rPr>
        <w:t xml:space="preserve"> </w:t>
      </w:r>
    </w:p>
    <w:p w:rsidR="004A0176" w:rsidRPr="004A0176" w:rsidRDefault="004A0176" w:rsidP="004A0176">
      <w:pPr>
        <w:spacing w:after="0" w:line="240" w:lineRule="auto"/>
        <w:jc w:val="center"/>
        <w:rPr>
          <w:rFonts w:ascii="Times New Roman" w:eastAsia="Times New Roman" w:hAnsi="Times New Roman" w:cs="Times New Roman"/>
          <w:b/>
          <w:sz w:val="28"/>
          <w:szCs w:val="28"/>
          <w:lang w:eastAsia="uk-UA"/>
        </w:rPr>
      </w:pPr>
      <w:r w:rsidRPr="004A0176">
        <w:rPr>
          <w:rFonts w:ascii="Times New Roman" w:eastAsia="Times New Roman" w:hAnsi="Times New Roman" w:cs="Times New Roman"/>
          <w:b/>
          <w:sz w:val="28"/>
          <w:szCs w:val="28"/>
          <w:lang w:eastAsia="uk-UA"/>
        </w:rPr>
        <w:t>Про затвердження Положення про утворення конкурсної комісії з  відбору виконавців робіт із землеустрою, оцінки  земель та визначення виконавця земельних торгів на конкурентних засадах</w:t>
      </w:r>
    </w:p>
    <w:p w:rsidR="004A0176" w:rsidRPr="004A0176" w:rsidRDefault="004A0176" w:rsidP="004A0176">
      <w:pPr>
        <w:spacing w:after="0" w:line="240" w:lineRule="auto"/>
        <w:jc w:val="both"/>
        <w:rPr>
          <w:rFonts w:ascii="Times New Roman" w:eastAsia="Times New Roman" w:hAnsi="Times New Roman" w:cs="Times New Roman"/>
          <w:sz w:val="28"/>
          <w:szCs w:val="28"/>
          <w:lang w:eastAsia="uk-UA"/>
        </w:rPr>
      </w:pP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t>З метою забезпечення ефективного та раціонального використання земель комунальної власності Ананьївської міської територіальної громади, прозорого механізму визначення виконавців робіт із землеустрою, оцінки земель, визначення виконавця земельних торгів у процесі підготовки земельних ділянок до відчуження шляхом їх продажу або прав на них на аукціоні, керуючись статтею 12, частиною 6 статті 136 Земельного кодексу України, пунктом 34 частини першої статті 26 Закону України «Про місцеве самоврядування в Україні»,  наказом  Фонду Державного майна України від 31.12.2015  № 2075 «Про затвердження Положення про конкурсний відбір суб’єктів оціночної діяльності»,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4A0176" w:rsidRPr="004A0176" w:rsidRDefault="004A0176" w:rsidP="004A0176">
      <w:pPr>
        <w:shd w:val="clear" w:color="auto" w:fill="FFFFFF"/>
        <w:tabs>
          <w:tab w:val="left" w:pos="993"/>
        </w:tabs>
        <w:spacing w:after="0" w:line="240" w:lineRule="auto"/>
        <w:ind w:firstLine="709"/>
        <w:jc w:val="both"/>
        <w:rPr>
          <w:rFonts w:ascii="Calibri" w:eastAsia="Calibri" w:hAnsi="Calibri" w:cs="Times New Roman"/>
        </w:rPr>
      </w:pPr>
      <w:r w:rsidRPr="004A0176">
        <w:rPr>
          <w:rFonts w:ascii="Calibri" w:eastAsia="Calibri" w:hAnsi="Calibri" w:cs="Times New Roman"/>
        </w:rPr>
        <w:t> </w:t>
      </w: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rPr>
      </w:pPr>
      <w:r w:rsidRPr="004A0176">
        <w:rPr>
          <w:rFonts w:ascii="Times New Roman" w:eastAsia="Calibri" w:hAnsi="Times New Roman" w:cs="Times New Roman"/>
          <w:b/>
          <w:sz w:val="28"/>
          <w:szCs w:val="28"/>
        </w:rPr>
        <w:t>ВИРІШИЛА:</w:t>
      </w: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t>1. Затвердити Положення про конкурсну комісію з відбору виконавців робіт із землеустрою, оцінки земель та визначення виконавця земельних торгів на конкурентних засадах (далі – Положення), що додається.</w:t>
      </w: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t>2. Утворити конкурсну комісію з відбору виконавців робіт із землеустрою, оцінки земель та визначення виконавця земельних торгів на конкурентних засадах (далі – комісія) та затвердити її склад, що додається.</w:t>
      </w: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t>2.1 Утворити та затвердити склад робочої групи з опрацювання документів претендентів, що додається.</w:t>
      </w:r>
    </w:p>
    <w:p w:rsidR="004A0176" w:rsidRPr="004A0176" w:rsidRDefault="004A0176" w:rsidP="004A0176">
      <w:pPr>
        <w:shd w:val="clear" w:color="auto" w:fill="FFFFFF"/>
        <w:tabs>
          <w:tab w:val="left" w:pos="993"/>
        </w:tabs>
        <w:spacing w:after="0" w:line="240" w:lineRule="auto"/>
        <w:ind w:firstLine="709"/>
        <w:jc w:val="both"/>
        <w:rPr>
          <w:rFonts w:ascii="Times New Roman" w:eastAsia="Calibri" w:hAnsi="Times New Roman" w:cs="Times New Roman"/>
          <w:sz w:val="28"/>
          <w:szCs w:val="28"/>
        </w:rPr>
      </w:pPr>
    </w:p>
    <w:p w:rsidR="004A0176" w:rsidRPr="004A0176" w:rsidRDefault="004A0176" w:rsidP="004A0176">
      <w:pPr>
        <w:shd w:val="clear" w:color="auto" w:fill="FFFFFF"/>
        <w:spacing w:after="0" w:line="240" w:lineRule="auto"/>
        <w:ind w:firstLine="708"/>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t>3. Оприлюднити  дане рішення на офіційному веб-сайті Ананьївської міської ради.</w:t>
      </w:r>
    </w:p>
    <w:p w:rsidR="004A0176" w:rsidRPr="004A0176" w:rsidRDefault="004A0176" w:rsidP="004A0176">
      <w:pPr>
        <w:shd w:val="clear" w:color="auto" w:fill="FFFFFF"/>
        <w:spacing w:after="0" w:line="240" w:lineRule="auto"/>
        <w:ind w:firstLine="708"/>
        <w:jc w:val="both"/>
        <w:rPr>
          <w:rFonts w:ascii="Times New Roman" w:eastAsia="Calibri" w:hAnsi="Times New Roman" w:cs="Times New Roman"/>
          <w:sz w:val="28"/>
          <w:szCs w:val="28"/>
        </w:rPr>
      </w:pPr>
    </w:p>
    <w:p w:rsidR="004A0176" w:rsidRDefault="004A0176" w:rsidP="004A0176">
      <w:pPr>
        <w:shd w:val="clear" w:color="auto" w:fill="FFFFFF"/>
        <w:spacing w:after="0" w:line="240" w:lineRule="auto"/>
        <w:jc w:val="both"/>
        <w:rPr>
          <w:rFonts w:ascii="Times New Roman" w:eastAsia="Calibri" w:hAnsi="Times New Roman" w:cs="Times New Roman"/>
          <w:sz w:val="28"/>
          <w:szCs w:val="28"/>
        </w:rPr>
      </w:pPr>
      <w:r w:rsidRPr="004A0176">
        <w:rPr>
          <w:rFonts w:ascii="Times New Roman" w:eastAsia="Calibri" w:hAnsi="Times New Roman" w:cs="Times New Roman"/>
          <w:sz w:val="28"/>
          <w:szCs w:val="28"/>
        </w:rPr>
        <w:lastRenderedPageBreak/>
        <w:t xml:space="preserve">          4. Відповідальність за виконання Положення покласти на голову конкурсної комісії з відбору виконавців робіт із землеустрою, оцінки земель та визначення виконавця земельн</w:t>
      </w:r>
      <w:r w:rsidR="00FB7B45">
        <w:rPr>
          <w:rFonts w:ascii="Times New Roman" w:eastAsia="Calibri" w:hAnsi="Times New Roman" w:cs="Times New Roman"/>
          <w:sz w:val="28"/>
          <w:szCs w:val="28"/>
        </w:rPr>
        <w:t>их торгів на конкурсних засадах.</w:t>
      </w:r>
    </w:p>
    <w:p w:rsidR="00FB7B45" w:rsidRPr="004A0176" w:rsidRDefault="00FB7B45" w:rsidP="004A0176">
      <w:pPr>
        <w:shd w:val="clear" w:color="auto" w:fill="FFFFFF"/>
        <w:spacing w:after="0" w:line="240" w:lineRule="auto"/>
        <w:jc w:val="both"/>
        <w:rPr>
          <w:rFonts w:ascii="Times New Roman" w:eastAsia="Calibri" w:hAnsi="Times New Roman" w:cs="Times New Roman"/>
          <w:sz w:val="28"/>
          <w:szCs w:val="28"/>
        </w:rPr>
      </w:pPr>
    </w:p>
    <w:p w:rsidR="004A0176" w:rsidRPr="004A0176" w:rsidRDefault="004A0176" w:rsidP="004A0176">
      <w:pPr>
        <w:shd w:val="clear" w:color="auto" w:fill="FFFFFF"/>
        <w:spacing w:after="0" w:line="240" w:lineRule="auto"/>
        <w:jc w:val="both"/>
        <w:rPr>
          <w:rFonts w:ascii="Calibri" w:eastAsia="Calibri" w:hAnsi="Calibri" w:cs="Times New Roman"/>
          <w:sz w:val="28"/>
          <w:szCs w:val="28"/>
        </w:rPr>
      </w:pPr>
      <w:r w:rsidRPr="004A0176">
        <w:rPr>
          <w:rFonts w:ascii="Times New Roman" w:eastAsia="Calibri" w:hAnsi="Times New Roman" w:cs="Times New Roman"/>
          <w:sz w:val="28"/>
          <w:szCs w:val="28"/>
        </w:rPr>
        <w:t xml:space="preserve">          5.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4A0176">
        <w:rPr>
          <w:rFonts w:ascii="Calibri" w:eastAsia="Calibri" w:hAnsi="Calibri" w:cs="Times New Roman"/>
          <w:sz w:val="28"/>
          <w:szCs w:val="28"/>
        </w:rPr>
        <w:t>.</w:t>
      </w:r>
    </w:p>
    <w:p w:rsidR="004A0176" w:rsidRPr="004A0176" w:rsidRDefault="004A0176" w:rsidP="004A0176">
      <w:pPr>
        <w:shd w:val="clear" w:color="auto" w:fill="FFFFFF"/>
        <w:spacing w:after="0" w:line="240" w:lineRule="auto"/>
        <w:jc w:val="both"/>
        <w:rPr>
          <w:rFonts w:ascii="Calibri" w:eastAsia="Calibri" w:hAnsi="Calibri" w:cs="Times New Roman"/>
          <w:sz w:val="28"/>
          <w:szCs w:val="28"/>
        </w:rPr>
      </w:pPr>
    </w:p>
    <w:p w:rsidR="004A0176" w:rsidRPr="004A0176" w:rsidRDefault="004A0176" w:rsidP="004A0176">
      <w:pPr>
        <w:shd w:val="clear" w:color="auto" w:fill="FFFFFF"/>
        <w:spacing w:after="0" w:line="240" w:lineRule="auto"/>
        <w:jc w:val="both"/>
        <w:rPr>
          <w:rFonts w:ascii="Calibri" w:eastAsia="Calibri" w:hAnsi="Calibri" w:cs="Times New Roman"/>
          <w:sz w:val="28"/>
          <w:szCs w:val="28"/>
        </w:rPr>
      </w:pPr>
    </w:p>
    <w:p w:rsidR="004A0176" w:rsidRPr="004A0176" w:rsidRDefault="004A0176" w:rsidP="004A0176">
      <w:pPr>
        <w:spacing w:after="0" w:line="240" w:lineRule="auto"/>
        <w:rPr>
          <w:rFonts w:ascii="Times New Roman" w:eastAsia="MS Mincho" w:hAnsi="Times New Roman" w:cs="Times New Roman"/>
          <w:b/>
          <w:sz w:val="28"/>
          <w:szCs w:val="28"/>
          <w:lang w:eastAsia="ja-JP"/>
        </w:rPr>
      </w:pPr>
    </w:p>
    <w:p w:rsidR="004A0176" w:rsidRPr="004A0176" w:rsidRDefault="004A0176" w:rsidP="00192E19">
      <w:pPr>
        <w:spacing w:after="0" w:line="240" w:lineRule="auto"/>
        <w:ind w:firstLine="709"/>
        <w:jc w:val="both"/>
        <w:rPr>
          <w:rFonts w:ascii="Times New Roman" w:eastAsia="MS Mincho" w:hAnsi="Times New Roman" w:cs="Times New Roman"/>
          <w:b/>
          <w:sz w:val="28"/>
          <w:szCs w:val="28"/>
          <w:lang w:val="ru-RU" w:eastAsia="ja-JP"/>
        </w:rPr>
      </w:pPr>
      <w:r w:rsidRPr="004A0176">
        <w:rPr>
          <w:rFonts w:ascii="Times New Roman" w:eastAsia="MS Mincho" w:hAnsi="Times New Roman" w:cs="Times New Roman"/>
          <w:b/>
          <w:sz w:val="28"/>
          <w:szCs w:val="28"/>
          <w:lang w:eastAsia="ja-JP"/>
        </w:rPr>
        <w:t xml:space="preserve">Ананьївський міський голова                                Юрій ТИЩЕНКО       </w:t>
      </w: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jc w:val="both"/>
        <w:rPr>
          <w:rFonts w:ascii="Times New Roman" w:eastAsia="MS Mincho" w:hAnsi="Times New Roman" w:cs="Times New Roman"/>
          <w:b/>
          <w:sz w:val="28"/>
          <w:szCs w:val="28"/>
          <w:lang w:val="ru-RU" w:eastAsia="ja-JP"/>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4A0176" w:rsidRPr="00A31C3B" w:rsidRDefault="004A0176" w:rsidP="004A0176">
      <w:pPr>
        <w:pStyle w:val="a5"/>
        <w:ind w:firstLine="5670"/>
        <w:jc w:val="both"/>
        <w:rPr>
          <w:rFonts w:ascii="Times New Roman" w:hAnsi="Times New Roman" w:cs="Times New Roman"/>
          <w:b/>
          <w:sz w:val="28"/>
          <w:szCs w:val="28"/>
        </w:rPr>
      </w:pPr>
      <w:r>
        <w:rPr>
          <w:rFonts w:ascii="Times New Roman" w:hAnsi="Times New Roman" w:cs="Times New Roman"/>
          <w:b/>
          <w:sz w:val="28"/>
          <w:szCs w:val="28"/>
        </w:rPr>
        <w:lastRenderedPageBreak/>
        <w:t>ЗАТВЕРДЖЕНО</w:t>
      </w:r>
    </w:p>
    <w:p w:rsidR="004A0176" w:rsidRDefault="004A0176" w:rsidP="004A0176">
      <w:pPr>
        <w:pStyle w:val="a5"/>
        <w:ind w:firstLine="5670"/>
        <w:jc w:val="both"/>
        <w:rPr>
          <w:rFonts w:ascii="Times New Roman" w:hAnsi="Times New Roman" w:cs="Times New Roman"/>
          <w:sz w:val="28"/>
          <w:szCs w:val="28"/>
        </w:rPr>
      </w:pPr>
      <w:r>
        <w:rPr>
          <w:rFonts w:ascii="Times New Roman" w:hAnsi="Times New Roman" w:cs="Times New Roman"/>
          <w:sz w:val="28"/>
          <w:szCs w:val="28"/>
        </w:rPr>
        <w:t>рішення</w:t>
      </w:r>
      <w:r w:rsidRPr="00A31C3B">
        <w:rPr>
          <w:rFonts w:ascii="Times New Roman" w:hAnsi="Times New Roman" w:cs="Times New Roman"/>
          <w:sz w:val="28"/>
          <w:szCs w:val="28"/>
        </w:rPr>
        <w:t xml:space="preserve"> Ананьївської</w:t>
      </w:r>
    </w:p>
    <w:p w:rsidR="004A0176" w:rsidRPr="00A31C3B" w:rsidRDefault="004A0176" w:rsidP="004A0176">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міської ради</w:t>
      </w:r>
    </w:p>
    <w:p w:rsidR="004A0176" w:rsidRPr="00A31C3B" w:rsidRDefault="004A0176" w:rsidP="004A0176">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від 26 лютого 2021 року</w:t>
      </w:r>
    </w:p>
    <w:p w:rsidR="00D1369F" w:rsidRPr="00D1369F" w:rsidRDefault="00D1369F" w:rsidP="00D1369F">
      <w:pPr>
        <w:suppressAutoHyphens/>
        <w:spacing w:after="0" w:line="240" w:lineRule="auto"/>
        <w:ind w:left="4956" w:firstLine="708"/>
        <w:jc w:val="both"/>
        <w:rPr>
          <w:rFonts w:ascii="Times New Roman" w:eastAsia="Calibri" w:hAnsi="Times New Roman" w:cs="Calibri"/>
          <w:sz w:val="28"/>
          <w:szCs w:val="28"/>
          <w:lang w:eastAsia="ar-SA"/>
        </w:rPr>
      </w:pPr>
      <w:r w:rsidRPr="00D1369F">
        <w:rPr>
          <w:rFonts w:ascii="Times New Roman" w:eastAsia="Calibri" w:hAnsi="Times New Roman" w:cs="Calibri"/>
          <w:sz w:val="28"/>
          <w:szCs w:val="28"/>
          <w:lang w:eastAsia="ar-SA"/>
        </w:rPr>
        <w:t>№ 1</w:t>
      </w:r>
      <w:r>
        <w:rPr>
          <w:rFonts w:ascii="Times New Roman" w:eastAsia="Calibri" w:hAnsi="Times New Roman" w:cs="Calibri"/>
          <w:sz w:val="28"/>
          <w:szCs w:val="28"/>
          <w:lang w:eastAsia="ar-SA"/>
        </w:rPr>
        <w:t>61</w:t>
      </w:r>
      <w:r w:rsidRPr="00D1369F">
        <w:rPr>
          <w:rFonts w:ascii="Times New Roman" w:eastAsia="Calibri" w:hAnsi="Times New Roman" w:cs="Calibri"/>
          <w:sz w:val="28"/>
          <w:szCs w:val="28"/>
          <w:lang w:eastAsia="ar-SA"/>
        </w:rPr>
        <w:t>-VІІІ</w:t>
      </w:r>
    </w:p>
    <w:p w:rsidR="004A0176" w:rsidRPr="004A0176" w:rsidRDefault="004A0176" w:rsidP="004A0176">
      <w:pPr>
        <w:shd w:val="clear" w:color="auto" w:fill="FFFFFF"/>
        <w:spacing w:after="0" w:line="240" w:lineRule="auto"/>
        <w:jc w:val="both"/>
        <w:rPr>
          <w:rFonts w:ascii="Calibri" w:eastAsia="Calibri" w:hAnsi="Calibri" w:cs="Times New Roman"/>
          <w:b/>
          <w:sz w:val="28"/>
          <w:szCs w:val="28"/>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С К Л А Д</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конкурсної комісії з відбору виконавців робіт із землеустрою,</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оцінки земель та визначення виконавця земельних торгів на</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конкурентних засадах</w:t>
      </w:r>
    </w:p>
    <w:p w:rsidR="004A0176" w:rsidRPr="004A0176" w:rsidRDefault="004A0176" w:rsidP="004A0176">
      <w:pPr>
        <w:suppressAutoHyphens/>
        <w:spacing w:after="0" w:line="240" w:lineRule="auto"/>
        <w:jc w:val="center"/>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785"/>
        <w:gridCol w:w="4786"/>
      </w:tblGrid>
      <w:tr w:rsidR="004A0176" w:rsidRPr="004A0176" w:rsidTr="00AC4BF6">
        <w:tc>
          <w:tcPr>
            <w:tcW w:w="4785" w:type="dxa"/>
          </w:tcPr>
          <w:p w:rsidR="004A0176" w:rsidRPr="004A0176" w:rsidRDefault="00A73D5A" w:rsidP="004A0176">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Крижан</w:t>
            </w:r>
            <w:proofErr w:type="spellEnd"/>
            <w:r>
              <w:rPr>
                <w:rFonts w:ascii="Times New Roman" w:eastAsia="Times New Roman" w:hAnsi="Times New Roman" w:cs="Times New Roman"/>
                <w:sz w:val="28"/>
                <w:szCs w:val="28"/>
                <w:lang w:eastAsia="ar-SA"/>
              </w:rPr>
              <w:t xml:space="preserve"> Валерій Іванович</w:t>
            </w:r>
          </w:p>
        </w:tc>
        <w:tc>
          <w:tcPr>
            <w:tcW w:w="4786" w:type="dxa"/>
          </w:tcPr>
          <w:p w:rsidR="004A0176" w:rsidRDefault="00A73D5A" w:rsidP="004A017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Перший заступник Ананьївського міського голови, </w:t>
            </w:r>
            <w:r w:rsidR="004A0176" w:rsidRPr="004A0176">
              <w:rPr>
                <w:rFonts w:ascii="Times New Roman" w:eastAsia="Times New Roman" w:hAnsi="Times New Roman" w:cs="Times New Roman"/>
                <w:sz w:val="28"/>
                <w:szCs w:val="28"/>
                <w:lang w:eastAsia="ar-SA"/>
              </w:rPr>
              <w:t>голова комісії;</w:t>
            </w:r>
          </w:p>
          <w:p w:rsidR="00F640A3" w:rsidRPr="004A0176" w:rsidRDefault="00F640A3" w:rsidP="004A0176">
            <w:pPr>
              <w:suppressAutoHyphens/>
              <w:spacing w:after="0" w:line="240" w:lineRule="auto"/>
              <w:rPr>
                <w:rFonts w:ascii="Times New Roman" w:eastAsia="Times New Roman" w:hAnsi="Times New Roman" w:cs="Times New Roman"/>
                <w:sz w:val="28"/>
                <w:szCs w:val="28"/>
                <w:lang w:eastAsia="ar-SA"/>
              </w:rPr>
            </w:pPr>
          </w:p>
        </w:tc>
      </w:tr>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roofErr w:type="spellStart"/>
            <w:r w:rsidRPr="004A0176">
              <w:rPr>
                <w:rFonts w:ascii="Times New Roman" w:eastAsia="Times New Roman" w:hAnsi="Times New Roman" w:cs="Times New Roman"/>
                <w:sz w:val="28"/>
                <w:szCs w:val="28"/>
                <w:lang w:eastAsia="ar-SA"/>
              </w:rPr>
              <w:t>Тірон</w:t>
            </w:r>
            <w:proofErr w:type="spellEnd"/>
            <w:r w:rsidRPr="004A0176">
              <w:rPr>
                <w:rFonts w:ascii="Times New Roman" w:eastAsia="Times New Roman" w:hAnsi="Times New Roman" w:cs="Times New Roman"/>
                <w:sz w:val="28"/>
                <w:szCs w:val="28"/>
                <w:lang w:eastAsia="ar-SA"/>
              </w:rPr>
              <w:t xml:space="preserve"> Наталія Павлівна</w:t>
            </w: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Начальник відділу земельних відносин та охорони навколишнього</w:t>
            </w:r>
          </w:p>
          <w:p w:rsid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середовища Ананьївської міської ради, секретар комісії;</w:t>
            </w:r>
          </w:p>
          <w:p w:rsidR="00F640A3" w:rsidRPr="004A0176" w:rsidRDefault="00F640A3" w:rsidP="004A0176">
            <w:pPr>
              <w:suppressAutoHyphens/>
              <w:spacing w:after="0" w:line="240" w:lineRule="auto"/>
              <w:rPr>
                <w:rFonts w:ascii="Times New Roman" w:eastAsia="Times New Roman" w:hAnsi="Times New Roman" w:cs="Times New Roman"/>
                <w:sz w:val="28"/>
                <w:szCs w:val="28"/>
                <w:lang w:eastAsia="ar-SA"/>
              </w:rPr>
            </w:pPr>
          </w:p>
        </w:tc>
      </w:tr>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Члени комісії:</w:t>
            </w: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tc>
      </w:tr>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 xml:space="preserve">Грицька Юлія Олександрівна </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Гладкий Андрій Олександрович</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F640A3" w:rsidRDefault="00F640A3" w:rsidP="004A0176">
            <w:pPr>
              <w:suppressAutoHyphens/>
              <w:spacing w:after="0" w:line="240" w:lineRule="auto"/>
              <w:rPr>
                <w:rFonts w:ascii="Times New Roman" w:eastAsia="Times New Roman" w:hAnsi="Times New Roman" w:cs="Times New Roman"/>
                <w:sz w:val="28"/>
                <w:szCs w:val="28"/>
                <w:lang w:eastAsia="ar-SA"/>
              </w:rPr>
            </w:pPr>
          </w:p>
          <w:p w:rsidR="00F640A3" w:rsidRDefault="00F640A3" w:rsidP="004A0176">
            <w:pPr>
              <w:suppressAutoHyphens/>
              <w:spacing w:after="0" w:line="240" w:lineRule="auto"/>
              <w:rPr>
                <w:rFonts w:ascii="Times New Roman" w:eastAsia="Times New Roman" w:hAnsi="Times New Roman" w:cs="Times New Roman"/>
                <w:sz w:val="28"/>
                <w:szCs w:val="28"/>
                <w:lang w:eastAsia="ar-SA"/>
              </w:rPr>
            </w:pPr>
          </w:p>
          <w:p w:rsid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 xml:space="preserve">Шевченко Ксенія Миколаївна </w:t>
            </w:r>
          </w:p>
          <w:p w:rsidR="00F640A3" w:rsidRDefault="00F640A3" w:rsidP="004A0176">
            <w:pPr>
              <w:suppressAutoHyphens/>
              <w:spacing w:after="0" w:line="240" w:lineRule="auto"/>
              <w:rPr>
                <w:rFonts w:ascii="Times New Roman" w:eastAsia="Times New Roman" w:hAnsi="Times New Roman" w:cs="Times New Roman"/>
                <w:sz w:val="28"/>
                <w:szCs w:val="28"/>
                <w:lang w:eastAsia="ar-SA"/>
              </w:rPr>
            </w:pPr>
          </w:p>
          <w:p w:rsidR="00F640A3" w:rsidRPr="004A0176" w:rsidRDefault="00F640A3"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roofErr w:type="spellStart"/>
            <w:r w:rsidRPr="004A0176">
              <w:rPr>
                <w:rFonts w:ascii="Times New Roman" w:eastAsia="Times New Roman" w:hAnsi="Times New Roman" w:cs="Times New Roman"/>
                <w:sz w:val="28"/>
                <w:szCs w:val="28"/>
                <w:lang w:eastAsia="ar-SA"/>
              </w:rPr>
              <w:t>Котлик</w:t>
            </w:r>
            <w:proofErr w:type="spellEnd"/>
            <w:r w:rsidRPr="004A0176">
              <w:rPr>
                <w:rFonts w:ascii="Times New Roman" w:eastAsia="Times New Roman" w:hAnsi="Times New Roman" w:cs="Times New Roman"/>
                <w:sz w:val="28"/>
                <w:szCs w:val="28"/>
                <w:lang w:eastAsia="ar-SA"/>
              </w:rPr>
              <w:t xml:space="preserve"> Микола Михайлович</w:t>
            </w: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Начальник юридичного відділу апарату Ананьївської міської  ради;</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Завідувач сектору з питань містобудування та архітектури Ананьївської міської ради;</w:t>
            </w:r>
          </w:p>
          <w:p w:rsidR="00F640A3" w:rsidRPr="004A0176" w:rsidRDefault="00F640A3"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Головний спеціаліст</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відділу земельних відносин та охорони навколишнього</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середовища Ананьївської міської ради</w:t>
            </w:r>
            <w:r w:rsidRPr="004A0176">
              <w:rPr>
                <w:rFonts w:ascii="Times New Roman" w:eastAsia="Times New Roman" w:hAnsi="Times New Roman" w:cs="Times New Roman"/>
                <w:bCs/>
                <w:sz w:val="28"/>
                <w:szCs w:val="28"/>
                <w:lang w:eastAsia="ru-RU"/>
              </w:rPr>
              <w:t>;</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Default="004A0176" w:rsidP="004A0176">
            <w:pPr>
              <w:suppressAutoHyphens/>
              <w:spacing w:after="0" w:line="240" w:lineRule="auto"/>
              <w:rPr>
                <w:rFonts w:ascii="Times New Roman" w:eastAsia="Times New Roman" w:hAnsi="Times New Roman" w:cs="Times New Roman"/>
                <w:bCs/>
                <w:sz w:val="28"/>
                <w:szCs w:val="28"/>
                <w:lang w:eastAsia="ru-RU"/>
              </w:rPr>
            </w:pPr>
            <w:r w:rsidRPr="004A0176">
              <w:rPr>
                <w:rFonts w:ascii="Times New Roman" w:eastAsia="Times New Roman" w:hAnsi="Times New Roman" w:cs="Times New Roman"/>
                <w:bCs/>
                <w:sz w:val="28"/>
                <w:szCs w:val="28"/>
                <w:lang w:eastAsia="ru-RU"/>
              </w:rPr>
              <w:t>депутат міської ради;</w:t>
            </w:r>
          </w:p>
          <w:p w:rsidR="00F640A3" w:rsidRDefault="00F640A3" w:rsidP="004A0176">
            <w:pPr>
              <w:suppressAutoHyphens/>
              <w:spacing w:after="0" w:line="240" w:lineRule="auto"/>
              <w:rPr>
                <w:rFonts w:ascii="Times New Roman" w:eastAsia="Times New Roman" w:hAnsi="Times New Roman" w:cs="Times New Roman"/>
                <w:bCs/>
                <w:sz w:val="28"/>
                <w:szCs w:val="28"/>
                <w:lang w:eastAsia="ru-RU"/>
              </w:rPr>
            </w:pPr>
          </w:p>
          <w:p w:rsidR="00F640A3" w:rsidRPr="004A0176" w:rsidRDefault="00F640A3" w:rsidP="004A0176">
            <w:pPr>
              <w:suppressAutoHyphens/>
              <w:spacing w:after="0" w:line="240" w:lineRule="auto"/>
              <w:rPr>
                <w:rFonts w:ascii="Times New Roman" w:eastAsia="Times New Roman" w:hAnsi="Times New Roman" w:cs="Times New Roman"/>
                <w:sz w:val="28"/>
                <w:szCs w:val="28"/>
                <w:lang w:eastAsia="ar-SA"/>
              </w:rPr>
            </w:pPr>
          </w:p>
        </w:tc>
      </w:tr>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 xml:space="preserve">             </w:t>
            </w: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tc>
      </w:tr>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roofErr w:type="spellStart"/>
            <w:r w:rsidRPr="004A0176">
              <w:rPr>
                <w:rFonts w:ascii="Times New Roman" w:eastAsia="Times New Roman" w:hAnsi="Times New Roman" w:cs="Times New Roman"/>
                <w:sz w:val="28"/>
                <w:szCs w:val="28"/>
                <w:lang w:eastAsia="ar-SA"/>
              </w:rPr>
              <w:t>Берновега</w:t>
            </w:r>
            <w:proofErr w:type="spellEnd"/>
            <w:r w:rsidRPr="004A0176">
              <w:rPr>
                <w:rFonts w:ascii="Times New Roman" w:eastAsia="Times New Roman" w:hAnsi="Times New Roman" w:cs="Times New Roman"/>
                <w:sz w:val="28"/>
                <w:szCs w:val="28"/>
                <w:lang w:eastAsia="ar-SA"/>
              </w:rPr>
              <w:t xml:space="preserve"> Андрій Андрійович</w:t>
            </w: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bCs/>
                <w:sz w:val="28"/>
                <w:szCs w:val="28"/>
                <w:lang w:eastAsia="ru-RU"/>
              </w:rPr>
            </w:pPr>
            <w:r w:rsidRPr="004A0176">
              <w:rPr>
                <w:rFonts w:ascii="Times New Roman" w:eastAsia="Times New Roman" w:hAnsi="Times New Roman" w:cs="Times New Roman"/>
                <w:bCs/>
                <w:sz w:val="28"/>
                <w:szCs w:val="28"/>
                <w:lang w:eastAsia="ru-RU"/>
              </w:rPr>
              <w:t>депутат міської ради.</w:t>
            </w:r>
          </w:p>
        </w:tc>
      </w:tr>
    </w:tbl>
    <w:p w:rsidR="004A0176" w:rsidRP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sz w:val="28"/>
          <w:szCs w:val="28"/>
          <w:lang w:eastAsia="ru-RU"/>
        </w:rPr>
      </w:pPr>
    </w:p>
    <w:p w:rsidR="002E561A" w:rsidRPr="00A31C3B" w:rsidRDefault="002E561A" w:rsidP="002E561A">
      <w:pPr>
        <w:pStyle w:val="a5"/>
        <w:ind w:firstLine="5670"/>
        <w:jc w:val="both"/>
        <w:rPr>
          <w:rFonts w:ascii="Times New Roman" w:hAnsi="Times New Roman" w:cs="Times New Roman"/>
          <w:b/>
          <w:sz w:val="28"/>
          <w:szCs w:val="28"/>
        </w:rPr>
      </w:pPr>
      <w:r>
        <w:rPr>
          <w:rFonts w:ascii="Times New Roman" w:hAnsi="Times New Roman" w:cs="Times New Roman"/>
          <w:b/>
          <w:sz w:val="28"/>
          <w:szCs w:val="28"/>
        </w:rPr>
        <w:lastRenderedPageBreak/>
        <w:t>ЗАТВЕРДЖЕНО</w:t>
      </w:r>
    </w:p>
    <w:p w:rsidR="002E561A" w:rsidRDefault="002E561A" w:rsidP="002E561A">
      <w:pPr>
        <w:pStyle w:val="a5"/>
        <w:ind w:firstLine="5670"/>
        <w:jc w:val="both"/>
        <w:rPr>
          <w:rFonts w:ascii="Times New Roman" w:hAnsi="Times New Roman" w:cs="Times New Roman"/>
          <w:sz w:val="28"/>
          <w:szCs w:val="28"/>
        </w:rPr>
      </w:pPr>
      <w:r>
        <w:rPr>
          <w:rFonts w:ascii="Times New Roman" w:hAnsi="Times New Roman" w:cs="Times New Roman"/>
          <w:sz w:val="28"/>
          <w:szCs w:val="28"/>
        </w:rPr>
        <w:t>рішення</w:t>
      </w:r>
      <w:r w:rsidR="008A2CA0">
        <w:rPr>
          <w:rFonts w:ascii="Times New Roman" w:hAnsi="Times New Roman" w:cs="Times New Roman"/>
          <w:sz w:val="28"/>
          <w:szCs w:val="28"/>
        </w:rPr>
        <w:t>м</w:t>
      </w:r>
      <w:r w:rsidRPr="00A31C3B">
        <w:rPr>
          <w:rFonts w:ascii="Times New Roman" w:hAnsi="Times New Roman" w:cs="Times New Roman"/>
          <w:sz w:val="28"/>
          <w:szCs w:val="28"/>
        </w:rPr>
        <w:t xml:space="preserve"> Ананьївської</w:t>
      </w:r>
    </w:p>
    <w:p w:rsidR="002E561A" w:rsidRPr="00A31C3B" w:rsidRDefault="002E561A" w:rsidP="002E561A">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міської ради</w:t>
      </w:r>
    </w:p>
    <w:p w:rsidR="002E561A" w:rsidRPr="00A31C3B" w:rsidRDefault="002E561A" w:rsidP="002E561A">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від 26 лютого 2021 року</w:t>
      </w:r>
    </w:p>
    <w:p w:rsidR="00D1369F" w:rsidRPr="00D1369F" w:rsidRDefault="00D1369F" w:rsidP="00D1369F">
      <w:pPr>
        <w:suppressAutoHyphens/>
        <w:spacing w:after="0" w:line="240" w:lineRule="auto"/>
        <w:ind w:left="4956" w:firstLine="708"/>
        <w:jc w:val="both"/>
        <w:rPr>
          <w:rFonts w:ascii="Times New Roman" w:eastAsia="Calibri" w:hAnsi="Times New Roman" w:cs="Calibri"/>
          <w:sz w:val="28"/>
          <w:szCs w:val="28"/>
          <w:lang w:eastAsia="ar-SA"/>
        </w:rPr>
      </w:pPr>
      <w:r w:rsidRPr="00D1369F">
        <w:rPr>
          <w:rFonts w:ascii="Times New Roman" w:eastAsia="Calibri" w:hAnsi="Times New Roman" w:cs="Calibri"/>
          <w:sz w:val="28"/>
          <w:szCs w:val="28"/>
          <w:lang w:eastAsia="ar-SA"/>
        </w:rPr>
        <w:t>№ 1</w:t>
      </w:r>
      <w:r>
        <w:rPr>
          <w:rFonts w:ascii="Times New Roman" w:eastAsia="Calibri" w:hAnsi="Times New Roman" w:cs="Calibri"/>
          <w:sz w:val="28"/>
          <w:szCs w:val="28"/>
          <w:lang w:eastAsia="ar-SA"/>
        </w:rPr>
        <w:t>61</w:t>
      </w:r>
      <w:r w:rsidRPr="00D1369F">
        <w:rPr>
          <w:rFonts w:ascii="Times New Roman" w:eastAsia="Calibri" w:hAnsi="Times New Roman" w:cs="Calibri"/>
          <w:sz w:val="28"/>
          <w:szCs w:val="28"/>
          <w:lang w:eastAsia="ar-SA"/>
        </w:rPr>
        <w:t>-VІІІ</w:t>
      </w:r>
    </w:p>
    <w:p w:rsidR="004A0176" w:rsidRPr="004A0176" w:rsidRDefault="004A0176" w:rsidP="004A0176">
      <w:pPr>
        <w:shd w:val="clear" w:color="auto" w:fill="FFFFFF"/>
        <w:spacing w:after="0" w:line="240" w:lineRule="auto"/>
        <w:jc w:val="both"/>
        <w:rPr>
          <w:rFonts w:ascii="Calibri" w:eastAsia="Calibri" w:hAnsi="Calibri" w:cs="Times New Roman"/>
          <w:b/>
          <w:sz w:val="28"/>
          <w:szCs w:val="28"/>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С К Л А Д</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робочої групи </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щодо відбору виконавців робіт із землеустрою,</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оцінки земель та визначення виконавця земельних торгів на</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конкурентних засадах</w:t>
      </w:r>
    </w:p>
    <w:tbl>
      <w:tblPr>
        <w:tblW w:w="0" w:type="auto"/>
        <w:tblLook w:val="04A0" w:firstRow="1" w:lastRow="0" w:firstColumn="1" w:lastColumn="0" w:noHBand="0" w:noVBand="1"/>
      </w:tblPr>
      <w:tblGrid>
        <w:gridCol w:w="4785"/>
        <w:gridCol w:w="4786"/>
      </w:tblGrid>
      <w:tr w:rsidR="004A0176" w:rsidRPr="004A0176" w:rsidTr="00AC4BF6">
        <w:tc>
          <w:tcPr>
            <w:tcW w:w="4785"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roofErr w:type="spellStart"/>
            <w:r w:rsidRPr="004A0176">
              <w:rPr>
                <w:rFonts w:ascii="Times New Roman" w:eastAsia="Times New Roman" w:hAnsi="Times New Roman" w:cs="Times New Roman"/>
                <w:sz w:val="28"/>
                <w:szCs w:val="28"/>
                <w:lang w:eastAsia="ar-SA"/>
              </w:rPr>
              <w:t>Тірон</w:t>
            </w:r>
            <w:proofErr w:type="spellEnd"/>
            <w:r w:rsidRPr="004A0176">
              <w:rPr>
                <w:rFonts w:ascii="Times New Roman" w:eastAsia="Times New Roman" w:hAnsi="Times New Roman" w:cs="Times New Roman"/>
                <w:sz w:val="28"/>
                <w:szCs w:val="28"/>
                <w:lang w:eastAsia="ar-SA"/>
              </w:rPr>
              <w:t xml:space="preserve"> Наталія Павлівна</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 xml:space="preserve">Грицька Юлія Олександрівна </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 xml:space="preserve">Шевченко Ксенія Миколаївна </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tc>
        <w:tc>
          <w:tcPr>
            <w:tcW w:w="4786" w:type="dxa"/>
          </w:tcPr>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Начальник відділу земельних відносин та охорони навколишнього</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середовища Ананьївської міської ради, секретар комісії;</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Начальник юридичного відділу апарату Ананьївської міської  ради;</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Головний спеціаліст</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відділу земельних відносин та охорони навколишнього</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середовища Ананьївської міської ради</w:t>
            </w: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8"/>
                <w:szCs w:val="28"/>
                <w:lang w:eastAsia="ar-SA"/>
              </w:rPr>
            </w:pPr>
          </w:p>
        </w:tc>
      </w:tr>
    </w:tbl>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p>
    <w:p w:rsidR="002E561A" w:rsidRPr="00A31C3B" w:rsidRDefault="002E561A" w:rsidP="002E561A">
      <w:pPr>
        <w:pStyle w:val="a5"/>
        <w:ind w:firstLine="5670"/>
        <w:jc w:val="both"/>
        <w:rPr>
          <w:rFonts w:ascii="Times New Roman" w:hAnsi="Times New Roman" w:cs="Times New Roman"/>
          <w:b/>
          <w:sz w:val="28"/>
          <w:szCs w:val="28"/>
        </w:rPr>
      </w:pPr>
      <w:r>
        <w:rPr>
          <w:rFonts w:ascii="Times New Roman" w:hAnsi="Times New Roman" w:cs="Times New Roman"/>
          <w:b/>
          <w:sz w:val="28"/>
          <w:szCs w:val="28"/>
        </w:rPr>
        <w:lastRenderedPageBreak/>
        <w:t>ЗАТВЕРДЖЕНО</w:t>
      </w:r>
    </w:p>
    <w:p w:rsidR="002E561A" w:rsidRDefault="002E561A" w:rsidP="002E561A">
      <w:pPr>
        <w:pStyle w:val="a5"/>
        <w:ind w:firstLine="5670"/>
        <w:jc w:val="both"/>
        <w:rPr>
          <w:rFonts w:ascii="Times New Roman" w:hAnsi="Times New Roman" w:cs="Times New Roman"/>
          <w:sz w:val="28"/>
          <w:szCs w:val="28"/>
        </w:rPr>
      </w:pPr>
      <w:r>
        <w:rPr>
          <w:rFonts w:ascii="Times New Roman" w:hAnsi="Times New Roman" w:cs="Times New Roman"/>
          <w:sz w:val="28"/>
          <w:szCs w:val="28"/>
        </w:rPr>
        <w:t>рішення</w:t>
      </w:r>
      <w:r w:rsidR="008A2CA0">
        <w:rPr>
          <w:rFonts w:ascii="Times New Roman" w:hAnsi="Times New Roman" w:cs="Times New Roman"/>
          <w:sz w:val="28"/>
          <w:szCs w:val="28"/>
        </w:rPr>
        <w:t>м</w:t>
      </w:r>
      <w:r w:rsidRPr="00A31C3B">
        <w:rPr>
          <w:rFonts w:ascii="Times New Roman" w:hAnsi="Times New Roman" w:cs="Times New Roman"/>
          <w:sz w:val="28"/>
          <w:szCs w:val="28"/>
        </w:rPr>
        <w:t xml:space="preserve"> Ананьївської</w:t>
      </w:r>
    </w:p>
    <w:p w:rsidR="002E561A" w:rsidRPr="00A31C3B" w:rsidRDefault="002E561A" w:rsidP="002E561A">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міської ради</w:t>
      </w:r>
    </w:p>
    <w:p w:rsidR="002E561A" w:rsidRPr="00A31C3B" w:rsidRDefault="002E561A" w:rsidP="002E561A">
      <w:pPr>
        <w:pStyle w:val="a5"/>
        <w:ind w:firstLine="5670"/>
        <w:jc w:val="both"/>
        <w:rPr>
          <w:rFonts w:ascii="Times New Roman" w:hAnsi="Times New Roman" w:cs="Times New Roman"/>
          <w:sz w:val="28"/>
          <w:szCs w:val="28"/>
        </w:rPr>
      </w:pPr>
      <w:r w:rsidRPr="00A31C3B">
        <w:rPr>
          <w:rFonts w:ascii="Times New Roman" w:hAnsi="Times New Roman" w:cs="Times New Roman"/>
          <w:sz w:val="28"/>
          <w:szCs w:val="28"/>
        </w:rPr>
        <w:t>від 26 лютого 2021 року</w:t>
      </w:r>
    </w:p>
    <w:p w:rsidR="00D1369F" w:rsidRPr="00D1369F" w:rsidRDefault="00D1369F" w:rsidP="00D1369F">
      <w:pPr>
        <w:suppressAutoHyphens/>
        <w:spacing w:after="0" w:line="240" w:lineRule="auto"/>
        <w:ind w:left="4956" w:firstLine="708"/>
        <w:jc w:val="both"/>
        <w:rPr>
          <w:rFonts w:ascii="Times New Roman" w:eastAsia="Calibri" w:hAnsi="Times New Roman" w:cs="Calibri"/>
          <w:sz w:val="28"/>
          <w:szCs w:val="28"/>
          <w:lang w:eastAsia="ar-SA"/>
        </w:rPr>
      </w:pPr>
      <w:r w:rsidRPr="00D1369F">
        <w:rPr>
          <w:rFonts w:ascii="Times New Roman" w:eastAsia="Calibri" w:hAnsi="Times New Roman" w:cs="Calibri"/>
          <w:sz w:val="28"/>
          <w:szCs w:val="28"/>
          <w:lang w:eastAsia="ar-SA"/>
        </w:rPr>
        <w:t>№ 1</w:t>
      </w:r>
      <w:r>
        <w:rPr>
          <w:rFonts w:ascii="Times New Roman" w:eastAsia="Calibri" w:hAnsi="Times New Roman" w:cs="Calibri"/>
          <w:sz w:val="28"/>
          <w:szCs w:val="28"/>
          <w:lang w:eastAsia="ar-SA"/>
        </w:rPr>
        <w:t>61</w:t>
      </w:r>
      <w:r w:rsidRPr="00D1369F">
        <w:rPr>
          <w:rFonts w:ascii="Times New Roman" w:eastAsia="Calibri" w:hAnsi="Times New Roman" w:cs="Calibri"/>
          <w:sz w:val="28"/>
          <w:szCs w:val="28"/>
          <w:lang w:eastAsia="ar-SA"/>
        </w:rPr>
        <w:t>-VІІІ</w:t>
      </w:r>
    </w:p>
    <w:p w:rsidR="002E561A" w:rsidRPr="00A31C3B" w:rsidRDefault="002E561A" w:rsidP="002E561A">
      <w:pPr>
        <w:pStyle w:val="a5"/>
        <w:tabs>
          <w:tab w:val="left" w:pos="709"/>
        </w:tabs>
        <w:ind w:firstLine="5670"/>
        <w:jc w:val="both"/>
        <w:rPr>
          <w:rFonts w:ascii="Times New Roman" w:hAnsi="Times New Roman" w:cs="Times New Roman"/>
          <w:sz w:val="28"/>
          <w:szCs w:val="28"/>
        </w:rPr>
      </w:pPr>
      <w:bookmarkStart w:id="0" w:name="_GoBack"/>
      <w:bookmarkEnd w:id="0"/>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ПОЛОЖЕННЯ</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Про утворення конкурсної комісії з відбору виконавців робіт із землеустрою, оцінки земель та визначення виконавця земельних торгів</w:t>
      </w:r>
    </w:p>
    <w:p w:rsidR="004A0176" w:rsidRPr="004A0176" w:rsidRDefault="004A0176" w:rsidP="004A0176">
      <w:pPr>
        <w:suppressAutoHyphens/>
        <w:spacing w:after="0" w:line="240" w:lineRule="auto"/>
        <w:jc w:val="center"/>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на конкурентних засадах</w:t>
      </w:r>
    </w:p>
    <w:p w:rsidR="004A0176" w:rsidRPr="004A0176" w:rsidRDefault="004A0176" w:rsidP="004A0176">
      <w:pPr>
        <w:spacing w:after="0" w:line="240" w:lineRule="auto"/>
        <w:rPr>
          <w:rFonts w:ascii="Times New Roman" w:eastAsia="Times New Roman" w:hAnsi="Times New Roman" w:cs="Times New Roman"/>
          <w:sz w:val="28"/>
          <w:szCs w:val="28"/>
          <w:lang w:eastAsia="ru-RU"/>
        </w:rPr>
      </w:pP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ab/>
        <w:t>Положення про конкурсний відбір виконавців робіт із землеустрою, оцінки земель та визначення виконавців земельних торгів на конкурентних засадах (далі – Положення) розроблено відповідно до Земельного кодексу України, Закону України «Про оцінку земель», Закону України «Про землеустрій», наказу Фонду Державного майна України від 31.12.2015  № 2075 «Про затвердження Положення про конкурсний відбір суб’єктів оціночної діяльності» та з метою забезпечення конкурсних засад та неупередженості.</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ab/>
        <w:t xml:space="preserve"> Це Положення визначає процедуру конкурсного відбору виконавців робіт із землеустрою, оцінки земель та визначення виконавця земельних торгів на конкурентних засадах (далі-конкурс). Застосовується Ананьївською </w:t>
      </w:r>
      <w:r w:rsidR="00356FD6">
        <w:rPr>
          <w:rFonts w:ascii="Times New Roman" w:eastAsia="Times New Roman" w:hAnsi="Times New Roman" w:cs="Times New Roman"/>
          <w:sz w:val="28"/>
          <w:szCs w:val="28"/>
          <w:lang w:eastAsia="ru-RU"/>
        </w:rPr>
        <w:t>міською</w:t>
      </w:r>
      <w:r w:rsidRPr="004A0176">
        <w:rPr>
          <w:rFonts w:ascii="Times New Roman" w:eastAsia="Times New Roman" w:hAnsi="Times New Roman" w:cs="Times New Roman"/>
          <w:sz w:val="28"/>
          <w:szCs w:val="28"/>
          <w:lang w:eastAsia="ru-RU"/>
        </w:rPr>
        <w:t xml:space="preserve"> радою при організації земельних торгів у процесі підготовки лотів до продажу земельних ділянок комунальної власності або прав на них (оренди, </w:t>
      </w:r>
      <w:proofErr w:type="spellStart"/>
      <w:r w:rsidRPr="004A0176">
        <w:rPr>
          <w:rFonts w:ascii="Times New Roman" w:eastAsia="Times New Roman" w:hAnsi="Times New Roman" w:cs="Times New Roman"/>
          <w:sz w:val="28"/>
          <w:szCs w:val="28"/>
          <w:lang w:eastAsia="ru-RU"/>
        </w:rPr>
        <w:t>суперфіцію</w:t>
      </w:r>
      <w:proofErr w:type="spellEnd"/>
      <w:r w:rsidRPr="004A0176">
        <w:rPr>
          <w:rFonts w:ascii="Times New Roman" w:eastAsia="Times New Roman" w:hAnsi="Times New Roman" w:cs="Times New Roman"/>
          <w:sz w:val="28"/>
          <w:szCs w:val="28"/>
          <w:lang w:eastAsia="ru-RU"/>
        </w:rPr>
        <w:t>, емфітевзису) на земельних торгах, якщо вартість послуг або робіт  не дорівнює або не перевищує встановлену статтею 3 Закону України «Про публічні закупівлі».</w:t>
      </w:r>
    </w:p>
    <w:p w:rsidR="004A0176" w:rsidRPr="004A0176" w:rsidRDefault="004A0176" w:rsidP="004A0176">
      <w:pPr>
        <w:spacing w:after="0" w:line="240" w:lineRule="auto"/>
        <w:jc w:val="center"/>
        <w:rPr>
          <w:rFonts w:ascii="Times New Roman" w:eastAsia="Times New Roman" w:hAnsi="Times New Roman" w:cs="Times New Roman"/>
          <w:bCs/>
          <w:sz w:val="28"/>
          <w:szCs w:val="28"/>
          <w:lang w:eastAsia="ru-RU"/>
        </w:rPr>
      </w:pPr>
    </w:p>
    <w:p w:rsidR="004A0176" w:rsidRPr="004A0176" w:rsidRDefault="004A0176" w:rsidP="004A0176">
      <w:pPr>
        <w:numPr>
          <w:ilvl w:val="0"/>
          <w:numId w:val="1"/>
        </w:numPr>
        <w:suppressAutoHyphens/>
        <w:spacing w:after="0" w:line="240" w:lineRule="auto"/>
        <w:jc w:val="center"/>
        <w:rPr>
          <w:rFonts w:ascii="Times New Roman" w:eastAsia="Times New Roman" w:hAnsi="Times New Roman" w:cs="Times New Roman"/>
          <w:b/>
          <w:bCs/>
          <w:sz w:val="28"/>
          <w:szCs w:val="28"/>
          <w:lang w:eastAsia="ru-RU"/>
        </w:rPr>
      </w:pPr>
      <w:r w:rsidRPr="004A0176">
        <w:rPr>
          <w:rFonts w:ascii="Times New Roman" w:eastAsia="Times New Roman" w:hAnsi="Times New Roman" w:cs="Times New Roman"/>
          <w:b/>
          <w:bCs/>
          <w:sz w:val="28"/>
          <w:szCs w:val="28"/>
          <w:lang w:eastAsia="ru-RU"/>
        </w:rPr>
        <w:t>Загальні положення:</w:t>
      </w:r>
    </w:p>
    <w:p w:rsidR="004A0176" w:rsidRPr="004A0176" w:rsidRDefault="004A0176" w:rsidP="004A0176">
      <w:pPr>
        <w:spacing w:after="0" w:line="240" w:lineRule="auto"/>
        <w:ind w:left="720"/>
        <w:rPr>
          <w:rFonts w:ascii="Times New Roman" w:eastAsia="Times New Roman" w:hAnsi="Times New Roman" w:cs="Times New Roman"/>
          <w:sz w:val="28"/>
          <w:szCs w:val="28"/>
          <w:lang w:eastAsia="ru-RU"/>
        </w:rPr>
      </w:pP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1.1.У цьому Положенні наведені нижче терміни вживаються у такому значенні:</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вихідні дані</w:t>
      </w:r>
      <w:r w:rsidRPr="004A0176">
        <w:rPr>
          <w:rFonts w:ascii="Times New Roman" w:eastAsia="Times New Roman" w:hAnsi="Times New Roman" w:cs="Times New Roman"/>
          <w:sz w:val="28"/>
          <w:szCs w:val="28"/>
          <w:lang w:eastAsia="ru-RU"/>
        </w:rPr>
        <w:t xml:space="preserve"> - сукупність даних (відомостей, документів), які надаються організатором земельних торгів виконавцю для проведення послуг з виконання робіт із землеустрою, оцінки земель, для проведення земельних торгів;</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конкурсна документація</w:t>
      </w:r>
      <w:r w:rsidRPr="004A0176">
        <w:rPr>
          <w:rFonts w:ascii="Times New Roman" w:eastAsia="Times New Roman" w:hAnsi="Times New Roman" w:cs="Times New Roman"/>
          <w:sz w:val="28"/>
          <w:szCs w:val="28"/>
          <w:lang w:eastAsia="ru-RU"/>
        </w:rPr>
        <w:t xml:space="preserve"> - конкурсна пропозиція та підтвердні документи, передбачені умовами конкурсу, що подаються до конкурсної комісії;</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конкурсна пропозиція</w:t>
      </w:r>
      <w:r w:rsidRPr="004A0176">
        <w:rPr>
          <w:rFonts w:ascii="Times New Roman" w:eastAsia="Times New Roman" w:hAnsi="Times New Roman" w:cs="Times New Roman"/>
          <w:sz w:val="28"/>
          <w:szCs w:val="28"/>
          <w:lang w:eastAsia="ru-RU"/>
        </w:rPr>
        <w:t xml:space="preserve"> - пропозиція учасника конкурсу щодо вартості та строку виконання послуг з виконання робіт із землеустрою, та/або оцінки земель, та/або проведення земельних торгів;</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підтвердні документи</w:t>
      </w:r>
      <w:r w:rsidRPr="004A0176">
        <w:rPr>
          <w:rFonts w:ascii="Times New Roman" w:eastAsia="Times New Roman" w:hAnsi="Times New Roman" w:cs="Times New Roman"/>
          <w:sz w:val="28"/>
          <w:szCs w:val="28"/>
          <w:lang w:eastAsia="ru-RU"/>
        </w:rPr>
        <w:t xml:space="preserve"> - документи, які визначають правовий статус претендента, підтверджують його право на виконання послуг з виконання робіт із землеустрою, та/або оцінки земель, та/або проведення земельних торгів, а також документи, що підтверджують відповідність конкурсної </w:t>
      </w:r>
      <w:r w:rsidRPr="004A0176">
        <w:rPr>
          <w:rFonts w:ascii="Times New Roman" w:eastAsia="Times New Roman" w:hAnsi="Times New Roman" w:cs="Times New Roman"/>
          <w:sz w:val="28"/>
          <w:szCs w:val="28"/>
          <w:lang w:eastAsia="ru-RU"/>
        </w:rPr>
        <w:lastRenderedPageBreak/>
        <w:t>пропозиції умовам конкурсу, документи щодо практичного досвіду виконання робіт з оцінки (в разі оцінки земель);</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претендент</w:t>
      </w:r>
      <w:r w:rsidRPr="004A0176">
        <w:rPr>
          <w:rFonts w:ascii="Times New Roman" w:eastAsia="Times New Roman" w:hAnsi="Times New Roman" w:cs="Times New Roman"/>
          <w:sz w:val="28"/>
          <w:szCs w:val="28"/>
          <w:lang w:eastAsia="ru-RU"/>
        </w:rPr>
        <w:t xml:space="preserve"> - суб'єкт господарювання, який подав до конкурсної комісії необхідну документацію</w:t>
      </w:r>
      <w:r w:rsidRPr="004A0176">
        <w:rPr>
          <w:rFonts w:ascii="Times New Roman" w:eastAsia="Times New Roman" w:hAnsi="Times New Roman" w:cs="Times New Roman"/>
          <w:color w:val="333333"/>
          <w:sz w:val="24"/>
          <w:szCs w:val="24"/>
          <w:lang w:eastAsia="ru-RU"/>
        </w:rPr>
        <w:t xml:space="preserve"> </w:t>
      </w:r>
      <w:r w:rsidRPr="004A0176">
        <w:rPr>
          <w:rFonts w:ascii="Times New Roman" w:eastAsia="Times New Roman" w:hAnsi="Times New Roman" w:cs="Times New Roman"/>
          <w:color w:val="333333"/>
          <w:sz w:val="28"/>
          <w:szCs w:val="28"/>
          <w:lang w:eastAsia="ru-RU"/>
        </w:rPr>
        <w:t>у строк</w:t>
      </w:r>
      <w:r w:rsidRPr="004A0176">
        <w:rPr>
          <w:rFonts w:ascii="Times New Roman" w:eastAsia="Times New Roman" w:hAnsi="Times New Roman" w:cs="Times New Roman"/>
          <w:sz w:val="28"/>
          <w:szCs w:val="28"/>
          <w:lang w:eastAsia="ru-RU"/>
        </w:rPr>
        <w:t>, передбачену умовами конкурсу;</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4A0176">
        <w:rPr>
          <w:rFonts w:ascii="Times New Roman" w:eastAsia="Times New Roman" w:hAnsi="Times New Roman" w:cs="Times New Roman"/>
          <w:sz w:val="28"/>
          <w:szCs w:val="28"/>
          <w:u w:val="single"/>
          <w:lang w:eastAsia="ru-RU"/>
        </w:rPr>
        <w:t>робоча група</w:t>
      </w:r>
      <w:r w:rsidRPr="004A0176">
        <w:rPr>
          <w:rFonts w:ascii="Times New Roman" w:eastAsia="Times New Roman" w:hAnsi="Times New Roman" w:cs="Times New Roman"/>
          <w:sz w:val="28"/>
          <w:szCs w:val="28"/>
          <w:lang w:eastAsia="ru-RU"/>
        </w:rPr>
        <w:t xml:space="preserve"> з опрацювання документів претендента (далі - робоча група) - група фахівців, утворена для опрацювання підтвердних документів та виконання повноважень, визначених цим Положенням</w:t>
      </w:r>
      <w:r w:rsidRPr="004A0176">
        <w:rPr>
          <w:rFonts w:ascii="Times New Roman" w:eastAsia="Times New Roman" w:hAnsi="Times New Roman" w:cs="Times New Roman"/>
          <w:color w:val="333333"/>
          <w:sz w:val="28"/>
          <w:szCs w:val="28"/>
          <w:lang w:eastAsia="ru-RU"/>
        </w:rPr>
        <w:t>;</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умови конкурсу</w:t>
      </w:r>
      <w:r w:rsidRPr="004A0176">
        <w:rPr>
          <w:rFonts w:ascii="Times New Roman" w:eastAsia="Times New Roman" w:hAnsi="Times New Roman" w:cs="Times New Roman"/>
          <w:sz w:val="28"/>
          <w:szCs w:val="28"/>
          <w:lang w:eastAsia="ru-RU"/>
        </w:rPr>
        <w:t xml:space="preserve"> - обов'язковий для претендентів перелік вимог, які необхідно виконати для участі у конкурсі;</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u w:val="single"/>
          <w:lang w:eastAsia="ru-RU"/>
        </w:rPr>
        <w:t>учасник конкурсу</w:t>
      </w:r>
      <w:r w:rsidRPr="004A0176">
        <w:rPr>
          <w:rFonts w:ascii="Times New Roman" w:eastAsia="Times New Roman" w:hAnsi="Times New Roman" w:cs="Times New Roman"/>
          <w:sz w:val="28"/>
          <w:szCs w:val="28"/>
          <w:lang w:eastAsia="ru-RU"/>
        </w:rPr>
        <w:t xml:space="preserve"> - претендент, підтвердні документи якого відповідають умовам конкурсу і якого допущено до участі в конкурсі.</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1.2. Конкурсний відбір виконавців здійснюється конкурсною комісією з конкурсного відбору виконавців робіт із землеустрою, оцінки земель та визначення виконавця земельних торгів на конкурентних засадах (далі - Комісія), утвореною організатором земельних торгів.</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Конкурсний відбір виконавців робіт із землеустрою, оцінки земель  та визначення виконавців земельних торгів на конкурентних засадах здійснюється Комісією, у кількості не менше 7 осіб,  з числа працівників та  депутатів Ананьївської міської ради.</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1.3. Основними завданнями та функціями комісії є:</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а) визначення умов проведення конкурсу;</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б) визначення строку проведення конкурсу;</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в) оприлюднення інформації про проведення конкурсу;</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г) розгляд поданих претендентом підтвердних документів на  відповідність їх підпункту  2.4 пункту 2 цього Положення, повноти та своєчасності подання;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ґ) визначення учасників конкурсу;</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д) розгляд конкурсних пропозицій;</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е) визначення переможців конкурсу;</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є) визнання конкурсу таким, що не відбувся;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ж) складання протоколів про результати проведення конкурсу, підготовка та подання їх на затвердження організатору земельних торгів.</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1.4. Очолює комісію голова. Голова комісії у межах наданих йому повноважень:</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 w:name="n212"/>
      <w:bookmarkEnd w:id="1"/>
      <w:r w:rsidRPr="004A0176">
        <w:rPr>
          <w:rFonts w:ascii="Times New Roman" w:eastAsia="Times New Roman" w:hAnsi="Times New Roman" w:cs="Times New Roman"/>
          <w:sz w:val="28"/>
          <w:szCs w:val="28"/>
          <w:lang w:eastAsia="ru-RU"/>
        </w:rPr>
        <w:t>скликає засідання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2" w:name="n213"/>
      <w:bookmarkEnd w:id="2"/>
      <w:r w:rsidRPr="004A0176">
        <w:rPr>
          <w:rFonts w:ascii="Times New Roman" w:eastAsia="Times New Roman" w:hAnsi="Times New Roman" w:cs="Times New Roman"/>
          <w:sz w:val="28"/>
          <w:szCs w:val="28"/>
          <w:lang w:eastAsia="ru-RU"/>
        </w:rPr>
        <w:t>головує на засіданнях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3" w:name="n214"/>
      <w:bookmarkEnd w:id="3"/>
      <w:r w:rsidRPr="004A0176">
        <w:rPr>
          <w:rFonts w:ascii="Times New Roman" w:eastAsia="Times New Roman" w:hAnsi="Times New Roman" w:cs="Times New Roman"/>
          <w:sz w:val="28"/>
          <w:szCs w:val="28"/>
          <w:lang w:eastAsia="ru-RU"/>
        </w:rPr>
        <w:t>приймає рішення про повторне проведення конкурсу у випадках, передбачених цим Положенням;</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у разі порушення вимог цього Положення в частині відповідності, повноти та своєчасності  подання конкурсної документації письмово повідомляє претендента про недопущення його до участі в конкурсі із зазначенням обґрунтованих підстав відмови;</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4" w:name="n215"/>
      <w:bookmarkEnd w:id="4"/>
      <w:r w:rsidRPr="004A0176">
        <w:rPr>
          <w:rFonts w:ascii="Times New Roman" w:eastAsia="Times New Roman" w:hAnsi="Times New Roman" w:cs="Times New Roman"/>
          <w:sz w:val="28"/>
          <w:szCs w:val="28"/>
          <w:lang w:eastAsia="ru-RU"/>
        </w:rPr>
        <w:t>видає доручення, обов’язкові для виконання членами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5" w:name="n216"/>
      <w:bookmarkEnd w:id="5"/>
      <w:r w:rsidRPr="004A0176">
        <w:rPr>
          <w:rFonts w:ascii="Times New Roman" w:eastAsia="Times New Roman" w:hAnsi="Times New Roman" w:cs="Times New Roman"/>
          <w:sz w:val="28"/>
          <w:szCs w:val="28"/>
          <w:lang w:eastAsia="ru-RU"/>
        </w:rPr>
        <w:t>організовує підготовку матеріалів для опрацювання комісією;</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6" w:name="n217"/>
      <w:bookmarkStart w:id="7" w:name="n218"/>
      <w:bookmarkEnd w:id="6"/>
      <w:bookmarkEnd w:id="7"/>
      <w:r w:rsidRPr="004A0176">
        <w:rPr>
          <w:rFonts w:ascii="Times New Roman" w:eastAsia="Times New Roman" w:hAnsi="Times New Roman" w:cs="Times New Roman"/>
          <w:sz w:val="28"/>
          <w:szCs w:val="28"/>
          <w:lang w:eastAsia="ru-RU"/>
        </w:rPr>
        <w:lastRenderedPageBreak/>
        <w:t xml:space="preserve">       вносить на розгляд пропозиції щодо змін у складі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8" w:name="n219"/>
      <w:bookmarkEnd w:id="8"/>
      <w:r w:rsidRPr="004A0176">
        <w:rPr>
          <w:rFonts w:ascii="Times New Roman" w:eastAsia="Times New Roman" w:hAnsi="Times New Roman" w:cs="Times New Roman"/>
          <w:sz w:val="28"/>
          <w:szCs w:val="28"/>
          <w:lang w:eastAsia="ru-RU"/>
        </w:rPr>
        <w:t>підписує документи щодо роботи комісії, зокрема підсумкову таблицю визначення переможця конкурсного відбору;</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9" w:name="n220"/>
      <w:bookmarkEnd w:id="9"/>
      <w:r w:rsidRPr="004A0176">
        <w:rPr>
          <w:rFonts w:ascii="Times New Roman" w:eastAsia="Times New Roman" w:hAnsi="Times New Roman" w:cs="Times New Roman"/>
          <w:sz w:val="28"/>
          <w:szCs w:val="28"/>
          <w:lang w:eastAsia="ru-RU"/>
        </w:rPr>
        <w:t>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1.5. Секретар комісії є її членом та в межах наданих йому повноважень:</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0" w:name="n222"/>
      <w:bookmarkEnd w:id="10"/>
      <w:r w:rsidRPr="004A0176">
        <w:rPr>
          <w:rFonts w:ascii="Times New Roman" w:eastAsia="Times New Roman" w:hAnsi="Times New Roman" w:cs="Times New Roman"/>
          <w:sz w:val="28"/>
          <w:szCs w:val="28"/>
          <w:lang w:eastAsia="ru-RU"/>
        </w:rPr>
        <w:t>очолює робочу групу та забезпечує здійснення наданих їй цим Положенням повноважень;</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1" w:name="n223"/>
      <w:bookmarkEnd w:id="11"/>
      <w:r w:rsidRPr="004A0176">
        <w:rPr>
          <w:rFonts w:ascii="Times New Roman" w:eastAsia="Times New Roman" w:hAnsi="Times New Roman" w:cs="Times New Roman"/>
          <w:sz w:val="28"/>
          <w:szCs w:val="28"/>
          <w:lang w:eastAsia="ru-RU"/>
        </w:rPr>
        <w:t>забезпечує виконання доручень голови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2" w:name="n224"/>
      <w:bookmarkEnd w:id="12"/>
      <w:r w:rsidRPr="004A0176">
        <w:rPr>
          <w:rFonts w:ascii="Times New Roman" w:eastAsia="Times New Roman" w:hAnsi="Times New Roman" w:cs="Times New Roman"/>
          <w:sz w:val="28"/>
          <w:szCs w:val="28"/>
          <w:lang w:eastAsia="ru-RU"/>
        </w:rPr>
        <w:t>готує довідкові матеріали для розгляду на засіданні комісії;</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3" w:name="n225"/>
      <w:bookmarkEnd w:id="13"/>
      <w:r w:rsidRPr="004A0176">
        <w:rPr>
          <w:rFonts w:ascii="Times New Roman" w:eastAsia="Times New Roman" w:hAnsi="Times New Roman" w:cs="Times New Roman"/>
          <w:sz w:val="28"/>
          <w:szCs w:val="28"/>
          <w:lang w:eastAsia="ru-RU"/>
        </w:rPr>
        <w:t>складає протоколи засідань комісії, підсумкову таблицю визначення переможця конкурсного відбору суб’єкта оціночної діяльності.</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1.6.  Робоча група утворюється рішенням міської ради. До її складу входять: секретар комісії та 2 фахівці міської ради.</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4" w:name="n228"/>
      <w:bookmarkEnd w:id="14"/>
      <w:r w:rsidRPr="004A0176">
        <w:rPr>
          <w:rFonts w:ascii="Times New Roman" w:eastAsia="Times New Roman" w:hAnsi="Times New Roman" w:cs="Times New Roman"/>
          <w:sz w:val="28"/>
          <w:szCs w:val="28"/>
          <w:lang w:eastAsia="ru-RU"/>
        </w:rPr>
        <w:t>До повноважень робочої групи належать:</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5" w:name="n229"/>
      <w:bookmarkEnd w:id="15"/>
      <w:r w:rsidRPr="004A0176">
        <w:rPr>
          <w:rFonts w:ascii="Times New Roman" w:eastAsia="Times New Roman" w:hAnsi="Times New Roman" w:cs="Times New Roman"/>
          <w:sz w:val="28"/>
          <w:szCs w:val="28"/>
          <w:lang w:eastAsia="ru-RU"/>
        </w:rPr>
        <w:t>підготовка інформаційного повідомлення про проведення конкурсу;</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6" w:name="n230"/>
      <w:bookmarkEnd w:id="16"/>
      <w:r w:rsidRPr="004A0176">
        <w:rPr>
          <w:rFonts w:ascii="Times New Roman" w:eastAsia="Times New Roman" w:hAnsi="Times New Roman" w:cs="Times New Roman"/>
          <w:sz w:val="28"/>
          <w:szCs w:val="28"/>
          <w:lang w:eastAsia="ru-RU"/>
        </w:rPr>
        <w:t>забезпечення оприлюднення на офіційному веб-сайті міської ради інформації про оголошення конкурсу;</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7" w:name="n231"/>
      <w:bookmarkEnd w:id="17"/>
      <w:r w:rsidRPr="004A0176">
        <w:rPr>
          <w:rFonts w:ascii="Times New Roman" w:eastAsia="Times New Roman" w:hAnsi="Times New Roman" w:cs="Times New Roman"/>
          <w:sz w:val="28"/>
          <w:szCs w:val="28"/>
          <w:lang w:eastAsia="ru-RU"/>
        </w:rPr>
        <w:t xml:space="preserve">опрацювання поданих претендентами підтвердних документів, </w:t>
      </w:r>
      <w:proofErr w:type="spellStart"/>
      <w:r w:rsidRPr="004A0176">
        <w:rPr>
          <w:rFonts w:ascii="Times New Roman" w:eastAsia="Times New Roman" w:hAnsi="Times New Roman" w:cs="Times New Roman"/>
          <w:sz w:val="28"/>
          <w:szCs w:val="28"/>
          <w:lang w:eastAsia="ru-RU"/>
        </w:rPr>
        <w:t>документів</w:t>
      </w:r>
      <w:proofErr w:type="spellEnd"/>
      <w:r w:rsidRPr="004A0176">
        <w:rPr>
          <w:rFonts w:ascii="Times New Roman" w:eastAsia="Times New Roman" w:hAnsi="Times New Roman" w:cs="Times New Roman"/>
          <w:sz w:val="28"/>
          <w:szCs w:val="28"/>
          <w:lang w:eastAsia="ru-RU"/>
        </w:rPr>
        <w:t xml:space="preserve"> щодо практичного досвіду виконання робіт з оцінки;</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8" w:name="n232"/>
      <w:bookmarkEnd w:id="18"/>
      <w:r w:rsidRPr="004A0176">
        <w:rPr>
          <w:rFonts w:ascii="Times New Roman" w:eastAsia="Times New Roman" w:hAnsi="Times New Roman" w:cs="Times New Roman"/>
          <w:sz w:val="28"/>
          <w:szCs w:val="28"/>
          <w:lang w:eastAsia="ru-RU"/>
        </w:rPr>
        <w:t>підготовка для комісії інформаційної довідки щодо кожного претендента, який має намір взяти участь у конкурсі, складеної за результатами опрацювання підтвердних документів.</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9" w:name="n233"/>
      <w:bookmarkEnd w:id="19"/>
      <w:r w:rsidRPr="004A0176">
        <w:rPr>
          <w:rFonts w:ascii="Times New Roman" w:eastAsia="Times New Roman" w:hAnsi="Times New Roman" w:cs="Times New Roman"/>
          <w:sz w:val="28"/>
          <w:szCs w:val="28"/>
          <w:lang w:eastAsia="ru-RU"/>
        </w:rPr>
        <w:t>підготовка інформації про результати конкурсу для повідомлення переможців конкурсу та для оприлюднення.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1.7. На період відсутності голови та/або секретаря комісії (через хворобу, у разі відпустки тощо) їх повноваження покладаються рішенням організатора земельних торгів на одного з членів комісії. На період довготривалої відсутності інших членів комісії (через хворобу, у разі відпустки тощо) за рішенням організатора земельних торгів відбувається заміна тимчасово відсутніх членів комісії.</w:t>
      </w:r>
    </w:p>
    <w:p w:rsidR="004A0176" w:rsidRPr="004A0176" w:rsidRDefault="004A0176" w:rsidP="004A0176">
      <w:pPr>
        <w:spacing w:after="0" w:line="240" w:lineRule="auto"/>
        <w:ind w:firstLine="708"/>
        <w:jc w:val="center"/>
        <w:rPr>
          <w:rFonts w:ascii="Times New Roman" w:eastAsia="Times New Roman" w:hAnsi="Times New Roman" w:cs="Times New Roman"/>
          <w:bCs/>
          <w:sz w:val="28"/>
          <w:szCs w:val="28"/>
          <w:lang w:eastAsia="ru-RU"/>
        </w:rPr>
      </w:pPr>
    </w:p>
    <w:p w:rsidR="004A0176" w:rsidRPr="004A0176" w:rsidRDefault="004A0176" w:rsidP="002E561A">
      <w:pPr>
        <w:numPr>
          <w:ilvl w:val="0"/>
          <w:numId w:val="1"/>
        </w:numPr>
        <w:suppressAutoHyphens/>
        <w:spacing w:after="0" w:line="240" w:lineRule="auto"/>
        <w:jc w:val="center"/>
        <w:rPr>
          <w:rFonts w:ascii="Times New Roman" w:eastAsia="Times New Roman" w:hAnsi="Times New Roman" w:cs="Times New Roman"/>
          <w:b/>
          <w:bCs/>
          <w:sz w:val="28"/>
          <w:szCs w:val="28"/>
          <w:lang w:eastAsia="ru-RU"/>
        </w:rPr>
      </w:pPr>
      <w:r w:rsidRPr="004A0176">
        <w:rPr>
          <w:rFonts w:ascii="Times New Roman" w:eastAsia="Times New Roman" w:hAnsi="Times New Roman" w:cs="Times New Roman"/>
          <w:b/>
          <w:bCs/>
          <w:sz w:val="28"/>
          <w:szCs w:val="28"/>
          <w:lang w:eastAsia="ru-RU"/>
        </w:rPr>
        <w:t xml:space="preserve">Підготовка до проведення конкурсу з відбору </w:t>
      </w:r>
      <w:r w:rsidRPr="004A0176">
        <w:rPr>
          <w:rFonts w:ascii="Times New Roman" w:eastAsia="Times New Roman" w:hAnsi="Times New Roman" w:cs="Times New Roman"/>
          <w:b/>
          <w:sz w:val="28"/>
          <w:szCs w:val="28"/>
          <w:lang w:eastAsia="ru-RU"/>
        </w:rPr>
        <w:t>виконавців робіт із землеустрою, оцінки земель  та визначення виконавця земельних торгів на конкурентних засадах</w:t>
      </w:r>
      <w:r w:rsidRPr="004A0176">
        <w:rPr>
          <w:rFonts w:ascii="Times New Roman" w:eastAsia="Times New Roman" w:hAnsi="Times New Roman" w:cs="Times New Roman"/>
          <w:b/>
          <w:bCs/>
          <w:sz w:val="28"/>
          <w:szCs w:val="28"/>
          <w:lang w:eastAsia="ru-RU"/>
        </w:rPr>
        <w:t>:</w:t>
      </w:r>
    </w:p>
    <w:p w:rsidR="004A0176" w:rsidRPr="004A0176" w:rsidRDefault="004A0176" w:rsidP="004A0176">
      <w:pPr>
        <w:shd w:val="clear" w:color="auto" w:fill="FFFFFF"/>
        <w:spacing w:after="150" w:line="240" w:lineRule="auto"/>
        <w:ind w:left="284" w:hanging="284"/>
        <w:jc w:val="both"/>
        <w:rPr>
          <w:rFonts w:ascii="Times New Roman" w:eastAsia="Times New Roman" w:hAnsi="Times New Roman" w:cs="Times New Roman"/>
          <w:sz w:val="28"/>
          <w:szCs w:val="28"/>
          <w:lang w:eastAsia="ru-RU"/>
        </w:rPr>
      </w:pP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lastRenderedPageBreak/>
        <w:t>2.1. З метою опублікування умов конкурсу відділ земельних відносин та охорони навколишнього середовища готує до Комісії інформацію про об’єкт оцінки за встановленою формою  додаток 1 до цього Положення.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20" w:name="n245"/>
      <w:bookmarkEnd w:id="20"/>
      <w:r w:rsidRPr="004A0176">
        <w:rPr>
          <w:rFonts w:ascii="Times New Roman" w:eastAsia="Times New Roman" w:hAnsi="Times New Roman" w:cs="Times New Roman"/>
          <w:sz w:val="28"/>
          <w:szCs w:val="28"/>
          <w:lang w:eastAsia="ru-RU"/>
        </w:rPr>
        <w:t>2.2. Інформація про проведення конкурсу має містити:</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21" w:name="n246"/>
      <w:bookmarkEnd w:id="21"/>
      <w:r w:rsidRPr="004A0176">
        <w:rPr>
          <w:rFonts w:ascii="Times New Roman" w:eastAsia="Times New Roman" w:hAnsi="Times New Roman" w:cs="Times New Roman"/>
          <w:sz w:val="28"/>
          <w:szCs w:val="28"/>
          <w:lang w:eastAsia="ru-RU"/>
        </w:rPr>
        <w:t xml:space="preserve">     дату, час і місце проведення конкурсу;</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умови конкурсу;</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мета проведення робіт;</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дані про земельну ділянку: місце розташування, орієнтовний розмір або площа, цільове призначення, нормативно-грошова оцінка (в разі наявності)</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22" w:name="n247"/>
      <w:bookmarkEnd w:id="22"/>
      <w:r w:rsidRPr="004A0176">
        <w:rPr>
          <w:rFonts w:ascii="Times New Roman" w:eastAsia="Times New Roman" w:hAnsi="Times New Roman" w:cs="Times New Roman"/>
          <w:sz w:val="28"/>
          <w:szCs w:val="28"/>
          <w:lang w:eastAsia="ru-RU"/>
        </w:rPr>
        <w:t xml:space="preserve">     інформацію про об’єкт оцінки відповідно до </w:t>
      </w:r>
      <w:hyperlink r:id="rId7" w:anchor="n154" w:history="1">
        <w:r w:rsidRPr="004A0176">
          <w:rPr>
            <w:rFonts w:ascii="Times New Roman" w:eastAsia="Times New Roman" w:hAnsi="Times New Roman" w:cs="Times New Roman"/>
            <w:sz w:val="28"/>
            <w:szCs w:val="28"/>
            <w:lang w:eastAsia="ru-RU"/>
          </w:rPr>
          <w:t>додатку 1</w:t>
        </w:r>
      </w:hyperlink>
      <w:r w:rsidRPr="004A0176">
        <w:rPr>
          <w:rFonts w:ascii="Times New Roman" w:eastAsia="Times New Roman" w:hAnsi="Times New Roman" w:cs="Times New Roman"/>
          <w:sz w:val="28"/>
          <w:szCs w:val="28"/>
          <w:lang w:eastAsia="ru-RU"/>
        </w:rPr>
        <w:t xml:space="preserve"> цього Положення;</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23" w:name="n248"/>
      <w:bookmarkEnd w:id="23"/>
      <w:r w:rsidRPr="004A0176">
        <w:rPr>
          <w:rFonts w:ascii="Times New Roman" w:eastAsia="Times New Roman" w:hAnsi="Times New Roman" w:cs="Times New Roman"/>
          <w:sz w:val="28"/>
          <w:szCs w:val="28"/>
          <w:lang w:eastAsia="ru-RU"/>
        </w:rPr>
        <w:t xml:space="preserve">     кінцевий термін подання документів та адресу за якою подаються документи;</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24" w:name="n249"/>
      <w:bookmarkEnd w:id="24"/>
      <w:r w:rsidRPr="004A0176">
        <w:rPr>
          <w:rFonts w:ascii="Times New Roman" w:eastAsia="Times New Roman" w:hAnsi="Times New Roman" w:cs="Times New Roman"/>
          <w:sz w:val="28"/>
          <w:szCs w:val="28"/>
          <w:lang w:eastAsia="ru-RU"/>
        </w:rPr>
        <w:t xml:space="preserve">     строк виконання робіт у календарних днях (за потреби);</w:t>
      </w:r>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bookmarkStart w:id="25" w:name="n250"/>
      <w:bookmarkEnd w:id="25"/>
      <w:r w:rsidRPr="004A0176">
        <w:rPr>
          <w:rFonts w:ascii="Times New Roman" w:eastAsia="Times New Roman" w:hAnsi="Times New Roman" w:cs="Times New Roman"/>
          <w:sz w:val="28"/>
          <w:szCs w:val="28"/>
          <w:lang w:eastAsia="ru-RU"/>
        </w:rPr>
        <w:t xml:space="preserve">     перелік підтвердних документів, які подаються на розгляд комісії;</w:t>
      </w:r>
      <w:bookmarkStart w:id="26" w:name="n251"/>
      <w:bookmarkEnd w:id="26"/>
    </w:p>
    <w:p w:rsidR="004A0176" w:rsidRPr="004A0176" w:rsidRDefault="004A0176" w:rsidP="004A0176">
      <w:pPr>
        <w:shd w:val="clear" w:color="auto" w:fill="FFFFFF"/>
        <w:spacing w:after="15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вимоги до учасників конкурсу (кваліфікаційні вимоги до оцінювачів, що залучаються;   </w:t>
      </w:r>
    </w:p>
    <w:p w:rsidR="004A0176" w:rsidRPr="004A0176" w:rsidRDefault="004A0176" w:rsidP="004A0176">
      <w:pPr>
        <w:shd w:val="clear" w:color="auto" w:fill="FFFFFF"/>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до надання послуг з оцінки, а також до суб’єктів оціночної діяльності, зокрема щодо їх практичного досвіду виконання робіт з оцінки);</w:t>
      </w:r>
    </w:p>
    <w:p w:rsidR="004A0176" w:rsidRPr="004A0176" w:rsidRDefault="004A0176" w:rsidP="004A0176">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27" w:name="n252"/>
      <w:bookmarkEnd w:id="27"/>
      <w:r w:rsidRPr="004A0176">
        <w:rPr>
          <w:rFonts w:ascii="Times New Roman" w:eastAsia="Times New Roman" w:hAnsi="Times New Roman" w:cs="Times New Roman"/>
          <w:color w:val="333333"/>
          <w:sz w:val="28"/>
          <w:szCs w:val="28"/>
          <w:lang w:eastAsia="ru-RU"/>
        </w:rPr>
        <w:t xml:space="preserve">    </w:t>
      </w:r>
    </w:p>
    <w:p w:rsidR="004A0176" w:rsidRPr="004A0176" w:rsidRDefault="004A0176" w:rsidP="004A017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0176">
        <w:rPr>
          <w:rFonts w:ascii="Times New Roman" w:eastAsia="Times New Roman" w:hAnsi="Times New Roman" w:cs="Times New Roman"/>
          <w:color w:val="333333"/>
          <w:sz w:val="28"/>
          <w:szCs w:val="28"/>
          <w:lang w:eastAsia="ru-RU"/>
        </w:rPr>
        <w:t xml:space="preserve">     </w:t>
      </w:r>
      <w:bookmarkStart w:id="28" w:name="n253"/>
      <w:bookmarkStart w:id="29" w:name="n254"/>
      <w:bookmarkStart w:id="30" w:name="n255"/>
      <w:bookmarkEnd w:id="28"/>
      <w:bookmarkEnd w:id="29"/>
      <w:bookmarkEnd w:id="30"/>
      <w:r w:rsidRPr="004A0176">
        <w:rPr>
          <w:rFonts w:ascii="Times New Roman" w:eastAsia="Times New Roman" w:hAnsi="Times New Roman" w:cs="Times New Roman"/>
          <w:sz w:val="28"/>
          <w:szCs w:val="28"/>
          <w:lang w:eastAsia="ru-RU"/>
        </w:rPr>
        <w:t>відомості про місцезнаходження комісії, робочої групи, їх контактні номери телефонів.</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1" w:name="n256"/>
      <w:bookmarkEnd w:id="31"/>
      <w:r w:rsidRPr="004A0176">
        <w:rPr>
          <w:rFonts w:ascii="Times New Roman" w:eastAsia="Times New Roman" w:hAnsi="Times New Roman" w:cs="Times New Roman"/>
          <w:sz w:val="28"/>
          <w:szCs w:val="28"/>
          <w:lang w:eastAsia="ru-RU"/>
        </w:rPr>
        <w:t>2.3. Інформація про проведення конкурсу розміщується за 30 днів до оголошеної дати проведення конкурсу на офіційному веб-сайті Ананьївської міської ради.</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2" w:name="n261"/>
      <w:bookmarkStart w:id="33" w:name="n264"/>
      <w:bookmarkEnd w:id="32"/>
      <w:bookmarkEnd w:id="33"/>
      <w:r w:rsidRPr="004A0176">
        <w:rPr>
          <w:rFonts w:ascii="Times New Roman" w:eastAsia="Times New Roman" w:hAnsi="Times New Roman" w:cs="Times New Roman"/>
          <w:sz w:val="28"/>
          <w:szCs w:val="28"/>
          <w:lang w:eastAsia="ru-RU"/>
        </w:rPr>
        <w:t>2.4. Конкурсна документація претендента подається в запечатаному конверті до міської ради за чотири робочі дні до оголошеної дати проведення конкурсу (включно) та містить підтвердні документи і складається з:</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а) заява про участь у конкурсі з відбору виконавців послуг з виконання робіт із землеустрою, та/або оцінки земель, та/або проведення земельних торгів на конкурентних засадах (додаток 2);</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б)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в) згода на обробку персональних даних (додаток 3) (для претендента - фізичної особи - підприємця);</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г) копії установчих документів претендента та довідки про присвоєння йому  коду згідно з ЄДРПОУ (для претендента - юридичної особи);</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lastRenderedPageBreak/>
        <w:t>ґ) копія(ї) ліцензії(й);</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д) 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 (для претендента на виконання послуг з виконання робіт з оцінки земель);</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е)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є) інформація про продані лоти: кількість, стартова ціна, </w:t>
      </w:r>
      <w:proofErr w:type="spellStart"/>
      <w:r w:rsidRPr="004A0176">
        <w:rPr>
          <w:rFonts w:ascii="Times New Roman" w:eastAsia="Times New Roman" w:hAnsi="Times New Roman" w:cs="Times New Roman"/>
          <w:sz w:val="28"/>
          <w:szCs w:val="28"/>
          <w:lang w:eastAsia="ru-RU"/>
        </w:rPr>
        <w:t>ціна</w:t>
      </w:r>
      <w:proofErr w:type="spellEnd"/>
      <w:r w:rsidRPr="004A0176">
        <w:rPr>
          <w:rFonts w:ascii="Times New Roman" w:eastAsia="Times New Roman" w:hAnsi="Times New Roman" w:cs="Times New Roman"/>
          <w:sz w:val="28"/>
          <w:szCs w:val="28"/>
          <w:lang w:eastAsia="ru-RU"/>
        </w:rPr>
        <w:t xml:space="preserve"> їх продажу порівняно зі стартовою ціною (для претендента на проведення земельних торгів);</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ж) проект завдання на виконання послуг з виконання робіт (для претендента на виконання послуг з виконання робіт із землеустрою або оцінки земель),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На конверті слід зазначити: «На конкурс з відбору претендентів», а також зазначити назву об’єкта, щодо якого буде проводитися конкурсний відбір, та найменування юридичної особи або прізвище, ім’я, по батькові фізичної особи - підприємця, який подає конкурсну документацію.</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Конверти претендентів з конкурсною пропозицією розпечатуються на засіданні комісії.</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2.5. Претенденти не допускаються до участі в конкурсі у разі:</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якщо подана конкурсна документація є неповною, зокрема не містить хоча б одного з документів, передбачених пунктом 2.4 цього Положення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якщо подана конкурсна документація є недостовірною;</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якщо подана конкурсна документація оформлена неналежним чином та не відповідає вимогам цього Положення (зокрема, конкурсну документацію подано не в запечатаному конверті; цінову пропозицію подано у відкритому вигляді; документи, передбачені Положенням, оформлено не за формами та (або) не завірено підписом керівника;</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якщо подана конкурсна документація є такою, що не відповідає оприлюдненій інформації про проведення конкурсу та вимогам цього Положення (зокрема, неправильно зазначено об’єкт; не зазначено строк надання послуг у календарних днях)</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lastRenderedPageBreak/>
        <w:t xml:space="preserve"> якщо претендент несвоєчасно подав пакет документів для участі у конкурсі;</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Рішення про недопущення претендента до участі в конкурсі приймає комісія під час засідання шляхом голосування, про що його письмово повідомляє голова комісії із зазначенням підстав відмови.</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p>
    <w:p w:rsidR="004A0176" w:rsidRPr="004A0176" w:rsidRDefault="004A0176" w:rsidP="004A0176">
      <w:pPr>
        <w:numPr>
          <w:ilvl w:val="0"/>
          <w:numId w:val="1"/>
        </w:numPr>
        <w:suppressAutoHyphens/>
        <w:spacing w:after="0" w:line="240" w:lineRule="auto"/>
        <w:jc w:val="center"/>
        <w:rPr>
          <w:rFonts w:ascii="Times New Roman" w:eastAsia="Times New Roman" w:hAnsi="Times New Roman" w:cs="Times New Roman"/>
          <w:b/>
          <w:bCs/>
          <w:sz w:val="28"/>
          <w:szCs w:val="28"/>
          <w:lang w:eastAsia="ru-RU"/>
        </w:rPr>
      </w:pPr>
      <w:r w:rsidRPr="004A0176">
        <w:rPr>
          <w:rFonts w:ascii="Times New Roman" w:eastAsia="Times New Roman" w:hAnsi="Times New Roman" w:cs="Times New Roman"/>
          <w:b/>
          <w:bCs/>
          <w:sz w:val="28"/>
          <w:szCs w:val="28"/>
          <w:lang w:eastAsia="ru-RU"/>
        </w:rPr>
        <w:t>Порядок проведення конкурсу з відбору виконавців робіт із землеустрою, оцінки земель  та визначення виконавця земельних торгів на конкурентних засадах</w:t>
      </w:r>
    </w:p>
    <w:p w:rsidR="004A0176" w:rsidRPr="004A0176" w:rsidRDefault="004A0176" w:rsidP="004A0176">
      <w:pPr>
        <w:spacing w:after="0" w:line="240" w:lineRule="auto"/>
        <w:ind w:left="720"/>
        <w:rPr>
          <w:rFonts w:ascii="Times New Roman" w:eastAsia="Times New Roman" w:hAnsi="Times New Roman" w:cs="Times New Roman"/>
          <w:sz w:val="28"/>
          <w:szCs w:val="28"/>
          <w:lang w:eastAsia="ru-RU"/>
        </w:rPr>
      </w:pP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3.1.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На засіданні комісії можуть бути присутніми представники претендентів, осіб, що можуть бути сторонами договору </w:t>
      </w:r>
      <w:r w:rsidRPr="004A0176">
        <w:rPr>
          <w:rFonts w:ascii="Times New Roman" w:eastAsia="Times New Roman" w:hAnsi="Times New Roman" w:cs="Times New Roman"/>
          <w:bCs/>
          <w:sz w:val="28"/>
          <w:szCs w:val="28"/>
          <w:lang w:eastAsia="ru-RU"/>
        </w:rPr>
        <w:t>виконавців робіт із землеустрою, оцінки земель  та виконавців земельних торгів</w:t>
      </w:r>
      <w:r w:rsidRPr="004A0176">
        <w:rPr>
          <w:rFonts w:ascii="Times New Roman" w:eastAsia="Times New Roman" w:hAnsi="Times New Roman" w:cs="Times New Roman"/>
          <w:sz w:val="28"/>
          <w:szCs w:val="28"/>
          <w:lang w:eastAsia="ru-RU"/>
        </w:rPr>
        <w:t>, про що вони письмово повідомляють комісію листом на ім’я голови комісії не пізніше ніж за 1 робочий день до дати проведення засідання, що фіксується датою реєстрації вхідної кореспонденції. Такі представники не можуть втручатися в роботу комісії.</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3.2. На засіданні Комісія: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4" w:name="n289"/>
      <w:bookmarkEnd w:id="34"/>
      <w:r w:rsidRPr="004A0176">
        <w:rPr>
          <w:rFonts w:ascii="Times New Roman" w:eastAsia="Times New Roman" w:hAnsi="Times New Roman" w:cs="Times New Roman"/>
          <w:sz w:val="28"/>
          <w:szCs w:val="28"/>
          <w:lang w:eastAsia="ru-RU"/>
        </w:rPr>
        <w:t xml:space="preserve">аналізує підтвердні документи, </w:t>
      </w:r>
      <w:proofErr w:type="spellStart"/>
      <w:r w:rsidRPr="004A0176">
        <w:rPr>
          <w:rFonts w:ascii="Times New Roman" w:eastAsia="Times New Roman" w:hAnsi="Times New Roman" w:cs="Times New Roman"/>
          <w:sz w:val="28"/>
          <w:szCs w:val="28"/>
          <w:lang w:eastAsia="ru-RU"/>
        </w:rPr>
        <w:t>документи</w:t>
      </w:r>
      <w:proofErr w:type="spellEnd"/>
      <w:r w:rsidRPr="004A0176">
        <w:rPr>
          <w:rFonts w:ascii="Times New Roman" w:eastAsia="Times New Roman" w:hAnsi="Times New Roman" w:cs="Times New Roman"/>
          <w:sz w:val="28"/>
          <w:szCs w:val="28"/>
          <w:lang w:eastAsia="ru-RU"/>
        </w:rPr>
        <w:t xml:space="preserve"> щодо практичного досвіду виконання робіт </w:t>
      </w:r>
      <w:r w:rsidRPr="004A0176">
        <w:rPr>
          <w:rFonts w:ascii="Times New Roman" w:eastAsia="Times New Roman" w:hAnsi="Times New Roman" w:cs="Times New Roman"/>
          <w:bCs/>
          <w:sz w:val="28"/>
          <w:szCs w:val="28"/>
          <w:lang w:eastAsia="ru-RU"/>
        </w:rPr>
        <w:t>із землеустрою, оцінки земель  та визначення виконавців земельних торгів</w:t>
      </w:r>
      <w:r w:rsidRPr="004A0176">
        <w:rPr>
          <w:rFonts w:ascii="Times New Roman" w:eastAsia="Times New Roman" w:hAnsi="Times New Roman" w:cs="Times New Roman"/>
          <w:sz w:val="28"/>
          <w:szCs w:val="28"/>
          <w:lang w:eastAsia="ru-RU"/>
        </w:rPr>
        <w:t xml:space="preserve"> на конкурентних засадах та розглядає документи надані кожним претендентом;</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5" w:name="n290"/>
      <w:bookmarkEnd w:id="35"/>
      <w:r w:rsidRPr="004A0176">
        <w:rPr>
          <w:rFonts w:ascii="Times New Roman" w:eastAsia="Times New Roman" w:hAnsi="Times New Roman" w:cs="Times New Roman"/>
          <w:sz w:val="28"/>
          <w:szCs w:val="28"/>
          <w:lang w:eastAsia="ru-RU"/>
        </w:rPr>
        <w:t>приймає шляхом голосування рішення про допуск претендентів до участі в конкурсі або виключення з учасників конкурсу (у випадках, передбачених пунктом 2.4 цього Положення);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6" w:name="n291"/>
      <w:bookmarkEnd w:id="36"/>
      <w:r w:rsidRPr="004A0176">
        <w:rPr>
          <w:rFonts w:ascii="Times New Roman" w:eastAsia="Times New Roman" w:hAnsi="Times New Roman" w:cs="Times New Roman"/>
          <w:sz w:val="28"/>
          <w:szCs w:val="28"/>
          <w:lang w:eastAsia="ru-RU"/>
        </w:rPr>
        <w:t>розпечатує конверти учасників конкурсу з конкурсною пропозицією;</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7" w:name="n292"/>
      <w:bookmarkEnd w:id="37"/>
      <w:r w:rsidRPr="004A0176">
        <w:rPr>
          <w:rFonts w:ascii="Times New Roman" w:eastAsia="Times New Roman" w:hAnsi="Times New Roman" w:cs="Times New Roman"/>
          <w:sz w:val="28"/>
          <w:szCs w:val="28"/>
          <w:lang w:eastAsia="ru-RU"/>
        </w:rPr>
        <w:t>обраховує кількість балів, які набрали учасники конкурсу за критеріями;</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38" w:name="n293"/>
      <w:bookmarkStart w:id="39" w:name="n294"/>
      <w:bookmarkEnd w:id="38"/>
      <w:bookmarkEnd w:id="39"/>
      <w:r w:rsidRPr="004A0176">
        <w:rPr>
          <w:rFonts w:ascii="Times New Roman" w:eastAsia="Times New Roman" w:hAnsi="Times New Roman" w:cs="Times New Roman"/>
          <w:sz w:val="28"/>
          <w:szCs w:val="28"/>
          <w:lang w:eastAsia="ru-RU"/>
        </w:rPr>
        <w:t xml:space="preserve"> обирає переможця конкурсу;</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40" w:name="n295"/>
      <w:bookmarkEnd w:id="40"/>
      <w:r w:rsidRPr="004A0176">
        <w:rPr>
          <w:rFonts w:ascii="Times New Roman" w:eastAsia="Times New Roman" w:hAnsi="Times New Roman" w:cs="Times New Roman"/>
          <w:sz w:val="28"/>
          <w:szCs w:val="28"/>
          <w:lang w:eastAsia="ru-RU"/>
        </w:rPr>
        <w:t>приймає рішення про відміну конкурсу в разі наявності обставин, що унеможливлюють його проведення.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3.3. До критеріїв визначення переможця конкурсу належать при обрані переможця:</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3.3.1. Із числа учасників конкурсу з відбору виконавців  земельних торгів на конкурентних засадах:</w:t>
      </w:r>
    </w:p>
    <w:p w:rsidR="004A0176" w:rsidRPr="004A0176" w:rsidRDefault="004A0176" w:rsidP="002E561A">
      <w:pPr>
        <w:spacing w:after="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     кількість проданих лотів, ціна їх продажу порівняно зі стартовою ціною:</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 бали - найбільша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lastRenderedPageBreak/>
        <w:t xml:space="preserve">           2 бали - друга за найбільшою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 бал - інші пропозиції.</w:t>
      </w:r>
    </w:p>
    <w:p w:rsidR="004A0176" w:rsidRPr="004A0176" w:rsidRDefault="004A0176" w:rsidP="002E561A">
      <w:pPr>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Із числа учасників конкурсу з відбору виконавців послуг з виконання робіт із землеустрою та оцінки земель: </w:t>
      </w:r>
    </w:p>
    <w:p w:rsidR="004A0176" w:rsidRPr="004A0176" w:rsidRDefault="004A0176" w:rsidP="004A0176">
      <w:pPr>
        <w:numPr>
          <w:ilvl w:val="0"/>
          <w:numId w:val="3"/>
        </w:num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запропонована учасником конкурсу вартість послуг (робіт):</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15 балів - найменша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12 балів - друга за найменшою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8 балів - третя за найменшою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7 балів - інші пропозиції;</w:t>
      </w:r>
    </w:p>
    <w:p w:rsidR="004A0176" w:rsidRPr="004A0176" w:rsidRDefault="004A0176" w:rsidP="004A0176">
      <w:pPr>
        <w:numPr>
          <w:ilvl w:val="0"/>
          <w:numId w:val="2"/>
        </w:num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запропонований учасником конкурсу строк виконання послуг (робіт):</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5 балів - найменша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4 бали - друга за найменшою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 бали - інші пропозиції;</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 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 бали - найбільша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2 бали - друга за найбільшою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 бал - інші пропозиції;</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 кількість звітів про експертну грошову оцінку земельних ділянок, що складені за попередні 24 місяці учасником конкурсу (у разі обрання виконавця послуг з виконання робіт з оцінки земель):</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 бали - найбільша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2 бали - друга за найбільшою пропозиція;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1 бал  - інші пропозиції.</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3.4. Рішення комісії про обрання переможця приймається шляхом визначення учасника, пропозиція якого набрала найбільшу кількість балів.</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Секретар комісії на засіданні комісії заповнює відомість підсумків оцінки конкурсних пропозицій щодо відбору виконавців згідно з додатком 4 до цього Положення. </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3.5. Якщо після обрахування балів виявилось, що декілька учасників конкурсу, які мають однакову кількість балів, запропонували також однакову вартість надання послуг та однаковий строк виконання робіт, призначається таємне голосування. Секретар комісії роздає членам комісії бюлетені таємного голосування (додаток 5). Бюлетені таємного голосування не є іменними. Заповнені членами комісії бюлетені після завершення голосування надаються голові комісії, який оприлюднює результати голосування. Переможцем конкурсу визнається учасник, за якого члени комісії віддали більшість голосів «за».</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41" w:name="n348"/>
      <w:bookmarkEnd w:id="41"/>
      <w:r w:rsidRPr="004A0176">
        <w:rPr>
          <w:rFonts w:ascii="Times New Roman" w:eastAsia="Times New Roman" w:hAnsi="Times New Roman" w:cs="Times New Roman"/>
          <w:sz w:val="28"/>
          <w:szCs w:val="28"/>
          <w:lang w:eastAsia="ru-RU"/>
        </w:rPr>
        <w:t>За умови рівної кількості голосів право вирішального голосу на засіданні комісії належить голові комісії, який озвучує своє рішення, зазначене в його бюлетені таємного голосування.</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3.6. Конкурс вважається таким, що не відбувся, якщо:</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42" w:name="n316"/>
      <w:bookmarkEnd w:id="42"/>
      <w:r w:rsidRPr="004A0176">
        <w:rPr>
          <w:rFonts w:ascii="Times New Roman" w:eastAsia="Times New Roman" w:hAnsi="Times New Roman" w:cs="Times New Roman"/>
          <w:sz w:val="28"/>
          <w:szCs w:val="28"/>
          <w:lang w:eastAsia="ru-RU"/>
        </w:rPr>
        <w:t>на участь у конкурсі не надійшло жодної заяви або подано лише одну заяву від претендента;</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sz w:val="28"/>
          <w:szCs w:val="28"/>
          <w:lang w:eastAsia="ru-RU"/>
        </w:rPr>
      </w:pPr>
      <w:bookmarkStart w:id="43" w:name="n317"/>
      <w:bookmarkEnd w:id="43"/>
      <w:r w:rsidRPr="004A0176">
        <w:rPr>
          <w:rFonts w:ascii="Times New Roman" w:eastAsia="Times New Roman" w:hAnsi="Times New Roman" w:cs="Times New Roman"/>
          <w:sz w:val="28"/>
          <w:szCs w:val="28"/>
          <w:lang w:eastAsia="ru-RU"/>
        </w:rPr>
        <w:lastRenderedPageBreak/>
        <w:t>за підсумками розгляду Комісією поданої претендентами конкурсної документації учасником конкурсу не визнано жодного претендента або визнано лише одного претендента;</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44" w:name="n318"/>
      <w:bookmarkEnd w:id="44"/>
      <w:r w:rsidRPr="004A0176">
        <w:rPr>
          <w:rFonts w:ascii="Times New Roman" w:eastAsia="Times New Roman" w:hAnsi="Times New Roman" w:cs="Times New Roman"/>
          <w:sz w:val="28"/>
          <w:szCs w:val="28"/>
          <w:lang w:eastAsia="ru-RU"/>
        </w:rPr>
        <w:t>після виключення комісією учасника (учасників) конкурсу залишився лише один учасник.</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45" w:name="n319"/>
      <w:bookmarkEnd w:id="45"/>
      <w:r w:rsidRPr="004A0176">
        <w:rPr>
          <w:rFonts w:ascii="Times New Roman" w:eastAsia="Times New Roman" w:hAnsi="Times New Roman" w:cs="Times New Roman"/>
          <w:sz w:val="28"/>
          <w:szCs w:val="28"/>
          <w:lang w:eastAsia="ru-RU"/>
        </w:rPr>
        <w:t>У таких випадках голова комісії приймає рішення про повторне проведення конкурсу та призначає його дату.</w:t>
      </w:r>
    </w:p>
    <w:p w:rsidR="004A0176" w:rsidRPr="004A0176" w:rsidRDefault="004A0176" w:rsidP="002E561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4A0176">
        <w:rPr>
          <w:rFonts w:ascii="Times New Roman" w:eastAsia="Times New Roman" w:hAnsi="Times New Roman" w:cs="Times New Roman"/>
          <w:color w:val="000000"/>
          <w:sz w:val="28"/>
          <w:szCs w:val="28"/>
          <w:lang w:eastAsia="ru-RU"/>
        </w:rPr>
        <w:t>3.7. Претендент має право відкликати свою заяву до дати проведення конкурсу, письмово повідомивши про це голову комісії. Про факт відкликання заяви голова комісії інформує членів комісії на засіданні. Поданий таким претендентом пакет документів на конкурсі не розглядається.</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4A0176">
        <w:rPr>
          <w:rFonts w:ascii="Times New Roman" w:eastAsia="Times New Roman" w:hAnsi="Times New Roman" w:cs="Times New Roman"/>
          <w:sz w:val="28"/>
          <w:szCs w:val="28"/>
          <w:lang w:eastAsia="ru-RU"/>
        </w:rPr>
        <w:t xml:space="preserve">   3.8. 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3.9.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землеустрою, та/або оцінки земель, або на проведення земельних торгів за умови дотримання вимог пункту 2.4 розділу II цього Положення.</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При цьому претендент не може внести нову пропозицію та зобов'язаний підтвердити чинність попередньої пропозиції.</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3.10. У триденний строк після затвердження протоколу Комісія письмово інформує організатора земельних торгів, переможця конкурсу та інших учасників про результати конкурсу.</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У разі письмової відмови  переможця  від  виконання послуг з виконання робіт із землеустрою, та/або оцінки земель, або на проведення земельних торгів, виконавцем робіт є претендент, який набрав другу за кількістю балів позицію, про що йому направляється письмове повідомлення.</w:t>
      </w:r>
    </w:p>
    <w:p w:rsidR="004A0176" w:rsidRPr="004A0176" w:rsidRDefault="004A0176" w:rsidP="004A0176">
      <w:pPr>
        <w:spacing w:after="0" w:line="240" w:lineRule="auto"/>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3.11. Інформація про результати конкурсу не пізніше ніж протягом 20 днів після затвердження результатів конкурсу розміщується організатором на офіційному веб-сайті Ананьївської міської ради.</w:t>
      </w:r>
    </w:p>
    <w:p w:rsidR="004A0176" w:rsidRPr="004A0176" w:rsidRDefault="004A0176" w:rsidP="004A0176">
      <w:pPr>
        <w:spacing w:after="0" w:line="240" w:lineRule="auto"/>
        <w:ind w:firstLine="708"/>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3.12. За результатами конкурсу організатор не пізніше ніж протягом 20 днів після затвердження результатів конкурсу укладає з переможцем конкурсу договір на виконання послуг з виконання робіт із землеустрою, оцінки земель або на проведення земельних торгів.</w:t>
      </w:r>
    </w:p>
    <w:p w:rsidR="004A0176" w:rsidRPr="004A0176" w:rsidRDefault="004A0176" w:rsidP="004A0176">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color w:val="333333"/>
          <w:sz w:val="28"/>
          <w:szCs w:val="28"/>
          <w:lang w:eastAsia="ru-RU"/>
        </w:rPr>
        <w:t xml:space="preserve">   </w:t>
      </w:r>
      <w:r w:rsidRPr="004A0176">
        <w:rPr>
          <w:rFonts w:ascii="Times New Roman" w:eastAsia="Times New Roman" w:hAnsi="Times New Roman" w:cs="Times New Roman"/>
          <w:sz w:val="28"/>
          <w:szCs w:val="28"/>
          <w:lang w:eastAsia="ru-RU"/>
        </w:rPr>
        <w:t>3.13. Конкурсна документація учасників конкурсу, передбачена цим Положенням, зберігається у міської раді протягом трьох років</w:t>
      </w: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lastRenderedPageBreak/>
        <w:t xml:space="preserve">                                                                                                </w:t>
      </w:r>
      <w:r w:rsidRPr="004A0176">
        <w:rPr>
          <w:rFonts w:ascii="Times New Roman" w:eastAsia="MS Mincho" w:hAnsi="Times New Roman" w:cs="Times New Roman"/>
          <w:sz w:val="24"/>
          <w:szCs w:val="24"/>
          <w:lang w:eastAsia="ja-JP"/>
        </w:rPr>
        <w:t>Додаток 1до Положення</w:t>
      </w:r>
    </w:p>
    <w:p w:rsidR="004A0176" w:rsidRPr="004A0176" w:rsidRDefault="004A0176" w:rsidP="004A0176">
      <w:pPr>
        <w:spacing w:after="0" w:line="240" w:lineRule="auto"/>
        <w:contextualSpacing/>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contextualSpacing/>
        <w:jc w:val="both"/>
        <w:rPr>
          <w:rFonts w:ascii="Times New Roman" w:eastAsia="MS Mincho" w:hAnsi="Times New Roman" w:cs="Times New Roman"/>
          <w:sz w:val="24"/>
          <w:szCs w:val="24"/>
          <w:lang w:eastAsia="ja-JP"/>
        </w:rPr>
      </w:pPr>
      <w:r w:rsidRPr="004A0176">
        <w:rPr>
          <w:rFonts w:ascii="Times New Roman" w:eastAsia="Times New Roman" w:hAnsi="Times New Roman" w:cs="Times New Roman"/>
          <w:sz w:val="28"/>
          <w:szCs w:val="28"/>
          <w:lang w:eastAsia="ru-RU"/>
        </w:rPr>
        <w:t xml:space="preserve">                                                                      </w:t>
      </w:r>
    </w:p>
    <w:p w:rsidR="004A0176" w:rsidRPr="004A0176" w:rsidRDefault="004A0176" w:rsidP="004A01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A0176">
        <w:rPr>
          <w:rFonts w:ascii="Times New Roman" w:eastAsia="Times New Roman" w:hAnsi="Times New Roman" w:cs="Times New Roman"/>
          <w:b/>
          <w:bCs/>
          <w:sz w:val="27"/>
          <w:szCs w:val="27"/>
          <w:lang w:eastAsia="ru-RU"/>
        </w:rPr>
        <w:t>Інформація про об'єкт оцінки*</w:t>
      </w:r>
    </w:p>
    <w:p w:rsidR="004A0176" w:rsidRPr="004A0176" w:rsidRDefault="004A0176" w:rsidP="004A01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(для визначення вартості необоротних активів, цілісних майнових комплексів, індивідуально визначеного майна, пакетів акцій, часток (паїв), земельних ділянок) </w:t>
      </w:r>
    </w:p>
    <w:tbl>
      <w:tblPr>
        <w:tblW w:w="10428" w:type="dxa"/>
        <w:tblInd w:w="-732" w:type="dxa"/>
        <w:tblLook w:val="00A0" w:firstRow="1" w:lastRow="0" w:firstColumn="1" w:lastColumn="0" w:noHBand="0" w:noVBand="0"/>
      </w:tblPr>
      <w:tblGrid>
        <w:gridCol w:w="3675"/>
        <w:gridCol w:w="2100"/>
        <w:gridCol w:w="4653"/>
      </w:tblGrid>
      <w:tr w:rsidR="004A0176" w:rsidRPr="004A0176" w:rsidTr="00AC4BF6">
        <w:tc>
          <w:tcPr>
            <w:tcW w:w="5000" w:type="pct"/>
            <w:gridSpan w:val="3"/>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4"/>
                <w:szCs w:val="24"/>
                <w:lang w:eastAsia="ru-RU"/>
              </w:rPr>
              <w:t>Найменування об'єкта оцінки ___________________________________________________________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                                                                                                               (найменування юридичної особи)</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4"/>
                <w:szCs w:val="24"/>
                <w:lang w:eastAsia="ru-RU"/>
              </w:rPr>
              <w:t>Місцезнаходження об'єкта оцінки або підприємства, майно якого оцінюється 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                                                                                           (поштовий індекс, місцезнаходження)</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Мета проведення незалежної оцінки ____________________________________________________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w:t>
            </w:r>
          </w:p>
          <w:tbl>
            <w:tblPr>
              <w:tblW w:w="3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1000"/>
              <w:gridCol w:w="1000"/>
              <w:gridCol w:w="1000"/>
              <w:gridCol w:w="1000"/>
              <w:gridCol w:w="1000"/>
              <w:gridCol w:w="1071"/>
            </w:tblGrid>
            <w:tr w:rsidR="004A0176" w:rsidRPr="004A0176" w:rsidTr="00AC4BF6">
              <w:tc>
                <w:tcPr>
                  <w:tcW w:w="75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5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r>
          </w:tbl>
          <w:p w:rsidR="004A0176" w:rsidRPr="004A0176" w:rsidRDefault="004A0176" w:rsidP="004A017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(телефон)</w:t>
            </w:r>
          </w:p>
          <w:tbl>
            <w:tblPr>
              <w:tblW w:w="3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1000"/>
              <w:gridCol w:w="1000"/>
              <w:gridCol w:w="1000"/>
              <w:gridCol w:w="1000"/>
              <w:gridCol w:w="1000"/>
              <w:gridCol w:w="1071"/>
            </w:tblGrid>
            <w:tr w:rsidR="004A0176" w:rsidRPr="004A0176" w:rsidTr="00AC4BF6">
              <w:tc>
                <w:tcPr>
                  <w:tcW w:w="75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0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c>
                <w:tcPr>
                  <w:tcW w:w="750"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w:t>
                  </w:r>
                </w:p>
              </w:tc>
            </w:tr>
          </w:tbl>
          <w:p w:rsidR="004A0176" w:rsidRPr="004A0176" w:rsidRDefault="004A0176" w:rsidP="004A017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(телефакс)</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Основні види продукції (послуг), що виробляються _______________________________________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w:t>
            </w:r>
          </w:p>
          <w:p w:rsidR="004A0176" w:rsidRPr="004A0176" w:rsidRDefault="004A0176" w:rsidP="004A0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Кількість об'єктів необоротних активів згідно з аналітичним обліком (основних засобів, незавершеного будівництва, довгострокових фінансових інвестицій, нематеріальних активів) ____________________________________________________________________________________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4"/>
                <w:szCs w:val="24"/>
                <w:lang w:eastAsia="ru-RU"/>
              </w:rPr>
              <w:t>Розмір статутного капіталу (власного капіталу) господарського товариства</w:t>
            </w:r>
            <w:r w:rsidRPr="004A0176">
              <w:rPr>
                <w:rFonts w:ascii="Times New Roman" w:eastAsia="Times New Roman" w:hAnsi="Times New Roman" w:cs="Times New Roman"/>
                <w:sz w:val="24"/>
                <w:szCs w:val="24"/>
                <w:lang w:eastAsia="ru-RU"/>
              </w:rPr>
              <w:br/>
              <w:t>____________________________________________________________________________________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 xml:space="preserve">                                                                    </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4"/>
                <w:szCs w:val="24"/>
                <w:lang w:eastAsia="ru-RU"/>
              </w:rPr>
              <w:t>Балансова залишкова вартість основних засобів, незавершеного будівництва, довгострокових фінансових інвестицій, нематеріальних активів ___________________________________________</w:t>
            </w:r>
            <w:r w:rsidRPr="004A0176">
              <w:rPr>
                <w:rFonts w:ascii="Times New Roman" w:eastAsia="Times New Roman" w:hAnsi="Times New Roman" w:cs="Times New Roman"/>
                <w:sz w:val="24"/>
                <w:szCs w:val="24"/>
                <w:lang w:eastAsia="ru-RU"/>
              </w:rPr>
              <w:br/>
              <w:t>____________________________________________________________________________________</w:t>
            </w:r>
            <w:r w:rsidRPr="004A0176">
              <w:rPr>
                <w:rFonts w:ascii="Times New Roman" w:eastAsia="Times New Roman" w:hAnsi="Times New Roman" w:cs="Times New Roman"/>
                <w:sz w:val="24"/>
                <w:szCs w:val="24"/>
                <w:lang w:eastAsia="ru-RU"/>
              </w:rPr>
              <w:br/>
              <w:t>станом на ___________________________________________________________________________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                                                                                                    (за останній звітний період)</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4"/>
                <w:szCs w:val="24"/>
                <w:lang w:eastAsia="ru-RU"/>
              </w:rPr>
              <w:t>Розмір земельної ділянки (ділянок), усього _______________________________________________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Місце розташування земельної ділянки (ділянок) _________________________________________</w:t>
            </w:r>
            <w:r w:rsidRPr="004A0176">
              <w:rPr>
                <w:rFonts w:ascii="Times New Roman" w:eastAsia="Times New Roman" w:hAnsi="Times New Roman" w:cs="Times New Roman"/>
                <w:sz w:val="24"/>
                <w:szCs w:val="24"/>
                <w:lang w:eastAsia="ru-RU"/>
              </w:rPr>
              <w:br/>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lastRenderedPageBreak/>
              <w:t>Цільове призначення земельної ділянки (ділянок) _________________________________________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Правовий режим земельної ділянки (ділянок) ____________________________________________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Нормативна грошова оцінка земельної ділянки (ділянок) </w:t>
            </w:r>
            <w:r w:rsidRPr="004A0176">
              <w:rPr>
                <w:rFonts w:ascii="Times New Roman" w:eastAsia="Times New Roman" w:hAnsi="Times New Roman" w:cs="Times New Roman"/>
                <w:sz w:val="24"/>
                <w:szCs w:val="24"/>
                <w:lang w:val="ru-RU" w:eastAsia="ru-RU"/>
              </w:rPr>
              <w:t>(</w:t>
            </w:r>
            <w:r w:rsidRPr="004A0176">
              <w:rPr>
                <w:rFonts w:ascii="Times New Roman" w:eastAsia="Times New Roman" w:hAnsi="Times New Roman" w:cs="Times New Roman"/>
                <w:sz w:val="24"/>
                <w:szCs w:val="24"/>
                <w:lang w:eastAsia="ru-RU"/>
              </w:rPr>
              <w:t>за наявності)_______________________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Наявність об'єктів, що містять державну таємницю (так, ні)_________________________________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Дата оцінки (дата, на яку проводиться оцінка майна) ______________________________________</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p>
        </w:tc>
      </w:tr>
      <w:tr w:rsidR="004A0176" w:rsidRPr="004A0176" w:rsidTr="00AC4BF6">
        <w:tc>
          <w:tcPr>
            <w:tcW w:w="1762" w:type="pct"/>
          </w:tcPr>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lastRenderedPageBreak/>
              <w:t>Відповідальна особа</w:t>
            </w:r>
          </w:p>
        </w:tc>
        <w:tc>
          <w:tcPr>
            <w:tcW w:w="1007" w:type="pct"/>
          </w:tcPr>
          <w:p w:rsidR="004A0176" w:rsidRPr="004A0176" w:rsidRDefault="004A0176" w:rsidP="004A01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(підпис)</w:t>
            </w:r>
          </w:p>
        </w:tc>
        <w:tc>
          <w:tcPr>
            <w:tcW w:w="2231" w:type="pct"/>
          </w:tcPr>
          <w:p w:rsidR="004A0176" w:rsidRPr="004A0176" w:rsidRDefault="004A0176" w:rsidP="004A01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____________________________________</w:t>
            </w:r>
            <w:r w:rsidRPr="004A0176">
              <w:rPr>
                <w:rFonts w:ascii="Times New Roman" w:eastAsia="Times New Roman" w:hAnsi="Times New Roman" w:cs="Times New Roman"/>
                <w:sz w:val="24"/>
                <w:szCs w:val="24"/>
                <w:lang w:eastAsia="ru-RU"/>
              </w:rPr>
              <w:br/>
            </w:r>
            <w:r w:rsidRPr="004A0176">
              <w:rPr>
                <w:rFonts w:ascii="Times New Roman" w:eastAsia="Times New Roman" w:hAnsi="Times New Roman" w:cs="Times New Roman"/>
                <w:sz w:val="20"/>
                <w:szCs w:val="20"/>
                <w:lang w:eastAsia="ru-RU"/>
              </w:rPr>
              <w:t>(ініціали, прізвище)</w:t>
            </w:r>
          </w:p>
        </w:tc>
      </w:tr>
    </w:tbl>
    <w:p w:rsidR="004A0176" w:rsidRPr="004A0176" w:rsidRDefault="004A0176" w:rsidP="004A0176">
      <w:pPr>
        <w:spacing w:after="0" w:line="240" w:lineRule="auto"/>
        <w:ind w:left="284" w:hanging="284"/>
        <w:jc w:val="both"/>
        <w:rPr>
          <w:rFonts w:ascii="Times New Roman" w:eastAsia="Times New Roman" w:hAnsi="Times New Roman" w:cs="Times New Roman"/>
          <w:sz w:val="24"/>
          <w:szCs w:val="24"/>
          <w:lang w:eastAsia="ru-RU"/>
        </w:rPr>
      </w:pPr>
    </w:p>
    <w:p w:rsidR="004A0176" w:rsidRPr="004A0176" w:rsidRDefault="004A0176" w:rsidP="004A0176">
      <w:pPr>
        <w:spacing w:after="0" w:line="240" w:lineRule="auto"/>
        <w:ind w:left="720"/>
        <w:jc w:val="both"/>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Уразі здійснення оцінки до інформаційного оголошення про проведення конкурсу вносяться лише  наявні  показники.</w:t>
      </w:r>
    </w:p>
    <w:p w:rsidR="004A0176" w:rsidRPr="004A0176" w:rsidRDefault="004A0176" w:rsidP="004A0176">
      <w:pPr>
        <w:spacing w:after="0" w:line="240" w:lineRule="auto"/>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 </w:t>
      </w: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r w:rsidRPr="004A0176">
        <w:rPr>
          <w:rFonts w:ascii="Times New Roman" w:eastAsia="MS Mincho" w:hAnsi="Times New Roman" w:cs="Times New Roman"/>
          <w:sz w:val="24"/>
          <w:szCs w:val="24"/>
          <w:lang w:eastAsia="ja-JP"/>
        </w:rPr>
        <w:t xml:space="preserve">                                                                                                           </w:t>
      </w: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jc w:val="right"/>
        <w:rPr>
          <w:rFonts w:ascii="Times New Roman" w:eastAsia="Times New Roman" w:hAnsi="Times New Roman" w:cs="Times New Roman"/>
          <w:b/>
          <w:sz w:val="28"/>
          <w:szCs w:val="28"/>
          <w:lang w:eastAsia="ar-SA"/>
        </w:rPr>
      </w:pPr>
      <w:r w:rsidRPr="004A0176">
        <w:rPr>
          <w:rFonts w:ascii="Times New Roman" w:eastAsia="MS Mincho" w:hAnsi="Times New Roman" w:cs="Times New Roman"/>
          <w:sz w:val="24"/>
          <w:szCs w:val="24"/>
          <w:lang w:eastAsia="ja-JP"/>
        </w:rPr>
        <w:lastRenderedPageBreak/>
        <w:t>Додаток 2 до Положення</w:t>
      </w:r>
    </w:p>
    <w:p w:rsidR="002E561A" w:rsidRPr="004A0176" w:rsidRDefault="002E561A" w:rsidP="002E561A">
      <w:pPr>
        <w:spacing w:after="0" w:line="240" w:lineRule="auto"/>
        <w:contextualSpacing/>
        <w:jc w:val="center"/>
        <w:rPr>
          <w:rFonts w:ascii="Times New Roman" w:eastAsia="Times New Roman" w:hAnsi="Times New Roman" w:cs="Times New Roman"/>
          <w:b/>
          <w:sz w:val="28"/>
          <w:szCs w:val="28"/>
          <w:lang w:eastAsia="ar-SA"/>
        </w:rPr>
      </w:pPr>
    </w:p>
    <w:p w:rsidR="002E561A" w:rsidRDefault="002E561A" w:rsidP="004A0176">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A0176" w:rsidRPr="004A0176">
        <w:rPr>
          <w:rFonts w:ascii="Times New Roman" w:eastAsia="Times New Roman" w:hAnsi="Times New Roman" w:cs="Times New Roman"/>
          <w:sz w:val="24"/>
          <w:szCs w:val="24"/>
          <w:lang w:eastAsia="ru-RU"/>
        </w:rPr>
        <w:t>о конкурсної комісії</w:t>
      </w:r>
    </w:p>
    <w:p w:rsidR="004A0176" w:rsidRPr="004A0176" w:rsidRDefault="004A0176" w:rsidP="004A017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 _________________________________</w:t>
      </w:r>
    </w:p>
    <w:p w:rsidR="004A0176" w:rsidRPr="004A0176" w:rsidRDefault="004A0176" w:rsidP="004A017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(місцезнаходження комісії)</w:t>
      </w:r>
    </w:p>
    <w:p w:rsidR="004A0176" w:rsidRPr="004A0176" w:rsidRDefault="004A0176" w:rsidP="004A0176">
      <w:pPr>
        <w:suppressAutoHyphens/>
        <w:spacing w:before="100" w:beforeAutospacing="1" w:after="100" w:afterAutospacing="1" w:line="240" w:lineRule="auto"/>
        <w:jc w:val="center"/>
        <w:outlineLvl w:val="2"/>
        <w:rPr>
          <w:rFonts w:ascii="Times New Roman" w:eastAsia="Times New Roman" w:hAnsi="Times New Roman" w:cs="Times New Roman"/>
          <w:b/>
          <w:bCs/>
          <w:sz w:val="27"/>
          <w:szCs w:val="27"/>
          <w:lang w:eastAsia="ar-SA"/>
        </w:rPr>
      </w:pPr>
    </w:p>
    <w:p w:rsidR="004A0176" w:rsidRPr="004A0176" w:rsidRDefault="004A0176" w:rsidP="004A0176">
      <w:pPr>
        <w:suppressAutoHyphens/>
        <w:spacing w:before="100" w:beforeAutospacing="1" w:after="100" w:afterAutospacing="1" w:line="240" w:lineRule="auto"/>
        <w:jc w:val="center"/>
        <w:outlineLvl w:val="2"/>
        <w:rPr>
          <w:rFonts w:ascii="Times New Roman" w:eastAsia="Times New Roman" w:hAnsi="Times New Roman" w:cs="Times New Roman"/>
          <w:b/>
          <w:bCs/>
          <w:sz w:val="27"/>
          <w:szCs w:val="27"/>
          <w:lang w:eastAsia="ar-SA"/>
        </w:rPr>
      </w:pPr>
      <w:r w:rsidRPr="004A0176">
        <w:rPr>
          <w:rFonts w:ascii="Times New Roman" w:eastAsia="Times New Roman" w:hAnsi="Times New Roman" w:cs="Times New Roman"/>
          <w:b/>
          <w:bCs/>
          <w:sz w:val="27"/>
          <w:szCs w:val="27"/>
          <w:lang w:eastAsia="ar-SA"/>
        </w:rPr>
        <w:t>ЗАЯВА</w:t>
      </w:r>
      <w:r w:rsidRPr="004A0176">
        <w:rPr>
          <w:rFonts w:ascii="Times New Roman" w:eastAsia="Times New Roman" w:hAnsi="Times New Roman" w:cs="Times New Roman"/>
          <w:b/>
          <w:bCs/>
          <w:sz w:val="27"/>
          <w:szCs w:val="27"/>
          <w:lang w:eastAsia="ar-SA"/>
        </w:rPr>
        <w:br/>
        <w:t>про участь у конкурсі з відбору виконавців послуг з виконання робіт із землеустрою, оцінки земель, виконавця земельних торгів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4A0176" w:rsidRPr="004A0176" w:rsidTr="00AC4BF6">
        <w:trPr>
          <w:tblCellSpacing w:w="22" w:type="dxa"/>
          <w:jc w:val="center"/>
        </w:trPr>
        <w:tc>
          <w:tcPr>
            <w:tcW w:w="4958"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(непотрібне закреслити)</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Претендент</w:t>
            </w:r>
            <w:r w:rsidRPr="004A0176">
              <w:rPr>
                <w:rFonts w:ascii="Times New Roman" w:eastAsia="Times New Roman" w:hAnsi="Times New Roman" w:cs="Times New Roman"/>
                <w:sz w:val="24"/>
                <w:szCs w:val="24"/>
                <w:lang w:eastAsia="ar-SA"/>
              </w:rPr>
              <w:br/>
              <w:t>___________________________________________________________________________________</w:t>
            </w:r>
            <w:r w:rsidRPr="004A0176">
              <w:rPr>
                <w:rFonts w:ascii="Times New Roman" w:eastAsia="Times New Roman" w:hAnsi="Times New Roman" w:cs="Times New Roman"/>
                <w:sz w:val="24"/>
                <w:szCs w:val="24"/>
                <w:lang w:eastAsia="ar-SA"/>
              </w:rPr>
              <w:br/>
            </w:r>
            <w:r w:rsidRPr="004A0176">
              <w:rPr>
                <w:rFonts w:ascii="Times New Roman" w:eastAsia="Times New Roman" w:hAnsi="Times New Roman" w:cs="Times New Roman"/>
                <w:sz w:val="20"/>
                <w:szCs w:val="20"/>
                <w:lang w:eastAsia="ar-SA"/>
              </w:rPr>
              <w:t>                            (найменування юридичної особи/прізвище, ім'я та по батькові фізичної особи - підприємця)</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Керівник ___________________________________________________________________________</w:t>
            </w:r>
            <w:r w:rsidRPr="004A0176">
              <w:rPr>
                <w:rFonts w:ascii="Times New Roman" w:eastAsia="Times New Roman" w:hAnsi="Times New Roman" w:cs="Times New Roman"/>
                <w:sz w:val="24"/>
                <w:szCs w:val="24"/>
                <w:lang w:eastAsia="ar-SA"/>
              </w:rPr>
              <w:br/>
            </w:r>
            <w:r w:rsidRPr="004A0176">
              <w:rPr>
                <w:rFonts w:ascii="Times New Roman" w:eastAsia="Times New Roman" w:hAnsi="Times New Roman" w:cs="Times New Roman"/>
                <w:sz w:val="20"/>
                <w:szCs w:val="20"/>
                <w:lang w:eastAsia="ar-SA"/>
              </w:rPr>
              <w:t>                                                                         (прізвище, ім'я та по батькові, посада)</w:t>
            </w:r>
          </w:p>
          <w:p w:rsidR="004A0176" w:rsidRPr="004A0176" w:rsidRDefault="004A0176" w:rsidP="004A0176">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sidRPr="004A0176">
              <w:rPr>
                <w:rFonts w:ascii="Times New Roman" w:eastAsia="Times New Roman" w:hAnsi="Times New Roman" w:cs="Times New Roman"/>
                <w:sz w:val="24"/>
                <w:szCs w:val="24"/>
                <w:lang w:eastAsia="ar-SA"/>
              </w:rPr>
              <w:br/>
              <w:t>___________________________________________________________________________________</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Місцезнаходження __________________________________________________________________</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Телефон ________________ Тел./факс __________________ E-</w:t>
            </w:r>
            <w:proofErr w:type="spellStart"/>
            <w:r w:rsidRPr="004A0176">
              <w:rPr>
                <w:rFonts w:ascii="Times New Roman" w:eastAsia="Times New Roman" w:hAnsi="Times New Roman" w:cs="Times New Roman"/>
                <w:sz w:val="24"/>
                <w:szCs w:val="24"/>
                <w:lang w:eastAsia="ar-SA"/>
              </w:rPr>
              <w:t>mail</w:t>
            </w:r>
            <w:proofErr w:type="spellEnd"/>
            <w:r w:rsidRPr="004A0176">
              <w:rPr>
                <w:rFonts w:ascii="Times New Roman" w:eastAsia="Times New Roman" w:hAnsi="Times New Roman" w:cs="Times New Roman"/>
                <w:sz w:val="24"/>
                <w:szCs w:val="24"/>
                <w:lang w:eastAsia="ar-SA"/>
              </w:rPr>
              <w:t xml:space="preserve"> ___________________________</w:t>
            </w:r>
          </w:p>
          <w:p w:rsidR="004A0176" w:rsidRPr="004A0176" w:rsidRDefault="004A0176" w:rsidP="004A0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rsidR="004A0176" w:rsidRPr="004A0176" w:rsidRDefault="004A0176" w:rsidP="004A0176">
            <w:pPr>
              <w:spacing w:before="100" w:beforeAutospacing="1" w:after="100" w:afterAutospacing="1"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_______________________________________________________________________</w:t>
            </w:r>
          </w:p>
          <w:p w:rsidR="004A0176" w:rsidRPr="004A0176" w:rsidRDefault="004A0176" w:rsidP="004A0176">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(повне найменування об’єкта оцінки, його місцезнаходження)</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"___" ____________ 20__ року                                                   __________________</w:t>
            </w:r>
            <w:r w:rsidRPr="004A0176">
              <w:rPr>
                <w:rFonts w:ascii="Times New Roman" w:eastAsia="Times New Roman" w:hAnsi="Times New Roman" w:cs="Times New Roman"/>
                <w:sz w:val="24"/>
                <w:szCs w:val="24"/>
                <w:lang w:eastAsia="ar-SA"/>
              </w:rPr>
              <w:br/>
              <w:t>       (дата заповнення заяви)                                               (підпис керівника юридичної особи/</w:t>
            </w:r>
            <w:r w:rsidRPr="004A0176">
              <w:rPr>
                <w:rFonts w:ascii="Times New Roman" w:eastAsia="Times New Roman" w:hAnsi="Times New Roman" w:cs="Times New Roman"/>
                <w:sz w:val="24"/>
                <w:szCs w:val="24"/>
                <w:lang w:eastAsia="ar-SA"/>
              </w:rPr>
              <w:br/>
              <w:t>М. П.                                                                                             фізичної особи - підприємця)</w:t>
            </w:r>
            <w:r w:rsidRPr="004A0176">
              <w:rPr>
                <w:rFonts w:ascii="Times New Roman" w:eastAsia="Times New Roman" w:hAnsi="Times New Roman" w:cs="Times New Roman"/>
                <w:sz w:val="24"/>
                <w:szCs w:val="24"/>
                <w:lang w:eastAsia="ar-SA"/>
              </w:rPr>
              <w:br/>
              <w:t>                           </w:t>
            </w:r>
          </w:p>
        </w:tc>
      </w:tr>
    </w:tbl>
    <w:p w:rsidR="004A0176" w:rsidRPr="004A0176" w:rsidRDefault="004A0176" w:rsidP="004A0176">
      <w:pPr>
        <w:spacing w:after="0" w:line="240" w:lineRule="auto"/>
        <w:rPr>
          <w:rFonts w:ascii="Times New Roman" w:eastAsia="MS Mincho" w:hAnsi="Times New Roman" w:cs="Times New Roman"/>
          <w:sz w:val="24"/>
          <w:szCs w:val="24"/>
          <w:lang w:eastAsia="ja-JP"/>
        </w:rPr>
      </w:pPr>
      <w:r w:rsidRPr="004A0176">
        <w:rPr>
          <w:rFonts w:ascii="Times New Roman" w:eastAsia="MS Mincho" w:hAnsi="Times New Roman" w:cs="Times New Roman"/>
          <w:sz w:val="24"/>
          <w:szCs w:val="24"/>
          <w:lang w:eastAsia="ja-JP"/>
        </w:rPr>
        <w:t xml:space="preserve">                                                                                           </w:t>
      </w: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r w:rsidRPr="004A0176">
        <w:rPr>
          <w:rFonts w:ascii="Times New Roman" w:eastAsia="MS Mincho" w:hAnsi="Times New Roman" w:cs="Times New Roman"/>
          <w:sz w:val="24"/>
          <w:szCs w:val="24"/>
          <w:lang w:eastAsia="ja-JP"/>
        </w:rPr>
        <w:t xml:space="preserve">                                                                                                    </w:t>
      </w: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2E561A">
      <w:pPr>
        <w:spacing w:after="0" w:line="240" w:lineRule="auto"/>
        <w:jc w:val="right"/>
        <w:rPr>
          <w:rFonts w:ascii="Times New Roman" w:eastAsia="Times New Roman" w:hAnsi="Times New Roman" w:cs="Times New Roman"/>
          <w:b/>
          <w:sz w:val="28"/>
          <w:szCs w:val="28"/>
          <w:lang w:eastAsia="ar-SA"/>
        </w:rPr>
      </w:pPr>
      <w:r w:rsidRPr="004A0176">
        <w:rPr>
          <w:rFonts w:ascii="Times New Roman" w:eastAsia="MS Mincho" w:hAnsi="Times New Roman" w:cs="Times New Roman"/>
          <w:sz w:val="24"/>
          <w:szCs w:val="24"/>
          <w:lang w:eastAsia="ja-JP"/>
        </w:rPr>
        <w:lastRenderedPageBreak/>
        <w:t xml:space="preserve">    Додаток 3 до Положення</w:t>
      </w:r>
    </w:p>
    <w:p w:rsidR="004A0176" w:rsidRPr="004A0176" w:rsidRDefault="004A0176" w:rsidP="004A0176">
      <w:pPr>
        <w:spacing w:after="0" w:line="240" w:lineRule="auto"/>
        <w:contextualSpacing/>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contextualSpacing/>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w:t>
      </w:r>
    </w:p>
    <w:p w:rsidR="004A0176" w:rsidRPr="004A0176" w:rsidRDefault="004A0176" w:rsidP="004A0176">
      <w:pPr>
        <w:spacing w:after="0" w:line="240" w:lineRule="auto"/>
        <w:contextualSpacing/>
        <w:jc w:val="both"/>
        <w:rPr>
          <w:rFonts w:ascii="Times New Roman" w:eastAsia="Times New Roman" w:hAnsi="Times New Roman" w:cs="Times New Roman"/>
          <w:sz w:val="24"/>
          <w:szCs w:val="24"/>
          <w:lang w:eastAsia="ar-SA"/>
        </w:rPr>
      </w:pPr>
    </w:p>
    <w:p w:rsidR="002E561A" w:rsidRDefault="004A0176" w:rsidP="002E561A">
      <w:pPr>
        <w:spacing w:after="0"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До конкурсної комісії </w:t>
      </w:r>
    </w:p>
    <w:p w:rsidR="004A0176" w:rsidRPr="004A0176" w:rsidRDefault="004A0176" w:rsidP="002E561A">
      <w:pPr>
        <w:spacing w:after="0"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_________________________________</w:t>
      </w:r>
    </w:p>
    <w:p w:rsidR="004A0176" w:rsidRDefault="004A0176" w:rsidP="002E561A">
      <w:pPr>
        <w:spacing w:after="0" w:line="240" w:lineRule="auto"/>
        <w:jc w:val="right"/>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 xml:space="preserve">                                                                     (місцезнаходження комісії)</w:t>
      </w:r>
    </w:p>
    <w:p w:rsidR="002E561A" w:rsidRPr="004A0176" w:rsidRDefault="002E561A" w:rsidP="002E561A">
      <w:pPr>
        <w:spacing w:after="0" w:line="240" w:lineRule="auto"/>
        <w:jc w:val="right"/>
        <w:rPr>
          <w:rFonts w:ascii="Times New Roman" w:eastAsia="Times New Roman" w:hAnsi="Times New Roman" w:cs="Times New Roman"/>
          <w:sz w:val="24"/>
          <w:szCs w:val="24"/>
          <w:lang w:eastAsia="ru-RU"/>
        </w:rPr>
      </w:pPr>
    </w:p>
    <w:p w:rsidR="004A0176" w:rsidRPr="004A0176" w:rsidRDefault="004A0176" w:rsidP="004A0176">
      <w:pPr>
        <w:suppressAutoHyphens/>
        <w:spacing w:before="100" w:beforeAutospacing="1" w:after="100" w:afterAutospacing="1" w:line="240" w:lineRule="auto"/>
        <w:jc w:val="center"/>
        <w:outlineLvl w:val="2"/>
        <w:rPr>
          <w:rFonts w:ascii="Times New Roman" w:eastAsia="Times New Roman" w:hAnsi="Times New Roman" w:cs="Times New Roman"/>
          <w:b/>
          <w:bCs/>
          <w:sz w:val="27"/>
          <w:szCs w:val="27"/>
          <w:lang w:eastAsia="ar-SA"/>
        </w:rPr>
      </w:pPr>
      <w:r w:rsidRPr="004A0176">
        <w:rPr>
          <w:rFonts w:ascii="Times New Roman" w:eastAsia="Times New Roman" w:hAnsi="Times New Roman" w:cs="Times New Roman"/>
          <w:b/>
          <w:bCs/>
          <w:sz w:val="27"/>
          <w:szCs w:val="27"/>
          <w:lang w:eastAsia="ar-SA"/>
        </w:rPr>
        <w:t>ЗГОДА</w:t>
      </w:r>
      <w:r w:rsidRPr="004A0176">
        <w:rPr>
          <w:rFonts w:ascii="Times New Roman" w:eastAsia="Times New Roman" w:hAnsi="Times New Roman" w:cs="Times New Roman"/>
          <w:b/>
          <w:bCs/>
          <w:sz w:val="27"/>
          <w:szCs w:val="27"/>
          <w:lang w:eastAsia="ar-SA"/>
        </w:rPr>
        <w:br/>
        <w:t xml:space="preserve">    на обробку персональних даних</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287"/>
        <w:gridCol w:w="4213"/>
      </w:tblGrid>
      <w:tr w:rsidR="004A0176" w:rsidRPr="004A0176" w:rsidTr="00AC4BF6">
        <w:trPr>
          <w:tblCellSpacing w:w="22" w:type="dxa"/>
          <w:jc w:val="center"/>
        </w:trPr>
        <w:tc>
          <w:tcPr>
            <w:tcW w:w="3000" w:type="pct"/>
            <w:gridSpan w:val="2"/>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Я, ________________________________________________________________________________,</w:t>
            </w:r>
            <w:r w:rsidRPr="004A0176">
              <w:rPr>
                <w:rFonts w:ascii="Times New Roman" w:eastAsia="Times New Roman" w:hAnsi="Times New Roman" w:cs="Times New Roman"/>
                <w:sz w:val="24"/>
                <w:szCs w:val="24"/>
                <w:lang w:eastAsia="ar-SA"/>
              </w:rPr>
              <w:br/>
            </w:r>
            <w:r w:rsidRPr="004A0176">
              <w:rPr>
                <w:rFonts w:ascii="Times New Roman" w:eastAsia="Times New Roman" w:hAnsi="Times New Roman" w:cs="Times New Roman"/>
                <w:sz w:val="20"/>
                <w:szCs w:val="20"/>
                <w:lang w:eastAsia="ar-SA"/>
              </w:rPr>
              <w:t>                                                        (прізвище, ім'я, по батькові)</w:t>
            </w:r>
            <w:r w:rsidRPr="004A0176">
              <w:rPr>
                <w:rFonts w:ascii="Times New Roman" w:eastAsia="Times New Roman" w:hAnsi="Times New Roman" w:cs="Times New Roman"/>
                <w:sz w:val="24"/>
                <w:szCs w:val="24"/>
                <w:lang w:eastAsia="ar-SA"/>
              </w:rPr>
              <w:br/>
              <w:t>даю згоду конкурсній комісії на обробку даних про себе, документів, передбачених підпунктом 2.3 пункту 2 Положення про конкурсний відбір виконавців робіт із землеустрою, оцінки земель  та визначення виконавців земельних торгів на конкурентних засадах</w:t>
            </w:r>
          </w:p>
        </w:tc>
      </w:tr>
      <w:tr w:rsidR="004A0176" w:rsidRPr="004A0176" w:rsidTr="00AC4BF6">
        <w:trPr>
          <w:tblCellSpacing w:w="22" w:type="dxa"/>
          <w:jc w:val="center"/>
        </w:trPr>
        <w:tc>
          <w:tcPr>
            <w:tcW w:w="3000"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0"/>
                <w:szCs w:val="20"/>
                <w:lang w:eastAsia="ar-SA"/>
              </w:rPr>
            </w:pPr>
            <w:r w:rsidRPr="004A0176">
              <w:rPr>
                <w:rFonts w:ascii="Times New Roman" w:eastAsia="Times New Roman" w:hAnsi="Times New Roman" w:cs="Times New Roman"/>
                <w:sz w:val="20"/>
                <w:szCs w:val="20"/>
                <w:lang w:eastAsia="ar-SA"/>
              </w:rPr>
              <w:t>____________</w:t>
            </w:r>
            <w:r w:rsidRPr="004A0176">
              <w:rPr>
                <w:rFonts w:ascii="Times New Roman" w:eastAsia="Times New Roman" w:hAnsi="Times New Roman" w:cs="Times New Roman"/>
                <w:sz w:val="20"/>
                <w:szCs w:val="20"/>
                <w:lang w:eastAsia="ar-SA"/>
              </w:rPr>
              <w:br/>
              <w:t>          (дата)</w:t>
            </w:r>
          </w:p>
        </w:tc>
        <w:tc>
          <w:tcPr>
            <w:tcW w:w="2000"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0"/>
                <w:szCs w:val="20"/>
                <w:lang w:eastAsia="ar-SA"/>
              </w:rPr>
            </w:pPr>
            <w:r w:rsidRPr="004A0176">
              <w:rPr>
                <w:rFonts w:ascii="Times New Roman" w:eastAsia="Times New Roman" w:hAnsi="Times New Roman" w:cs="Times New Roman"/>
                <w:sz w:val="20"/>
                <w:szCs w:val="20"/>
                <w:lang w:eastAsia="ar-SA"/>
              </w:rPr>
              <w:t xml:space="preserve">                 __________________</w:t>
            </w:r>
            <w:r w:rsidRPr="004A0176">
              <w:rPr>
                <w:rFonts w:ascii="Times New Roman" w:eastAsia="Times New Roman" w:hAnsi="Times New Roman" w:cs="Times New Roman"/>
                <w:sz w:val="20"/>
                <w:szCs w:val="20"/>
                <w:lang w:eastAsia="ar-SA"/>
              </w:rPr>
              <w:br/>
              <w:t>                            (підпис)</w:t>
            </w:r>
          </w:p>
        </w:tc>
      </w:tr>
    </w:tbl>
    <w:p w:rsidR="004A0176" w:rsidRPr="004A0176" w:rsidRDefault="004A0176" w:rsidP="004A0176">
      <w:pPr>
        <w:spacing w:after="0"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Заявник:_____________________________________________________________________________</w:t>
      </w:r>
    </w:p>
    <w:p w:rsidR="004A0176" w:rsidRPr="004A0176" w:rsidRDefault="004A0176" w:rsidP="004A0176">
      <w:pPr>
        <w:spacing w:after="0" w:line="240" w:lineRule="auto"/>
        <w:jc w:val="center"/>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(найменування юридичної особи або прізвище, ім’я та по батькові фізичної особи)</w:t>
      </w:r>
    </w:p>
    <w:p w:rsidR="004A0176" w:rsidRPr="004A0176" w:rsidRDefault="004A0176" w:rsidP="004A0176">
      <w:pPr>
        <w:spacing w:after="0" w:line="240" w:lineRule="auto"/>
        <w:jc w:val="center"/>
        <w:rPr>
          <w:rFonts w:ascii="Times New Roman" w:eastAsia="Times New Roman" w:hAnsi="Times New Roman" w:cs="Times New Roman"/>
          <w:sz w:val="20"/>
          <w:szCs w:val="20"/>
          <w:lang w:eastAsia="ru-RU"/>
        </w:rPr>
      </w:pPr>
    </w:p>
    <w:p w:rsidR="004A0176" w:rsidRPr="004A0176" w:rsidRDefault="004A0176" w:rsidP="004A0176">
      <w:pPr>
        <w:spacing w:after="0"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Керівник:____________________________________________________________________________</w:t>
      </w:r>
    </w:p>
    <w:p w:rsidR="004A0176" w:rsidRPr="004A0176" w:rsidRDefault="004A0176" w:rsidP="004A0176">
      <w:pPr>
        <w:spacing w:after="0" w:line="240" w:lineRule="auto"/>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 xml:space="preserve">                                                               (прізвище, ім’я по батькові, посада)</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Ідентифікаційний код за ЄДРПОУ:_______________________________________________</w:t>
      </w:r>
    </w:p>
    <w:p w:rsidR="004A0176" w:rsidRPr="004A0176" w:rsidRDefault="004A0176" w:rsidP="004A0176">
      <w:pPr>
        <w:spacing w:after="0"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_____________________________________________________________________________________</w:t>
      </w:r>
    </w:p>
    <w:p w:rsidR="004A0176" w:rsidRPr="004A0176" w:rsidRDefault="004A0176" w:rsidP="004A0176">
      <w:pPr>
        <w:spacing w:after="0" w:line="240" w:lineRule="auto"/>
        <w:jc w:val="center"/>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w:t>
      </w:r>
      <w:r w:rsidRPr="004A0176">
        <w:rPr>
          <w:rFonts w:ascii="Times New Roman" w:eastAsia="Times New Roman" w:hAnsi="Times New Roman" w:cs="Times New Roman"/>
          <w:sz w:val="20"/>
          <w:szCs w:val="20"/>
          <w:lang w:eastAsia="ru-RU"/>
        </w:rPr>
        <w:t>місцезнаходження юридичної особи (місце проживання фізичної особи)</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Телефон__________________факс___________________e-mail________________________</w:t>
      </w:r>
    </w:p>
    <w:p w:rsidR="004A0176" w:rsidRPr="004A0176" w:rsidRDefault="004A0176" w:rsidP="004A0176">
      <w:pPr>
        <w:suppressAutoHyphens/>
        <w:spacing w:before="100" w:beforeAutospacing="1" w:after="100" w:afterAutospacing="1" w:line="240" w:lineRule="auto"/>
        <w:ind w:firstLine="708"/>
        <w:jc w:val="both"/>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rsidR="004A0176" w:rsidRPr="004A0176" w:rsidRDefault="004A0176" w:rsidP="004A0176">
      <w:pPr>
        <w:spacing w:after="0" w:line="240" w:lineRule="auto"/>
        <w:rPr>
          <w:rFonts w:ascii="Times New Roman" w:eastAsia="Times New Roman" w:hAnsi="Times New Roman" w:cs="Times New Roman"/>
          <w:sz w:val="24"/>
          <w:szCs w:val="24"/>
          <w:lang w:eastAsia="ru-RU"/>
        </w:rPr>
      </w:pPr>
      <w:r w:rsidRPr="004A017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w:t>
      </w:r>
    </w:p>
    <w:p w:rsidR="004A0176" w:rsidRPr="004A0176" w:rsidRDefault="004A0176" w:rsidP="004A0176">
      <w:pPr>
        <w:spacing w:after="0" w:line="240" w:lineRule="auto"/>
        <w:jc w:val="center"/>
        <w:rPr>
          <w:rFonts w:ascii="Times New Roman" w:eastAsia="Times New Roman" w:hAnsi="Times New Roman" w:cs="Times New Roman"/>
          <w:sz w:val="20"/>
          <w:szCs w:val="20"/>
          <w:lang w:eastAsia="ru-RU"/>
        </w:rPr>
      </w:pPr>
      <w:r w:rsidRPr="004A0176">
        <w:rPr>
          <w:rFonts w:ascii="Times New Roman" w:eastAsia="Times New Roman" w:hAnsi="Times New Roman" w:cs="Times New Roman"/>
          <w:sz w:val="20"/>
          <w:szCs w:val="20"/>
          <w:lang w:eastAsia="ru-RU"/>
        </w:rPr>
        <w:t>(повне найменування об’єкта оцінки, його місцезнаходження)</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«___»_____________20___р. __________________________</w:t>
      </w:r>
    </w:p>
    <w:p w:rsidR="004A0176" w:rsidRPr="004A0176" w:rsidRDefault="004A0176" w:rsidP="004A0176">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r w:rsidRPr="004A0176">
        <w:rPr>
          <w:rFonts w:ascii="Times New Roman" w:eastAsia="Times New Roman" w:hAnsi="Times New Roman" w:cs="Times New Roman"/>
          <w:sz w:val="20"/>
          <w:szCs w:val="20"/>
          <w:lang w:eastAsia="ar-SA"/>
        </w:rPr>
        <w:t>(підпис керівника)                                                                       </w:t>
      </w:r>
      <w:r w:rsidRPr="004A0176">
        <w:rPr>
          <w:rFonts w:ascii="Times New Roman" w:eastAsia="Times New Roman" w:hAnsi="Times New Roman" w:cs="Times New Roman"/>
          <w:sz w:val="24"/>
          <w:szCs w:val="24"/>
          <w:lang w:eastAsia="ar-SA"/>
        </w:rPr>
        <w:t>М.П.</w:t>
      </w:r>
    </w:p>
    <w:p w:rsidR="004A0176" w:rsidRPr="004A0176" w:rsidRDefault="004A0176" w:rsidP="004A0176">
      <w:pPr>
        <w:spacing w:after="0"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xml:space="preserve">                                                                                                            </w:t>
      </w:r>
    </w:p>
    <w:p w:rsidR="004A0176" w:rsidRPr="004A0176" w:rsidRDefault="004A0176" w:rsidP="004A0176">
      <w:pPr>
        <w:spacing w:after="0" w:line="240" w:lineRule="auto"/>
        <w:rPr>
          <w:rFonts w:ascii="Times New Roman" w:eastAsia="Times New Roman" w:hAnsi="Times New Roman" w:cs="Times New Roman"/>
          <w:sz w:val="24"/>
          <w:szCs w:val="24"/>
          <w:lang w:eastAsia="ar-SA"/>
        </w:rPr>
      </w:pPr>
    </w:p>
    <w:p w:rsidR="004A0176" w:rsidRPr="004A0176" w:rsidRDefault="004A0176" w:rsidP="004A0176">
      <w:pPr>
        <w:spacing w:after="0" w:line="240" w:lineRule="auto"/>
        <w:rPr>
          <w:rFonts w:ascii="Times New Roman" w:eastAsia="Times New Roman" w:hAnsi="Times New Roman" w:cs="Times New Roman"/>
          <w:sz w:val="24"/>
          <w:szCs w:val="24"/>
          <w:lang w:eastAsia="ar-SA"/>
        </w:rPr>
      </w:pPr>
    </w:p>
    <w:p w:rsidR="004A0176" w:rsidRPr="004A0176" w:rsidRDefault="004A0176" w:rsidP="004A0176">
      <w:pPr>
        <w:spacing w:after="0" w:line="240" w:lineRule="auto"/>
        <w:rPr>
          <w:rFonts w:ascii="Times New Roman" w:eastAsia="Times New Roman" w:hAnsi="Times New Roman" w:cs="Times New Roman"/>
          <w:sz w:val="24"/>
          <w:szCs w:val="24"/>
          <w:lang w:eastAsia="ar-SA"/>
        </w:rPr>
      </w:pPr>
    </w:p>
    <w:p w:rsidR="004A0176" w:rsidRPr="004A0176" w:rsidRDefault="004A0176" w:rsidP="004A0176">
      <w:pPr>
        <w:spacing w:after="0" w:line="240" w:lineRule="auto"/>
        <w:rPr>
          <w:rFonts w:ascii="Times New Roman" w:eastAsia="Times New Roman" w:hAnsi="Times New Roman" w:cs="Times New Roman"/>
          <w:sz w:val="24"/>
          <w:szCs w:val="24"/>
          <w:lang w:eastAsia="ar-SA"/>
        </w:rPr>
      </w:pPr>
    </w:p>
    <w:p w:rsidR="004A0176" w:rsidRPr="004A0176" w:rsidRDefault="004A0176" w:rsidP="002E561A">
      <w:pPr>
        <w:spacing w:after="0" w:line="240" w:lineRule="auto"/>
        <w:jc w:val="right"/>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sz w:val="24"/>
          <w:szCs w:val="24"/>
          <w:lang w:eastAsia="ar-SA"/>
        </w:rPr>
        <w:t xml:space="preserve">                                                                      </w:t>
      </w:r>
      <w:r w:rsidRPr="004A0176">
        <w:rPr>
          <w:rFonts w:ascii="Times New Roman" w:eastAsia="MS Mincho" w:hAnsi="Times New Roman" w:cs="Times New Roman"/>
          <w:sz w:val="24"/>
          <w:szCs w:val="24"/>
          <w:lang w:eastAsia="ja-JP"/>
        </w:rPr>
        <w:t>Додаток 4 до Положення</w:t>
      </w:r>
    </w:p>
    <w:p w:rsidR="004A0176" w:rsidRPr="004A0176" w:rsidRDefault="004A0176" w:rsidP="004A0176">
      <w:pPr>
        <w:spacing w:after="0" w:line="240" w:lineRule="auto"/>
        <w:contextualSpacing/>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contextualSpacing/>
        <w:jc w:val="both"/>
        <w:rPr>
          <w:rFonts w:ascii="Times New Roman" w:eastAsia="Times New Roman" w:hAnsi="Times New Roman" w:cs="Times New Roman"/>
          <w:sz w:val="28"/>
          <w:szCs w:val="28"/>
          <w:lang w:eastAsia="ru-RU"/>
        </w:rPr>
      </w:pPr>
      <w:r w:rsidRPr="004A0176">
        <w:rPr>
          <w:rFonts w:ascii="Times New Roman" w:eastAsia="Times New Roman" w:hAnsi="Times New Roman" w:cs="Times New Roman"/>
          <w:sz w:val="28"/>
          <w:szCs w:val="28"/>
          <w:lang w:eastAsia="ru-RU"/>
        </w:rPr>
        <w:t xml:space="preserve">                                                                      </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p>
    <w:p w:rsidR="004A0176" w:rsidRPr="004A0176" w:rsidRDefault="004A0176" w:rsidP="004A0176">
      <w:pPr>
        <w:suppressAutoHyphens/>
        <w:spacing w:before="100" w:beforeAutospacing="1" w:after="100" w:afterAutospacing="1" w:line="240" w:lineRule="auto"/>
        <w:ind w:firstLine="708"/>
        <w:jc w:val="both"/>
        <w:rPr>
          <w:rFonts w:ascii="Times New Roman" w:eastAsia="Times New Roman" w:hAnsi="Times New Roman" w:cs="Times New Roman"/>
          <w:sz w:val="28"/>
          <w:szCs w:val="28"/>
          <w:lang w:eastAsia="ar-SA"/>
        </w:rPr>
      </w:pPr>
      <w:r w:rsidRPr="004A0176">
        <w:rPr>
          <w:rFonts w:ascii="Times New Roman" w:eastAsia="Times New Roman" w:hAnsi="Times New Roman" w:cs="Times New Roman"/>
          <w:sz w:val="28"/>
          <w:szCs w:val="28"/>
          <w:lang w:eastAsia="ar-SA"/>
        </w:rPr>
        <w:t>Конкурсна комісія з відбору виконавців робіт із землеустрою, оцінки земель та визначення виконавця земельних торгів на конкурентних засадах</w:t>
      </w:r>
    </w:p>
    <w:p w:rsidR="004A0176" w:rsidRPr="004A0176" w:rsidRDefault="004A0176" w:rsidP="004A0176">
      <w:pPr>
        <w:suppressAutoHyphens/>
        <w:spacing w:before="100" w:beforeAutospacing="1" w:after="100" w:afterAutospacing="1" w:line="240" w:lineRule="auto"/>
        <w:ind w:firstLine="708"/>
        <w:jc w:val="both"/>
        <w:rPr>
          <w:rFonts w:ascii="Times New Roman" w:eastAsia="Times New Roman" w:hAnsi="Times New Roman" w:cs="Times New Roman"/>
          <w:sz w:val="28"/>
          <w:szCs w:val="28"/>
          <w:lang w:eastAsia="ar-SA"/>
        </w:rPr>
      </w:pPr>
    </w:p>
    <w:p w:rsidR="004A0176" w:rsidRPr="004A0176" w:rsidRDefault="004A0176" w:rsidP="004A0176">
      <w:pPr>
        <w:suppressAutoHyphens/>
        <w:spacing w:after="0"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xml:space="preserve">                                                                         </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4A0176" w:rsidRPr="004A0176" w:rsidTr="00AC4BF6">
        <w:trPr>
          <w:tblCellSpacing w:w="22" w:type="dxa"/>
          <w:jc w:val="center"/>
        </w:trPr>
        <w:tc>
          <w:tcPr>
            <w:tcW w:w="5000"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xml:space="preserve">                                          _______________________</w:t>
            </w:r>
            <w:r w:rsidRPr="004A0176">
              <w:rPr>
                <w:rFonts w:ascii="Times New Roman" w:eastAsia="Times New Roman" w:hAnsi="Times New Roman" w:cs="Times New Roman"/>
                <w:sz w:val="24"/>
                <w:szCs w:val="24"/>
                <w:lang w:eastAsia="ar-SA"/>
              </w:rPr>
              <w:br/>
              <w:t xml:space="preserve">                                          _______________________</w:t>
            </w:r>
            <w:r w:rsidRPr="004A0176">
              <w:rPr>
                <w:rFonts w:ascii="Times New Roman" w:eastAsia="Times New Roman" w:hAnsi="Times New Roman" w:cs="Times New Roman"/>
                <w:sz w:val="24"/>
                <w:szCs w:val="24"/>
                <w:lang w:eastAsia="ar-SA"/>
              </w:rPr>
              <w:br/>
              <w:t xml:space="preserve">                                          _______________________</w:t>
            </w:r>
            <w:r w:rsidRPr="004A0176">
              <w:rPr>
                <w:rFonts w:ascii="Times New Roman" w:eastAsia="Times New Roman" w:hAnsi="Times New Roman" w:cs="Times New Roman"/>
                <w:sz w:val="24"/>
                <w:szCs w:val="24"/>
                <w:lang w:eastAsia="ar-SA"/>
              </w:rPr>
              <w:br/>
              <w:t xml:space="preserve">                                          _______________________</w:t>
            </w:r>
          </w:p>
        </w:tc>
      </w:tr>
    </w:tbl>
    <w:p w:rsidR="004A0176" w:rsidRPr="004A0176" w:rsidRDefault="004A0176" w:rsidP="00192E19">
      <w:pPr>
        <w:tabs>
          <w:tab w:val="left" w:pos="709"/>
        </w:tabs>
        <w:suppressAutoHyphens/>
        <w:spacing w:before="100" w:beforeAutospacing="1" w:after="100" w:afterAutospacing="1" w:line="240" w:lineRule="auto"/>
        <w:jc w:val="center"/>
        <w:outlineLvl w:val="2"/>
        <w:rPr>
          <w:rFonts w:ascii="Times New Roman" w:eastAsia="Times New Roman" w:hAnsi="Times New Roman" w:cs="Times New Roman"/>
          <w:bCs/>
          <w:sz w:val="28"/>
          <w:szCs w:val="28"/>
          <w:lang w:eastAsia="ar-SA"/>
        </w:rPr>
      </w:pPr>
      <w:r w:rsidRPr="004A0176">
        <w:rPr>
          <w:rFonts w:ascii="Times New Roman" w:eastAsia="Times New Roman" w:hAnsi="Times New Roman" w:cs="Times New Roman"/>
          <w:bCs/>
          <w:sz w:val="28"/>
          <w:szCs w:val="28"/>
          <w:lang w:eastAsia="ar-SA"/>
        </w:rPr>
        <w:t>ВІДОМІСТЬ</w:t>
      </w:r>
    </w:p>
    <w:p w:rsidR="004A0176" w:rsidRPr="004A0176" w:rsidRDefault="004A0176" w:rsidP="004A0176">
      <w:pPr>
        <w:suppressAutoHyphens/>
        <w:spacing w:before="100" w:beforeAutospacing="1" w:after="100" w:afterAutospacing="1" w:line="240" w:lineRule="auto"/>
        <w:outlineLvl w:val="2"/>
        <w:rPr>
          <w:rFonts w:ascii="Times New Roman" w:eastAsia="Times New Roman" w:hAnsi="Times New Roman" w:cs="Times New Roman"/>
          <w:bCs/>
          <w:sz w:val="28"/>
          <w:szCs w:val="28"/>
          <w:lang w:eastAsia="ar-SA"/>
        </w:rPr>
      </w:pPr>
      <w:r w:rsidRPr="004A0176">
        <w:rPr>
          <w:rFonts w:ascii="Times New Roman" w:eastAsia="Times New Roman" w:hAnsi="Times New Roman" w:cs="Times New Roman"/>
          <w:bCs/>
          <w:sz w:val="28"/>
          <w:szCs w:val="28"/>
          <w:lang w:eastAsia="ar-SA"/>
        </w:rPr>
        <w:t xml:space="preserve">     підсумків оцінки конкурсних пропозицій щодо відбору виконавця:</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4A0176" w:rsidRPr="004A0176" w:rsidTr="00AC4BF6">
        <w:trPr>
          <w:tblCellSpacing w:w="22" w:type="dxa"/>
          <w:jc w:val="center"/>
        </w:trPr>
        <w:tc>
          <w:tcPr>
            <w:tcW w:w="5000" w:type="pct"/>
          </w:tcPr>
          <w:p w:rsidR="004A0176" w:rsidRPr="004A0176" w:rsidRDefault="004A0176" w:rsidP="004A0176">
            <w:pPr>
              <w:suppressAutoHyphens/>
              <w:spacing w:before="100" w:beforeAutospacing="1" w:after="100" w:afterAutospacing="1" w:line="240" w:lineRule="auto"/>
              <w:jc w:val="center"/>
              <w:rPr>
                <w:rFonts w:ascii="Times New Roman" w:eastAsia="Times New Roman" w:hAnsi="Times New Roman" w:cs="Times New Roman"/>
                <w:sz w:val="20"/>
                <w:szCs w:val="20"/>
                <w:lang w:eastAsia="ar-SA"/>
              </w:rPr>
            </w:pPr>
            <w:r w:rsidRPr="004A0176">
              <w:rPr>
                <w:rFonts w:ascii="Times New Roman" w:eastAsia="Times New Roman" w:hAnsi="Times New Roman" w:cs="Times New Roman"/>
                <w:sz w:val="24"/>
                <w:szCs w:val="24"/>
                <w:lang w:eastAsia="ar-SA"/>
              </w:rPr>
              <w:t>___________________________________________________________________________________</w:t>
            </w:r>
            <w:r w:rsidRPr="004A0176">
              <w:rPr>
                <w:rFonts w:ascii="Times New Roman" w:eastAsia="Times New Roman" w:hAnsi="Times New Roman" w:cs="Times New Roman"/>
                <w:sz w:val="24"/>
                <w:szCs w:val="24"/>
                <w:lang w:eastAsia="ar-SA"/>
              </w:rPr>
              <w:br/>
            </w:r>
            <w:r w:rsidRPr="004A0176">
              <w:rPr>
                <w:rFonts w:ascii="Times New Roman" w:eastAsia="Times New Roman" w:hAnsi="Times New Roman" w:cs="Times New Roman"/>
                <w:sz w:val="20"/>
                <w:szCs w:val="20"/>
                <w:lang w:eastAsia="ar-SA"/>
              </w:rPr>
              <w:t>       (послуг з виконання робіт із землеустрою, оцінки земель, виконавця земельних торгів)</w:t>
            </w: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p>
        </w:tc>
      </w:tr>
    </w:tbl>
    <w:p w:rsidR="004A0176" w:rsidRPr="004A0176" w:rsidRDefault="004A0176" w:rsidP="004A0176">
      <w:pPr>
        <w:suppressAutoHyphens/>
        <w:spacing w:after="0" w:line="240" w:lineRule="auto"/>
        <w:rPr>
          <w:rFonts w:ascii="Times New Roman" w:eastAsia="Times New Roman" w:hAnsi="Times New Roman" w:cs="Times New Roman"/>
          <w:vanish/>
          <w:sz w:val="24"/>
          <w:szCs w:val="24"/>
          <w:lang w:eastAsia="ar-SA"/>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
        <w:gridCol w:w="517"/>
        <w:gridCol w:w="1232"/>
        <w:gridCol w:w="3278"/>
        <w:gridCol w:w="1724"/>
        <w:gridCol w:w="1176"/>
        <w:gridCol w:w="1450"/>
      </w:tblGrid>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jc w:val="center"/>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N з/п</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jc w:val="center"/>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Учасник конкурсу</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jc w:val="center"/>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Кількість набраних балів</w:t>
            </w:r>
          </w:p>
        </w:tc>
      </w:tr>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r>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r>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r>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r>
      <w:tr w:rsidR="004A0176" w:rsidRPr="004A0176" w:rsidTr="00AC4BF6">
        <w:trPr>
          <w:gridBefore w:val="1"/>
          <w:gridAfter w:val="1"/>
          <w:wBefore w:w="27" w:type="pct"/>
          <w:wAfter w:w="695" w:type="pct"/>
          <w:tblCellSpacing w:w="22" w:type="dxa"/>
          <w:jc w:val="center"/>
        </w:trPr>
        <w:tc>
          <w:tcPr>
            <w:tcW w:w="254"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3276" w:type="pct"/>
            <w:gridSpan w:val="3"/>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c>
          <w:tcPr>
            <w:tcW w:w="607" w:type="pct"/>
            <w:tcBorders>
              <w:top w:val="single" w:sz="4" w:space="0" w:color="auto"/>
              <w:left w:val="single" w:sz="4" w:space="0" w:color="auto"/>
              <w:bottom w:val="single" w:sz="4" w:space="0" w:color="auto"/>
              <w:right w:val="single" w:sz="4" w:space="0" w:color="auto"/>
            </w:tcBorders>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 </w:t>
            </w:r>
          </w:p>
        </w:tc>
      </w:tr>
      <w:tr w:rsidR="004A0176" w:rsidRPr="004A0176" w:rsidTr="00AC4BF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919" w:type="pct"/>
            <w:gridSpan w:val="3"/>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Голова комісії</w:t>
            </w:r>
          </w:p>
        </w:tc>
        <w:tc>
          <w:tcPr>
            <w:tcW w:w="1736"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___________</w:t>
            </w:r>
            <w:r w:rsidRPr="004A0176">
              <w:rPr>
                <w:rFonts w:ascii="Times New Roman" w:eastAsia="Times New Roman" w:hAnsi="Times New Roman" w:cs="Times New Roman"/>
                <w:sz w:val="24"/>
                <w:szCs w:val="24"/>
                <w:lang w:eastAsia="ar-SA"/>
              </w:rPr>
              <w:br/>
              <w:t>підпис)</w:t>
            </w:r>
          </w:p>
        </w:tc>
        <w:tc>
          <w:tcPr>
            <w:tcW w:w="2252" w:type="pct"/>
            <w:gridSpan w:val="3"/>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p>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________________________</w:t>
            </w:r>
            <w:r w:rsidRPr="004A0176">
              <w:rPr>
                <w:rFonts w:ascii="Times New Roman" w:eastAsia="Times New Roman" w:hAnsi="Times New Roman" w:cs="Times New Roman"/>
                <w:sz w:val="24"/>
                <w:szCs w:val="24"/>
                <w:lang w:eastAsia="ar-SA"/>
              </w:rPr>
              <w:br/>
              <w:t>(ініціали, прізвище)</w:t>
            </w:r>
          </w:p>
        </w:tc>
      </w:tr>
      <w:tr w:rsidR="004A0176" w:rsidRPr="004A0176" w:rsidTr="00AC4BF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919" w:type="pct"/>
            <w:gridSpan w:val="3"/>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Секретар комісії</w:t>
            </w:r>
          </w:p>
        </w:tc>
        <w:tc>
          <w:tcPr>
            <w:tcW w:w="1736" w:type="pct"/>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___________</w:t>
            </w:r>
            <w:r w:rsidRPr="004A0176">
              <w:rPr>
                <w:rFonts w:ascii="Times New Roman" w:eastAsia="Times New Roman" w:hAnsi="Times New Roman" w:cs="Times New Roman"/>
                <w:sz w:val="24"/>
                <w:szCs w:val="24"/>
                <w:lang w:eastAsia="ar-SA"/>
              </w:rPr>
              <w:br/>
              <w:t>(підпис)</w:t>
            </w:r>
          </w:p>
        </w:tc>
        <w:tc>
          <w:tcPr>
            <w:tcW w:w="2252" w:type="pct"/>
            <w:gridSpan w:val="3"/>
          </w:tcPr>
          <w:p w:rsidR="004A0176" w:rsidRPr="004A0176" w:rsidRDefault="004A0176" w:rsidP="004A0176">
            <w:p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4A0176">
              <w:rPr>
                <w:rFonts w:ascii="Times New Roman" w:eastAsia="Times New Roman" w:hAnsi="Times New Roman" w:cs="Times New Roman"/>
                <w:sz w:val="24"/>
                <w:szCs w:val="24"/>
                <w:lang w:eastAsia="ar-SA"/>
              </w:rPr>
              <w:t>________________________</w:t>
            </w:r>
            <w:r w:rsidRPr="004A0176">
              <w:rPr>
                <w:rFonts w:ascii="Times New Roman" w:eastAsia="Times New Roman" w:hAnsi="Times New Roman" w:cs="Times New Roman"/>
                <w:sz w:val="24"/>
                <w:szCs w:val="24"/>
                <w:lang w:eastAsia="ar-SA"/>
              </w:rPr>
              <w:br/>
              <w:t>(ініціали, прізвище)</w:t>
            </w:r>
          </w:p>
        </w:tc>
      </w:tr>
    </w:tbl>
    <w:p w:rsidR="004A0176" w:rsidRPr="004A0176" w:rsidRDefault="004A0176" w:rsidP="004A0176">
      <w:pPr>
        <w:tabs>
          <w:tab w:val="left" w:pos="1252"/>
        </w:tabs>
        <w:spacing w:after="0" w:line="240" w:lineRule="auto"/>
        <w:rPr>
          <w:rFonts w:ascii="Times New Roman" w:eastAsia="MS Mincho" w:hAnsi="Times New Roman" w:cs="Times New Roman"/>
          <w:sz w:val="28"/>
          <w:szCs w:val="28"/>
          <w:lang w:val="ru-RU" w:eastAsia="ja-JP"/>
        </w:rPr>
      </w:pPr>
      <w:bookmarkStart w:id="46" w:name="n423"/>
      <w:bookmarkEnd w:id="46"/>
    </w:p>
    <w:p w:rsidR="004A0176" w:rsidRPr="004A0176" w:rsidRDefault="004A0176" w:rsidP="004A0176">
      <w:pPr>
        <w:spacing w:after="0" w:line="240" w:lineRule="auto"/>
        <w:rPr>
          <w:rFonts w:ascii="Times New Roman" w:eastAsia="MS Mincho" w:hAnsi="Times New Roman" w:cs="Times New Roman"/>
          <w:sz w:val="24"/>
          <w:szCs w:val="24"/>
          <w:lang w:eastAsia="ja-JP"/>
        </w:rPr>
      </w:pPr>
      <w:r w:rsidRPr="004A0176">
        <w:rPr>
          <w:rFonts w:ascii="Times New Roman" w:eastAsia="MS Mincho" w:hAnsi="Times New Roman" w:cs="Times New Roman"/>
          <w:sz w:val="24"/>
          <w:szCs w:val="24"/>
          <w:lang w:eastAsia="ja-JP"/>
        </w:rPr>
        <w:t xml:space="preserve">                                                                                                                </w:t>
      </w: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MS Mincho" w:hAnsi="Times New Roman" w:cs="Times New Roman"/>
          <w:sz w:val="24"/>
          <w:szCs w:val="24"/>
          <w:lang w:eastAsia="ja-JP"/>
        </w:rPr>
      </w:pPr>
    </w:p>
    <w:p w:rsidR="004A0176" w:rsidRPr="004A0176" w:rsidRDefault="004A0176" w:rsidP="004A0176">
      <w:pPr>
        <w:spacing w:after="0" w:line="240" w:lineRule="auto"/>
        <w:rPr>
          <w:rFonts w:ascii="Times New Roman" w:eastAsia="Times New Roman" w:hAnsi="Times New Roman" w:cs="Times New Roman"/>
          <w:b/>
          <w:sz w:val="28"/>
          <w:szCs w:val="28"/>
          <w:lang w:eastAsia="ar-SA"/>
        </w:rPr>
      </w:pPr>
      <w:r w:rsidRPr="004A0176">
        <w:rPr>
          <w:rFonts w:ascii="Times New Roman" w:eastAsia="MS Mincho" w:hAnsi="Times New Roman" w:cs="Times New Roman"/>
          <w:sz w:val="24"/>
          <w:szCs w:val="24"/>
          <w:lang w:eastAsia="ja-JP"/>
        </w:rPr>
        <w:t xml:space="preserve">                                                                                                   Додаток 5 до Положення</w:t>
      </w:r>
    </w:p>
    <w:p w:rsidR="004A0176" w:rsidRPr="004A0176" w:rsidRDefault="004A0176" w:rsidP="004A0176">
      <w:pPr>
        <w:spacing w:after="0" w:line="240" w:lineRule="auto"/>
        <w:contextualSpacing/>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ind w:firstLine="5245"/>
        <w:contextualSpacing/>
        <w:jc w:val="both"/>
        <w:rPr>
          <w:rFonts w:ascii="Times New Roman" w:eastAsia="Times New Roman" w:hAnsi="Times New Roman" w:cs="Times New Roman"/>
          <w:b/>
          <w:sz w:val="28"/>
          <w:szCs w:val="28"/>
          <w:lang w:eastAsia="ar-SA"/>
        </w:rPr>
      </w:pPr>
      <w:r w:rsidRPr="004A0176">
        <w:rPr>
          <w:rFonts w:ascii="Times New Roman" w:eastAsia="Times New Roman" w:hAnsi="Times New Roman" w:cs="Times New Roman"/>
          <w:b/>
          <w:sz w:val="28"/>
          <w:szCs w:val="28"/>
          <w:lang w:eastAsia="ar-SA"/>
        </w:rPr>
        <w:t xml:space="preserve">                                                                                              </w:t>
      </w:r>
    </w:p>
    <w:p w:rsidR="004A0176" w:rsidRPr="004A0176" w:rsidRDefault="004A0176" w:rsidP="004A0176">
      <w:pPr>
        <w:spacing w:after="0" w:line="240" w:lineRule="auto"/>
        <w:contextualSpacing/>
        <w:jc w:val="both"/>
        <w:rPr>
          <w:rFonts w:ascii="Times New Roman" w:eastAsia="Times New Roman" w:hAnsi="Times New Roman" w:cs="Times New Roman"/>
          <w:sz w:val="28"/>
          <w:szCs w:val="28"/>
          <w:lang w:eastAsia="ru-RU"/>
        </w:rPr>
      </w:pPr>
    </w:p>
    <w:p w:rsidR="004A0176" w:rsidRPr="004A0176" w:rsidRDefault="004A0176" w:rsidP="004A0176">
      <w:pPr>
        <w:tabs>
          <w:tab w:val="left" w:pos="1252"/>
        </w:tabs>
        <w:spacing w:after="0" w:line="240" w:lineRule="auto"/>
        <w:rPr>
          <w:rFonts w:ascii="Times New Roman" w:eastAsia="MS Mincho" w:hAnsi="Times New Roman" w:cs="Times New Roman"/>
          <w:sz w:val="28"/>
          <w:szCs w:val="28"/>
          <w:lang w:eastAsia="ja-JP"/>
        </w:rPr>
      </w:pPr>
    </w:p>
    <w:p w:rsidR="004A0176" w:rsidRPr="004A0176" w:rsidRDefault="004A0176" w:rsidP="004A0176">
      <w:pPr>
        <w:tabs>
          <w:tab w:val="left" w:pos="1252"/>
        </w:tabs>
        <w:spacing w:after="0" w:line="240" w:lineRule="auto"/>
        <w:rPr>
          <w:rFonts w:ascii="Times New Roman" w:eastAsia="MS Mincho" w:hAnsi="Times New Roman" w:cs="Times New Roman"/>
          <w:sz w:val="28"/>
          <w:szCs w:val="28"/>
          <w:lang w:val="ru-RU" w:eastAsia="ja-JP"/>
        </w:rPr>
      </w:pPr>
    </w:p>
    <w:p w:rsidR="004A0176" w:rsidRPr="004A0176" w:rsidRDefault="004A0176" w:rsidP="004A0176">
      <w:pPr>
        <w:tabs>
          <w:tab w:val="left" w:pos="1252"/>
        </w:tabs>
        <w:spacing w:after="0" w:line="240" w:lineRule="auto"/>
        <w:rPr>
          <w:rFonts w:ascii="Times New Roman" w:eastAsia="MS Mincho" w:hAnsi="Times New Roman" w:cs="Times New Roman"/>
          <w:sz w:val="28"/>
          <w:szCs w:val="28"/>
          <w:lang w:val="ru-RU" w:eastAsia="ja-JP"/>
        </w:rPr>
      </w:pPr>
    </w:p>
    <w:p w:rsidR="004A0176" w:rsidRPr="004A0176" w:rsidRDefault="004A0176" w:rsidP="004A0176">
      <w:pPr>
        <w:tabs>
          <w:tab w:val="left" w:pos="1252"/>
        </w:tabs>
        <w:spacing w:after="0" w:line="240" w:lineRule="auto"/>
        <w:rPr>
          <w:rFonts w:ascii="Times New Roman" w:eastAsia="MS Mincho" w:hAnsi="Times New Roman" w:cs="Times New Roman"/>
          <w:sz w:val="28"/>
          <w:szCs w:val="28"/>
          <w:lang w:val="ru-RU" w:eastAsia="ja-JP"/>
        </w:rPr>
      </w:pPr>
    </w:p>
    <w:p w:rsidR="004A0176" w:rsidRPr="004A0176" w:rsidRDefault="004A0176" w:rsidP="004A0176">
      <w:pPr>
        <w:shd w:val="clear" w:color="auto" w:fill="FFFFFF"/>
        <w:spacing w:before="125" w:after="125" w:line="240" w:lineRule="auto"/>
        <w:ind w:left="376" w:right="376"/>
        <w:jc w:val="center"/>
        <w:rPr>
          <w:rFonts w:ascii="Times New Roman" w:eastAsia="Times New Roman" w:hAnsi="Times New Roman" w:cs="Times New Roman"/>
          <w:b/>
          <w:bCs/>
          <w:color w:val="333333"/>
          <w:sz w:val="28"/>
          <w:szCs w:val="24"/>
          <w:lang w:val="ru-RU" w:eastAsia="ru-RU"/>
        </w:rPr>
      </w:pPr>
      <w:r w:rsidRPr="004A0176">
        <w:rPr>
          <w:rFonts w:ascii="Times New Roman" w:eastAsia="Times New Roman" w:hAnsi="Times New Roman" w:cs="Times New Roman"/>
          <w:b/>
          <w:bCs/>
          <w:color w:val="333333"/>
          <w:sz w:val="28"/>
          <w:szCs w:val="24"/>
          <w:lang w:val="ru-RU" w:eastAsia="ru-RU"/>
        </w:rPr>
        <w:t>БЮЛЕТЕНЬ </w:t>
      </w:r>
      <w:r w:rsidRPr="004A0176">
        <w:rPr>
          <w:rFonts w:ascii="Times New Roman" w:eastAsia="Times New Roman" w:hAnsi="Times New Roman" w:cs="Times New Roman"/>
          <w:color w:val="333333"/>
          <w:sz w:val="20"/>
          <w:szCs w:val="20"/>
          <w:lang w:val="ru-RU" w:eastAsia="ru-RU"/>
        </w:rPr>
        <w:br/>
      </w:r>
      <w:proofErr w:type="spellStart"/>
      <w:r w:rsidRPr="004A0176">
        <w:rPr>
          <w:rFonts w:ascii="Times New Roman" w:eastAsia="Times New Roman" w:hAnsi="Times New Roman" w:cs="Times New Roman"/>
          <w:b/>
          <w:bCs/>
          <w:color w:val="333333"/>
          <w:sz w:val="28"/>
          <w:szCs w:val="24"/>
          <w:lang w:val="ru-RU" w:eastAsia="ru-RU"/>
        </w:rPr>
        <w:t>таємного</w:t>
      </w:r>
      <w:proofErr w:type="spellEnd"/>
      <w:r w:rsidRPr="004A0176">
        <w:rPr>
          <w:rFonts w:ascii="Times New Roman" w:eastAsia="Times New Roman" w:hAnsi="Times New Roman" w:cs="Times New Roman"/>
          <w:b/>
          <w:bCs/>
          <w:color w:val="333333"/>
          <w:sz w:val="28"/>
          <w:szCs w:val="24"/>
          <w:lang w:val="ru-RU" w:eastAsia="ru-RU"/>
        </w:rPr>
        <w:t xml:space="preserve"> </w:t>
      </w:r>
      <w:proofErr w:type="spellStart"/>
      <w:r w:rsidRPr="004A0176">
        <w:rPr>
          <w:rFonts w:ascii="Times New Roman" w:eastAsia="Times New Roman" w:hAnsi="Times New Roman" w:cs="Times New Roman"/>
          <w:b/>
          <w:bCs/>
          <w:color w:val="333333"/>
          <w:sz w:val="28"/>
          <w:szCs w:val="24"/>
          <w:lang w:val="ru-RU" w:eastAsia="ru-RU"/>
        </w:rPr>
        <w:t>голосування</w:t>
      </w:r>
      <w:proofErr w:type="spellEnd"/>
    </w:p>
    <w:p w:rsidR="004A0176" w:rsidRPr="004A0176" w:rsidRDefault="004A0176" w:rsidP="004A0176">
      <w:pPr>
        <w:shd w:val="clear" w:color="auto" w:fill="FFFFFF"/>
        <w:spacing w:before="125" w:after="125" w:line="240" w:lineRule="auto"/>
        <w:ind w:left="376" w:right="376"/>
        <w:jc w:val="center"/>
        <w:rPr>
          <w:rFonts w:ascii="Times New Roman" w:eastAsia="Times New Roman" w:hAnsi="Times New Roman" w:cs="Times New Roman"/>
          <w:b/>
          <w:bCs/>
          <w:color w:val="333333"/>
          <w:sz w:val="28"/>
          <w:szCs w:val="24"/>
          <w:lang w:val="ru-RU" w:eastAsia="ru-RU"/>
        </w:rPr>
      </w:pPr>
      <w:r w:rsidRPr="004A0176">
        <w:rPr>
          <w:rFonts w:ascii="Times New Roman" w:eastAsia="Times New Roman" w:hAnsi="Times New Roman" w:cs="Times New Roman"/>
          <w:b/>
          <w:bCs/>
          <w:color w:val="333333"/>
          <w:sz w:val="28"/>
          <w:szCs w:val="24"/>
          <w:lang w:val="ru-RU" w:eastAsia="ru-RU"/>
        </w:rPr>
        <w:t>_______________20____р.</w:t>
      </w:r>
    </w:p>
    <w:p w:rsidR="004A0176" w:rsidRPr="004A0176" w:rsidRDefault="004A0176" w:rsidP="004A0176">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val="ru-RU" w:eastAsia="ru-RU"/>
        </w:rPr>
      </w:pPr>
    </w:p>
    <w:p w:rsidR="004A0176" w:rsidRPr="004A0176" w:rsidRDefault="004A0176" w:rsidP="004A0176">
      <w:pPr>
        <w:shd w:val="clear" w:color="auto" w:fill="FFFFFF"/>
        <w:spacing w:after="125" w:line="240" w:lineRule="auto"/>
        <w:ind w:left="376" w:right="376"/>
        <w:jc w:val="center"/>
        <w:rPr>
          <w:rFonts w:ascii="Times New Roman" w:eastAsia="Times New Roman" w:hAnsi="Times New Roman" w:cs="Times New Roman"/>
          <w:color w:val="333333"/>
          <w:sz w:val="20"/>
          <w:szCs w:val="20"/>
          <w:lang w:val="ru-RU" w:eastAsia="ru-RU"/>
        </w:rPr>
      </w:pPr>
      <w:proofErr w:type="spellStart"/>
      <w:r w:rsidRPr="004A0176">
        <w:rPr>
          <w:rFonts w:ascii="Times New Roman" w:eastAsia="Times New Roman" w:hAnsi="Times New Roman" w:cs="Times New Roman"/>
          <w:color w:val="333333"/>
          <w:sz w:val="20"/>
          <w:szCs w:val="20"/>
          <w:lang w:val="ru-RU" w:eastAsia="ru-RU"/>
        </w:rPr>
        <w:t>Об'єкт</w:t>
      </w:r>
      <w:proofErr w:type="spellEnd"/>
      <w:r w:rsidRPr="004A0176">
        <w:rPr>
          <w:rFonts w:ascii="Times New Roman" w:eastAsia="Times New Roman" w:hAnsi="Times New Roman" w:cs="Times New Roman"/>
          <w:color w:val="333333"/>
          <w:sz w:val="20"/>
          <w:szCs w:val="20"/>
          <w:lang w:val="ru-RU" w:eastAsia="ru-RU"/>
        </w:rPr>
        <w:t xml:space="preserve"> </w:t>
      </w:r>
      <w:proofErr w:type="spellStart"/>
      <w:r w:rsidRPr="004A0176">
        <w:rPr>
          <w:rFonts w:ascii="Times New Roman" w:eastAsia="Times New Roman" w:hAnsi="Times New Roman" w:cs="Times New Roman"/>
          <w:color w:val="333333"/>
          <w:sz w:val="20"/>
          <w:szCs w:val="20"/>
          <w:lang w:val="ru-RU" w:eastAsia="ru-RU"/>
        </w:rPr>
        <w:t>оцінки</w:t>
      </w:r>
      <w:proofErr w:type="spellEnd"/>
      <w:r w:rsidRPr="004A0176">
        <w:rPr>
          <w:rFonts w:ascii="Times New Roman" w:eastAsia="Times New Roman" w:hAnsi="Times New Roman" w:cs="Times New Roman"/>
          <w:color w:val="333333"/>
          <w:sz w:val="20"/>
          <w:szCs w:val="24"/>
          <w:lang w:val="ru-RU" w:eastAsia="ru-RU"/>
        </w:rPr>
        <w:t> </w:t>
      </w:r>
      <w:r w:rsidRPr="004A0176">
        <w:rPr>
          <w:rFonts w:ascii="Times New Roman" w:eastAsia="Times New Roman" w:hAnsi="Times New Roman" w:cs="Times New Roman"/>
          <w:color w:val="333333"/>
          <w:sz w:val="20"/>
          <w:szCs w:val="20"/>
          <w:lang w:val="ru-RU" w:eastAsia="ru-RU"/>
        </w:rPr>
        <w:br/>
        <w:t>_________________________________________________</w:t>
      </w:r>
      <w:r w:rsidRPr="004A0176">
        <w:rPr>
          <w:rFonts w:ascii="Times New Roman" w:eastAsia="Times New Roman" w:hAnsi="Times New Roman" w:cs="Times New Roman"/>
          <w:color w:val="333333"/>
          <w:sz w:val="20"/>
          <w:szCs w:val="24"/>
          <w:lang w:val="ru-RU" w:eastAsia="ru-RU"/>
        </w:rPr>
        <w:t> </w:t>
      </w:r>
      <w:r w:rsidRPr="004A0176">
        <w:rPr>
          <w:rFonts w:ascii="Times New Roman" w:eastAsia="Times New Roman" w:hAnsi="Times New Roman" w:cs="Times New Roman"/>
          <w:color w:val="333333"/>
          <w:sz w:val="20"/>
          <w:szCs w:val="20"/>
          <w:lang w:val="ru-RU" w:eastAsia="ru-RU"/>
        </w:rPr>
        <w:br/>
      </w:r>
      <w:r w:rsidRPr="004A0176">
        <w:rPr>
          <w:rFonts w:ascii="Times New Roman" w:eastAsia="Times New Roman" w:hAnsi="Times New Roman" w:cs="Times New Roman"/>
          <w:color w:val="333333"/>
          <w:sz w:val="20"/>
          <w:szCs w:val="24"/>
          <w:lang w:val="ru-RU" w:eastAsia="ru-RU"/>
        </w:rPr>
        <w:t>(</w:t>
      </w:r>
      <w:proofErr w:type="spellStart"/>
      <w:r w:rsidRPr="004A0176">
        <w:rPr>
          <w:rFonts w:ascii="Times New Roman" w:eastAsia="Times New Roman" w:hAnsi="Times New Roman" w:cs="Times New Roman"/>
          <w:color w:val="333333"/>
          <w:sz w:val="20"/>
          <w:szCs w:val="24"/>
          <w:lang w:val="ru-RU" w:eastAsia="ru-RU"/>
        </w:rPr>
        <w:t>найменування</w:t>
      </w:r>
      <w:proofErr w:type="spellEnd"/>
      <w:r w:rsidRPr="004A0176">
        <w:rPr>
          <w:rFonts w:ascii="Times New Roman" w:eastAsia="Times New Roman" w:hAnsi="Times New Roman" w:cs="Times New Roman"/>
          <w:color w:val="333333"/>
          <w:sz w:val="20"/>
          <w:szCs w:val="24"/>
          <w:lang w:val="ru-RU" w:eastAsia="ru-RU"/>
        </w:rPr>
        <w:t xml:space="preserve"> </w:t>
      </w:r>
      <w:proofErr w:type="spellStart"/>
      <w:r w:rsidRPr="004A0176">
        <w:rPr>
          <w:rFonts w:ascii="Times New Roman" w:eastAsia="Times New Roman" w:hAnsi="Times New Roman" w:cs="Times New Roman"/>
          <w:color w:val="333333"/>
          <w:sz w:val="20"/>
          <w:szCs w:val="24"/>
          <w:lang w:val="ru-RU" w:eastAsia="ru-RU"/>
        </w:rPr>
        <w:t>об'єкта</w:t>
      </w:r>
      <w:proofErr w:type="spellEnd"/>
      <w:r w:rsidRPr="004A0176">
        <w:rPr>
          <w:rFonts w:ascii="Times New Roman" w:eastAsia="Times New Roman" w:hAnsi="Times New Roman" w:cs="Times New Roman"/>
          <w:color w:val="333333"/>
          <w:sz w:val="20"/>
          <w:szCs w:val="24"/>
          <w:lang w:val="ru-RU" w:eastAsia="ru-RU"/>
        </w:rPr>
        <w:t xml:space="preserve"> </w:t>
      </w:r>
      <w:proofErr w:type="spellStart"/>
      <w:r w:rsidRPr="004A0176">
        <w:rPr>
          <w:rFonts w:ascii="Times New Roman" w:eastAsia="Times New Roman" w:hAnsi="Times New Roman" w:cs="Times New Roman"/>
          <w:color w:val="333333"/>
          <w:sz w:val="20"/>
          <w:szCs w:val="24"/>
          <w:lang w:val="ru-RU" w:eastAsia="ru-RU"/>
        </w:rPr>
        <w:t>оцінки</w:t>
      </w:r>
      <w:proofErr w:type="spellEnd"/>
      <w:r w:rsidRPr="004A0176">
        <w:rPr>
          <w:rFonts w:ascii="Times New Roman" w:eastAsia="Times New Roman" w:hAnsi="Times New Roman" w:cs="Times New Roman"/>
          <w:color w:val="333333"/>
          <w:sz w:val="20"/>
          <w:szCs w:val="24"/>
          <w:lang w:val="ru-RU"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162"/>
        <w:gridCol w:w="2806"/>
        <w:gridCol w:w="1258"/>
        <w:gridCol w:w="4159"/>
      </w:tblGrid>
      <w:tr w:rsidR="004A0176" w:rsidRPr="004A0176" w:rsidTr="00AC4BF6">
        <w:tc>
          <w:tcPr>
            <w:tcW w:w="619" w:type="pct"/>
            <w:vMerge w:val="restar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before="125" w:after="125" w:line="240" w:lineRule="auto"/>
              <w:jc w:val="center"/>
              <w:rPr>
                <w:rFonts w:ascii="Times New Roman" w:eastAsia="Times New Roman" w:hAnsi="Times New Roman" w:cs="Times New Roman"/>
                <w:sz w:val="24"/>
                <w:szCs w:val="24"/>
                <w:lang w:val="ru-RU" w:eastAsia="ru-RU"/>
              </w:rPr>
            </w:pPr>
            <w:r w:rsidRPr="004A0176">
              <w:rPr>
                <w:rFonts w:ascii="Times New Roman" w:eastAsia="Times New Roman" w:hAnsi="Times New Roman" w:cs="Times New Roman"/>
                <w:sz w:val="24"/>
                <w:szCs w:val="24"/>
                <w:lang w:val="ru-RU" w:eastAsia="ru-RU"/>
              </w:rPr>
              <w:t>№ з/</w:t>
            </w:r>
            <w:proofErr w:type="gramStart"/>
            <w:r w:rsidRPr="004A0176">
              <w:rPr>
                <w:rFonts w:ascii="Times New Roman" w:eastAsia="Times New Roman" w:hAnsi="Times New Roman" w:cs="Times New Roman"/>
                <w:sz w:val="24"/>
                <w:szCs w:val="24"/>
                <w:lang w:val="ru-RU" w:eastAsia="ru-RU"/>
              </w:rPr>
              <w:t>п</w:t>
            </w:r>
            <w:proofErr w:type="gramEnd"/>
          </w:p>
        </w:tc>
        <w:tc>
          <w:tcPr>
            <w:tcW w:w="1495" w:type="pct"/>
            <w:vMerge w:val="restar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before="125" w:after="125" w:line="240" w:lineRule="auto"/>
              <w:jc w:val="center"/>
              <w:rPr>
                <w:rFonts w:ascii="Times New Roman" w:eastAsia="Times New Roman" w:hAnsi="Times New Roman" w:cs="Times New Roman"/>
                <w:sz w:val="24"/>
                <w:szCs w:val="24"/>
                <w:lang w:val="ru-RU" w:eastAsia="ru-RU"/>
              </w:rPr>
            </w:pPr>
            <w:proofErr w:type="spellStart"/>
            <w:r w:rsidRPr="004A0176">
              <w:rPr>
                <w:rFonts w:ascii="Times New Roman" w:eastAsia="Times New Roman" w:hAnsi="Times New Roman" w:cs="Times New Roman"/>
                <w:sz w:val="24"/>
                <w:szCs w:val="24"/>
                <w:lang w:val="ru-RU" w:eastAsia="ru-RU"/>
              </w:rPr>
              <w:t>Учасник</w:t>
            </w:r>
            <w:proofErr w:type="spellEnd"/>
            <w:r w:rsidRPr="004A0176">
              <w:rPr>
                <w:rFonts w:ascii="Times New Roman" w:eastAsia="Times New Roman" w:hAnsi="Times New Roman" w:cs="Times New Roman"/>
                <w:sz w:val="24"/>
                <w:szCs w:val="24"/>
                <w:lang w:val="ru-RU" w:eastAsia="ru-RU"/>
              </w:rPr>
              <w:t xml:space="preserve"> конкурсу (</w:t>
            </w:r>
            <w:proofErr w:type="spellStart"/>
            <w:r w:rsidRPr="004A0176">
              <w:rPr>
                <w:rFonts w:ascii="Times New Roman" w:eastAsia="Times New Roman" w:hAnsi="Times New Roman" w:cs="Times New Roman"/>
                <w:sz w:val="24"/>
                <w:szCs w:val="24"/>
                <w:lang w:val="ru-RU" w:eastAsia="ru-RU"/>
              </w:rPr>
              <w:t>найменування</w:t>
            </w:r>
            <w:proofErr w:type="spellEnd"/>
            <w:r w:rsidRPr="004A0176">
              <w:rPr>
                <w:rFonts w:ascii="Times New Roman" w:eastAsia="Times New Roman" w:hAnsi="Times New Roman" w:cs="Times New Roman"/>
                <w:sz w:val="24"/>
                <w:szCs w:val="24"/>
                <w:lang w:val="ru-RU" w:eastAsia="ru-RU"/>
              </w:rPr>
              <w:t xml:space="preserve"> / </w:t>
            </w:r>
            <w:proofErr w:type="spellStart"/>
            <w:proofErr w:type="gramStart"/>
            <w:r w:rsidRPr="004A0176">
              <w:rPr>
                <w:rFonts w:ascii="Times New Roman" w:eastAsia="Times New Roman" w:hAnsi="Times New Roman" w:cs="Times New Roman"/>
                <w:sz w:val="24"/>
                <w:szCs w:val="24"/>
                <w:lang w:val="ru-RU" w:eastAsia="ru-RU"/>
              </w:rPr>
              <w:t>пр</w:t>
            </w:r>
            <w:proofErr w:type="gramEnd"/>
            <w:r w:rsidRPr="004A0176">
              <w:rPr>
                <w:rFonts w:ascii="Times New Roman" w:eastAsia="Times New Roman" w:hAnsi="Times New Roman" w:cs="Times New Roman"/>
                <w:sz w:val="24"/>
                <w:szCs w:val="24"/>
                <w:lang w:val="ru-RU" w:eastAsia="ru-RU"/>
              </w:rPr>
              <w:t>ізвище</w:t>
            </w:r>
            <w:proofErr w:type="spellEnd"/>
            <w:r w:rsidRPr="004A0176">
              <w:rPr>
                <w:rFonts w:ascii="Times New Roman" w:eastAsia="Times New Roman" w:hAnsi="Times New Roman" w:cs="Times New Roman"/>
                <w:sz w:val="24"/>
                <w:szCs w:val="24"/>
                <w:lang w:val="ru-RU" w:eastAsia="ru-RU"/>
              </w:rPr>
              <w:t xml:space="preserve">, </w:t>
            </w:r>
            <w:proofErr w:type="spellStart"/>
            <w:r w:rsidRPr="004A0176">
              <w:rPr>
                <w:rFonts w:ascii="Times New Roman" w:eastAsia="Times New Roman" w:hAnsi="Times New Roman" w:cs="Times New Roman"/>
                <w:sz w:val="24"/>
                <w:szCs w:val="24"/>
                <w:lang w:val="ru-RU" w:eastAsia="ru-RU"/>
              </w:rPr>
              <w:t>ім‘я</w:t>
            </w:r>
            <w:proofErr w:type="spellEnd"/>
            <w:r w:rsidRPr="004A0176">
              <w:rPr>
                <w:rFonts w:ascii="Times New Roman" w:eastAsia="Times New Roman" w:hAnsi="Times New Roman" w:cs="Times New Roman"/>
                <w:sz w:val="24"/>
                <w:szCs w:val="24"/>
                <w:lang w:val="ru-RU" w:eastAsia="ru-RU"/>
              </w:rPr>
              <w:t xml:space="preserve">, по </w:t>
            </w:r>
            <w:proofErr w:type="spellStart"/>
            <w:r w:rsidRPr="004A0176">
              <w:rPr>
                <w:rFonts w:ascii="Times New Roman" w:eastAsia="Times New Roman" w:hAnsi="Times New Roman" w:cs="Times New Roman"/>
                <w:sz w:val="24"/>
                <w:szCs w:val="24"/>
                <w:lang w:val="ru-RU" w:eastAsia="ru-RU"/>
              </w:rPr>
              <w:t>батькові</w:t>
            </w:r>
            <w:proofErr w:type="spellEnd"/>
            <w:r w:rsidRPr="004A0176">
              <w:rPr>
                <w:rFonts w:ascii="Times New Roman" w:eastAsia="Times New Roman" w:hAnsi="Times New Roman" w:cs="Times New Roman"/>
                <w:sz w:val="24"/>
                <w:szCs w:val="24"/>
                <w:lang w:val="ru-RU" w:eastAsia="ru-RU"/>
              </w:rPr>
              <w:t>)</w:t>
            </w:r>
          </w:p>
        </w:tc>
        <w:tc>
          <w:tcPr>
            <w:tcW w:w="2886" w:type="pct"/>
            <w:gridSpan w:val="2"/>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before="125" w:after="125" w:line="240" w:lineRule="auto"/>
              <w:jc w:val="center"/>
              <w:rPr>
                <w:rFonts w:ascii="Times New Roman" w:eastAsia="Times New Roman" w:hAnsi="Times New Roman" w:cs="Times New Roman"/>
                <w:sz w:val="24"/>
                <w:szCs w:val="24"/>
                <w:lang w:val="ru-RU" w:eastAsia="ru-RU"/>
              </w:rPr>
            </w:pPr>
            <w:proofErr w:type="spellStart"/>
            <w:proofErr w:type="gramStart"/>
            <w:r w:rsidRPr="004A0176">
              <w:rPr>
                <w:rFonts w:ascii="Times New Roman" w:eastAsia="Times New Roman" w:hAnsi="Times New Roman" w:cs="Times New Roman"/>
                <w:sz w:val="24"/>
                <w:szCs w:val="24"/>
                <w:lang w:val="ru-RU" w:eastAsia="ru-RU"/>
              </w:rPr>
              <w:t>П</w:t>
            </w:r>
            <w:proofErr w:type="gramEnd"/>
            <w:r w:rsidRPr="004A0176">
              <w:rPr>
                <w:rFonts w:ascii="Times New Roman" w:eastAsia="Times New Roman" w:hAnsi="Times New Roman" w:cs="Times New Roman"/>
                <w:sz w:val="24"/>
                <w:szCs w:val="24"/>
                <w:lang w:val="ru-RU" w:eastAsia="ru-RU"/>
              </w:rPr>
              <w:t>ідсумки</w:t>
            </w:r>
            <w:proofErr w:type="spellEnd"/>
            <w:r w:rsidRPr="004A0176">
              <w:rPr>
                <w:rFonts w:ascii="Times New Roman" w:eastAsia="Times New Roman" w:hAnsi="Times New Roman" w:cs="Times New Roman"/>
                <w:sz w:val="24"/>
                <w:szCs w:val="24"/>
                <w:lang w:val="ru-RU" w:eastAsia="ru-RU"/>
              </w:rPr>
              <w:t xml:space="preserve"> </w:t>
            </w:r>
            <w:proofErr w:type="spellStart"/>
            <w:r w:rsidRPr="004A0176">
              <w:rPr>
                <w:rFonts w:ascii="Times New Roman" w:eastAsia="Times New Roman" w:hAnsi="Times New Roman" w:cs="Times New Roman"/>
                <w:sz w:val="24"/>
                <w:szCs w:val="24"/>
                <w:lang w:val="ru-RU" w:eastAsia="ru-RU"/>
              </w:rPr>
              <w:t>таємного</w:t>
            </w:r>
            <w:proofErr w:type="spellEnd"/>
            <w:r w:rsidRPr="004A0176">
              <w:rPr>
                <w:rFonts w:ascii="Times New Roman" w:eastAsia="Times New Roman" w:hAnsi="Times New Roman" w:cs="Times New Roman"/>
                <w:sz w:val="24"/>
                <w:szCs w:val="24"/>
                <w:lang w:val="ru-RU" w:eastAsia="ru-RU"/>
              </w:rPr>
              <w:t xml:space="preserve"> </w:t>
            </w:r>
            <w:proofErr w:type="spellStart"/>
            <w:r w:rsidRPr="004A0176">
              <w:rPr>
                <w:rFonts w:ascii="Times New Roman" w:eastAsia="Times New Roman" w:hAnsi="Times New Roman" w:cs="Times New Roman"/>
                <w:sz w:val="24"/>
                <w:szCs w:val="24"/>
                <w:lang w:val="ru-RU" w:eastAsia="ru-RU"/>
              </w:rPr>
              <w:t>голосування</w:t>
            </w:r>
            <w:proofErr w:type="spellEnd"/>
          </w:p>
        </w:tc>
      </w:tr>
      <w:tr w:rsidR="004A0176" w:rsidRPr="004A0176" w:rsidTr="00AC4BF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670"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before="125" w:after="125" w:line="240" w:lineRule="auto"/>
              <w:jc w:val="center"/>
              <w:rPr>
                <w:rFonts w:ascii="Times New Roman" w:eastAsia="Times New Roman" w:hAnsi="Times New Roman" w:cs="Times New Roman"/>
                <w:sz w:val="24"/>
                <w:szCs w:val="24"/>
                <w:lang w:val="ru-RU" w:eastAsia="ru-RU"/>
              </w:rPr>
            </w:pPr>
            <w:r w:rsidRPr="004A0176">
              <w:rPr>
                <w:rFonts w:ascii="Times New Roman" w:eastAsia="Times New Roman" w:hAnsi="Times New Roman" w:cs="Times New Roman"/>
                <w:sz w:val="24"/>
                <w:szCs w:val="24"/>
                <w:lang w:val="ru-RU" w:eastAsia="ru-RU"/>
              </w:rPr>
              <w:t>За*</w:t>
            </w:r>
          </w:p>
        </w:tc>
        <w:tc>
          <w:tcPr>
            <w:tcW w:w="2216"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before="125" w:after="125" w:line="240" w:lineRule="auto"/>
              <w:jc w:val="center"/>
              <w:rPr>
                <w:rFonts w:ascii="Times New Roman" w:eastAsia="Times New Roman" w:hAnsi="Times New Roman" w:cs="Times New Roman"/>
                <w:sz w:val="24"/>
                <w:szCs w:val="24"/>
                <w:lang w:val="ru-RU" w:eastAsia="ru-RU"/>
              </w:rPr>
            </w:pPr>
            <w:proofErr w:type="spellStart"/>
            <w:r w:rsidRPr="004A0176">
              <w:rPr>
                <w:rFonts w:ascii="Times New Roman" w:eastAsia="Times New Roman" w:hAnsi="Times New Roman" w:cs="Times New Roman"/>
                <w:sz w:val="24"/>
                <w:szCs w:val="24"/>
                <w:lang w:val="ru-RU" w:eastAsia="ru-RU"/>
              </w:rPr>
              <w:t>Проти</w:t>
            </w:r>
            <w:proofErr w:type="spellEnd"/>
            <w:r w:rsidRPr="004A0176">
              <w:rPr>
                <w:rFonts w:ascii="Times New Roman" w:eastAsia="Times New Roman" w:hAnsi="Times New Roman" w:cs="Times New Roman"/>
                <w:sz w:val="24"/>
                <w:szCs w:val="24"/>
                <w:lang w:val="ru-RU" w:eastAsia="ru-RU"/>
              </w:rPr>
              <w:t>*</w:t>
            </w:r>
          </w:p>
        </w:tc>
      </w:tr>
      <w:tr w:rsidR="004A0176" w:rsidRPr="004A0176" w:rsidTr="00AC4BF6">
        <w:trPr>
          <w:trHeight w:val="512"/>
        </w:trPr>
        <w:tc>
          <w:tcPr>
            <w:tcW w:w="619"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1495"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670"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2216"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r>
      <w:tr w:rsidR="004A0176" w:rsidRPr="004A0176" w:rsidTr="00AC4BF6">
        <w:tc>
          <w:tcPr>
            <w:tcW w:w="619"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1495"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670"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2216"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r>
      <w:tr w:rsidR="004A0176" w:rsidRPr="004A0176" w:rsidTr="00AC4BF6">
        <w:trPr>
          <w:trHeight w:val="634"/>
        </w:trPr>
        <w:tc>
          <w:tcPr>
            <w:tcW w:w="619"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1495"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670"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2216"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r>
      <w:tr w:rsidR="004A0176" w:rsidRPr="004A0176" w:rsidTr="00AC4BF6">
        <w:tc>
          <w:tcPr>
            <w:tcW w:w="619"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1495"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670"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c>
          <w:tcPr>
            <w:tcW w:w="2216" w:type="pct"/>
            <w:tcBorders>
              <w:top w:val="single" w:sz="4" w:space="0" w:color="000000"/>
              <w:left w:val="single" w:sz="4" w:space="0" w:color="000000"/>
              <w:bottom w:val="single" w:sz="4" w:space="0" w:color="000000"/>
              <w:right w:val="single" w:sz="4" w:space="0" w:color="000000"/>
            </w:tcBorders>
            <w:hideMark/>
          </w:tcPr>
          <w:p w:rsidR="004A0176" w:rsidRPr="004A0176" w:rsidRDefault="004A0176" w:rsidP="004A0176">
            <w:pPr>
              <w:spacing w:after="0" w:line="240" w:lineRule="auto"/>
              <w:rPr>
                <w:rFonts w:ascii="Times New Roman" w:eastAsia="Times New Roman" w:hAnsi="Times New Roman" w:cs="Times New Roman"/>
                <w:sz w:val="24"/>
                <w:szCs w:val="24"/>
                <w:lang w:val="ru-RU" w:eastAsia="ru-RU"/>
              </w:rPr>
            </w:pPr>
          </w:p>
        </w:tc>
      </w:tr>
    </w:tbl>
    <w:p w:rsidR="004A0176" w:rsidRPr="004A0176" w:rsidRDefault="004A0176" w:rsidP="004A0176">
      <w:pPr>
        <w:shd w:val="clear" w:color="auto" w:fill="FFFFFF"/>
        <w:spacing w:before="125" w:after="125" w:line="240" w:lineRule="auto"/>
        <w:rPr>
          <w:rFonts w:ascii="Times New Roman" w:eastAsia="Times New Roman" w:hAnsi="Times New Roman" w:cs="Times New Roman"/>
          <w:color w:val="333333"/>
          <w:sz w:val="20"/>
          <w:szCs w:val="20"/>
          <w:lang w:val="ru-RU" w:eastAsia="ru-RU"/>
        </w:rPr>
      </w:pPr>
    </w:p>
    <w:p w:rsidR="004A0176" w:rsidRPr="004A0176" w:rsidRDefault="004A0176" w:rsidP="004A0176">
      <w:pPr>
        <w:tabs>
          <w:tab w:val="left" w:pos="1252"/>
        </w:tabs>
        <w:spacing w:after="0" w:line="240" w:lineRule="auto"/>
        <w:rPr>
          <w:rFonts w:ascii="Times New Roman" w:eastAsia="MS Mincho" w:hAnsi="Times New Roman" w:cs="Times New Roman"/>
          <w:sz w:val="28"/>
          <w:szCs w:val="28"/>
          <w:lang w:val="ru-RU" w:eastAsia="ja-JP"/>
        </w:rPr>
      </w:pPr>
    </w:p>
    <w:p w:rsidR="00FD4FBB" w:rsidRDefault="00FD4FBB"/>
    <w:sectPr w:rsidR="00FD4FBB" w:rsidSect="00CC194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489E"/>
    <w:multiLevelType w:val="multilevel"/>
    <w:tmpl w:val="BE44E570"/>
    <w:lvl w:ilvl="0">
      <w:start w:val="1"/>
      <w:numFmt w:val="decimal"/>
      <w:lvlText w:val="%1."/>
      <w:lvlJc w:val="left"/>
      <w:pPr>
        <w:ind w:left="502" w:hanging="360"/>
      </w:pPr>
      <w:rPr>
        <w:rFonts w:hint="default"/>
      </w:rPr>
    </w:lvl>
    <w:lvl w:ilvl="1">
      <w:start w:val="3"/>
      <w:numFmt w:val="decimal"/>
      <w:isLgl/>
      <w:lvlText w:val="%1.%2"/>
      <w:lvlJc w:val="left"/>
      <w:pPr>
        <w:ind w:left="1608" w:hanging="1215"/>
      </w:pPr>
      <w:rPr>
        <w:rFonts w:hint="default"/>
      </w:rPr>
    </w:lvl>
    <w:lvl w:ilvl="2">
      <w:start w:val="2"/>
      <w:numFmt w:val="decimal"/>
      <w:isLgl/>
      <w:lvlText w:val="%1.%2.%3"/>
      <w:lvlJc w:val="left"/>
      <w:pPr>
        <w:ind w:left="1641" w:hanging="1215"/>
      </w:pPr>
      <w:rPr>
        <w:rFonts w:hint="default"/>
      </w:rPr>
    </w:lvl>
    <w:lvl w:ilvl="3">
      <w:start w:val="1"/>
      <w:numFmt w:val="decimal"/>
      <w:isLgl/>
      <w:lvlText w:val="%1.%2.%3.%4"/>
      <w:lvlJc w:val="left"/>
      <w:pPr>
        <w:ind w:left="1674" w:hanging="1215"/>
      </w:pPr>
      <w:rPr>
        <w:rFonts w:hint="default"/>
      </w:rPr>
    </w:lvl>
    <w:lvl w:ilvl="4">
      <w:start w:val="1"/>
      <w:numFmt w:val="decimal"/>
      <w:isLgl/>
      <w:lvlText w:val="%1.%2.%3.%4.%5"/>
      <w:lvlJc w:val="left"/>
      <w:pPr>
        <w:ind w:left="1707" w:hanging="121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
    <w:nsid w:val="2BEE0106"/>
    <w:multiLevelType w:val="hybridMultilevel"/>
    <w:tmpl w:val="575619B6"/>
    <w:lvl w:ilvl="0" w:tplc="7C36BE2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20340B"/>
    <w:multiLevelType w:val="hybridMultilevel"/>
    <w:tmpl w:val="794A9B4C"/>
    <w:lvl w:ilvl="0" w:tplc="F5BCF3C6">
      <w:start w:val="4"/>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32"/>
    <w:rsid w:val="00192E19"/>
    <w:rsid w:val="002E561A"/>
    <w:rsid w:val="00356FD6"/>
    <w:rsid w:val="004A0176"/>
    <w:rsid w:val="007C5633"/>
    <w:rsid w:val="008A2CA0"/>
    <w:rsid w:val="00A73D5A"/>
    <w:rsid w:val="00B56F32"/>
    <w:rsid w:val="00C0196E"/>
    <w:rsid w:val="00D1369F"/>
    <w:rsid w:val="00F640A3"/>
    <w:rsid w:val="00FB7B45"/>
    <w:rsid w:val="00FD4F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1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176"/>
    <w:rPr>
      <w:rFonts w:ascii="Tahoma" w:hAnsi="Tahoma" w:cs="Tahoma"/>
      <w:sz w:val="16"/>
      <w:szCs w:val="16"/>
    </w:rPr>
  </w:style>
  <w:style w:type="paragraph" w:styleId="a5">
    <w:name w:val="No Spacing"/>
    <w:uiPriority w:val="1"/>
    <w:qFormat/>
    <w:rsid w:val="004A0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1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176"/>
    <w:rPr>
      <w:rFonts w:ascii="Tahoma" w:hAnsi="Tahoma" w:cs="Tahoma"/>
      <w:sz w:val="16"/>
      <w:szCs w:val="16"/>
    </w:rPr>
  </w:style>
  <w:style w:type="paragraph" w:styleId="a5">
    <w:name w:val="No Spacing"/>
    <w:uiPriority w:val="1"/>
    <w:qFormat/>
    <w:rsid w:val="004A0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z006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20794</Words>
  <Characters>11853</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2021-02-23T16:41:00Z</dcterms:created>
  <dcterms:modified xsi:type="dcterms:W3CDTF">2021-03-01T13:48:00Z</dcterms:modified>
</cp:coreProperties>
</file>