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04" w:rsidRPr="00A66104" w:rsidRDefault="00A66104" w:rsidP="00A66104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pacing w:val="20"/>
          <w:sz w:val="16"/>
          <w:szCs w:val="16"/>
          <w:lang w:val="uk-UA" w:eastAsia="ar-SA"/>
        </w:rPr>
      </w:pPr>
      <w:r w:rsidRPr="00A66104">
        <w:rPr>
          <w:rFonts w:ascii="Times New Roman" w:eastAsia="SimSu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2DED07C" wp14:editId="38F0E004">
            <wp:extent cx="52578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04" w:rsidRPr="00A66104" w:rsidRDefault="00A66104" w:rsidP="00A6610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66104">
        <w:rPr>
          <w:rFonts w:ascii="Times New Roman" w:eastAsia="Calibri" w:hAnsi="Times New Roman"/>
          <w:b/>
          <w:sz w:val="28"/>
          <w:szCs w:val="28"/>
          <w:lang w:eastAsia="en-US"/>
        </w:rPr>
        <w:t>УКРАЇНА</w:t>
      </w:r>
    </w:p>
    <w:p w:rsidR="00A66104" w:rsidRPr="00A66104" w:rsidRDefault="00A66104" w:rsidP="00A6610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6610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Ананьївська </w:t>
      </w:r>
      <w:proofErr w:type="spellStart"/>
      <w:r w:rsidRPr="00A66104">
        <w:rPr>
          <w:rFonts w:ascii="Times New Roman" w:eastAsia="Calibri" w:hAnsi="Times New Roman"/>
          <w:b/>
          <w:sz w:val="32"/>
          <w:szCs w:val="32"/>
          <w:lang w:eastAsia="en-US"/>
        </w:rPr>
        <w:t>міська</w:t>
      </w:r>
      <w:proofErr w:type="spellEnd"/>
      <w:r w:rsidRPr="00A66104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рада</w:t>
      </w:r>
    </w:p>
    <w:p w:rsidR="00A66104" w:rsidRPr="00A66104" w:rsidRDefault="00A66104" w:rsidP="00A6610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 w:rsidRPr="00A66104"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 w:rsidRPr="00A66104">
        <w:rPr>
          <w:rFonts w:ascii="Times New Roman" w:eastAsia="Calibri" w:hAnsi="Times New Roman"/>
          <w:b/>
          <w:sz w:val="32"/>
          <w:szCs w:val="32"/>
          <w:lang w:eastAsia="en-US"/>
        </w:rPr>
        <w:t>ІШЕННЯ</w:t>
      </w:r>
    </w:p>
    <w:p w:rsidR="00A66104" w:rsidRPr="00A66104" w:rsidRDefault="00A66104" w:rsidP="00A661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A66104" w:rsidRPr="00A66104" w:rsidRDefault="00A66104" w:rsidP="00A661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A66104">
        <w:rPr>
          <w:rFonts w:ascii="Times New Roman" w:eastAsia="Calibri" w:hAnsi="Times New Roman" w:cs="Calibri"/>
          <w:sz w:val="28"/>
          <w:szCs w:val="28"/>
          <w:lang w:val="uk-UA" w:eastAsia="ar-SA"/>
        </w:rPr>
        <w:t>26 лютого 2021 року</w:t>
      </w:r>
    </w:p>
    <w:p w:rsidR="00A66104" w:rsidRPr="00A66104" w:rsidRDefault="00A66104" w:rsidP="00A661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>
        <w:rPr>
          <w:rFonts w:ascii="Times New Roman" w:eastAsia="Calibri" w:hAnsi="Times New Roman" w:cs="Calibri"/>
          <w:sz w:val="28"/>
          <w:szCs w:val="28"/>
          <w:lang w:val="uk-UA" w:eastAsia="ar-SA"/>
        </w:rPr>
        <w:t>№ 157</w:t>
      </w:r>
      <w:r w:rsidRPr="00A66104">
        <w:rPr>
          <w:rFonts w:ascii="Times New Roman" w:eastAsia="Calibri" w:hAnsi="Times New Roman" w:cs="Calibri"/>
          <w:sz w:val="28"/>
          <w:szCs w:val="28"/>
          <w:lang w:val="uk-UA" w:eastAsia="ar-SA"/>
        </w:rPr>
        <w:t>-VІІІ</w:t>
      </w:r>
    </w:p>
    <w:p w:rsidR="00A66104" w:rsidRPr="00A66104" w:rsidRDefault="00A66104" w:rsidP="00A661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3F2A68" w:rsidRDefault="00D068BA" w:rsidP="00D068B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F2A6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затвердження проектів землеустрою щодо надання земельних </w:t>
      </w:r>
    </w:p>
    <w:p w:rsidR="003F2A68" w:rsidRDefault="00D068BA" w:rsidP="00D068B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F2A6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ділянок у власність та технічних документацій із землеустрою щодо встановлення (відновлення) меж земельних ділянок </w:t>
      </w:r>
    </w:p>
    <w:p w:rsidR="00D068BA" w:rsidRPr="003F2A68" w:rsidRDefault="00D068BA" w:rsidP="00D068B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3F2A6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в натурі (на місцевості)   </w:t>
      </w:r>
    </w:p>
    <w:p w:rsidR="00D068BA" w:rsidRPr="00D068BA" w:rsidRDefault="00D068BA" w:rsidP="00D068B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132B0B" w:rsidRPr="00132B0B" w:rsidRDefault="00132B0B" w:rsidP="00132B0B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val="uk-UA" w:eastAsia="en-US"/>
        </w:rPr>
      </w:pP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Розглянувши заяви громадян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Баланчука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І.П.,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Гурбенка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Л.П.,  Гайдай Д.С.,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Стратан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С.М., Мудрик В.М., Ющенко Г.В.,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Хриненко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О.М.,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Дудниченко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К.О.,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Крушенівського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О.Ф.,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Салатян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І.П.,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Чимпой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Ю.П.,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Н.М., Платонова С.П.,  Новак А.В.,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Стратулат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Л.М., Касира А.Р.,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Литвинюк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О.Р., Бондар А.Ю.,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Сокирняка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П.П., Владики Т.В.,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Чебаненка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В.М.,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В.М., Мазура В.М., Мазур Т.М., Дяченко З.С.,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Мунтян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В.С., Козака О.В.,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Нікул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І.С., Домбровської С.Л.,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Місюрко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Т.Л., Білоуса В.І.,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Можен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Косюги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Р.Б.,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Задоя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В.Є.,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Капріора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О.І., Мельниченко Л.П.,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Пустової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Т.М., Коваль Л.С.,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В.В.,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Н.А.,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Присяжної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В.М.,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Магарь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М.С., Іванової Л.І.,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Копайгородських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Я.О., витяг з Державного земельного кадастру, проект землеустрою щодо відведення земельних ділянок, технічну документацію із землеустрою щодо встановлення (відновлення) меж земельної ділянки в натурі (на місцевості), керуючись статтями 12,81,83,118,123,125, Земельного Кодексу України, статтями 50,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32B0B" w:rsidRPr="00132B0B" w:rsidRDefault="00132B0B" w:rsidP="00132B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132B0B" w:rsidRPr="00132B0B" w:rsidRDefault="00132B0B" w:rsidP="00EF532A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  <w:r w:rsidRPr="00132B0B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          ВИРІШИЛА:</w:t>
      </w:r>
    </w:p>
    <w:p w:rsidR="00132B0B" w:rsidRPr="00132B0B" w:rsidRDefault="00132B0B" w:rsidP="00132B0B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ja-JP"/>
        </w:rPr>
      </w:pPr>
      <w:r w:rsidRPr="00132B0B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1.Затвердити проекти землеустрою щодо відведення земельних ділянок у власність, які розташовані на території Ананьївської міської територіальної громади Одеської області:</w:t>
      </w:r>
    </w:p>
    <w:p w:rsidR="00132B0B" w:rsidRPr="00132B0B" w:rsidRDefault="00132B0B" w:rsidP="00132B0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green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1.1. для ведення особистого селянського господарства: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1.1.1. 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Баланчуку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Ігорю Петр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овичу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Виноградна,3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1.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Гурбенку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Серг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ію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Сергійовичу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</w:t>
      </w:r>
      <w:proofErr w:type="gram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.Н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Степова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Галині Вікторівні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Незалежності, 17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Ларисі Петрівні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 б/н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1.1.5.гр. Гайдай Денису Сергійовичу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Козаче,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вул.Зелена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Стратан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Світлані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Вишнева, 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1.1.7.гр. Мудрик Валентині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Селиванівка</w:t>
      </w:r>
      <w:proofErr w:type="spellEnd"/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1.1.8.гр. Ющенко Галині Василівні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90А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1.1.9.гр.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Хриненко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Олександрі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Козаче, вул. Шевченко, 1в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1.1.10.гр.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Дудниченко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Катерині Олександрівні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 25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Крушенівському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Олексію Федоровичу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Новогеоргіївка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вул.Незалежності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131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Сергію Сергійовичу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вул.Абрикосова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5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Салатян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Ірині Петрівні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 157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Чимпой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Юрію Петровичу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вул.Миру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Наталії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Степова,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1.1.16.гр. Платонову Сергію Павловичу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с.Гандрабури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Зарічна,17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1.1.17.гр. Новак Анастасії Василівні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Затишна, 8а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1.1.18.гр.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Стратулат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Людмилі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с.Новогеоргіївка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Шевченка,4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1.1.19.гр. Касиру Андрію Родіоновичу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Миру,151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1.1.20.гр.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Литвинюк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Ользі Родіонівні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Абрикосова, 5а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1.1.21.гр. Бондар Анастасії Юріївні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60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Сокирняку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Петру Павловичу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с.Боярка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Молодіжна, 57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Владикі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Володимирівні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54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Олександру Володимировичу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Виноградна,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1.1.25.гр.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Чебаненку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Валентину Миколайовичу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Павла,157А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1.1.26.гр.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Валентині Миколаївні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Виноградна, 8</w:t>
      </w:r>
    </w:p>
    <w:p w:rsidR="00132B0B" w:rsidRPr="00132B0B" w:rsidRDefault="00132B0B" w:rsidP="00132B0B">
      <w:pPr>
        <w:spacing w:after="0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1.2. для будівництва та обслуговування житлового будинку, господарських будівель і споруд (присадибна ділянка):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eastAsia="Calibri"/>
          <w:sz w:val="28"/>
          <w:szCs w:val="28"/>
          <w:lang w:eastAsia="en-US"/>
        </w:rPr>
        <w:t xml:space="preserve"> 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1.2.1.гр.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Мазуру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Валерію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Миколайовичу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Подільський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Центральна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1.2.2.гр.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Мазур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Тетяні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Миколаївні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Подільський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>. Центральна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колишня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2.3.гр. Дяченко Зої Сергіївні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</w:t>
      </w:r>
      <w:proofErr w:type="gram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.Ж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Колхозна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64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1.2.4.гр.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Мунтян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Валентині Сергіївні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Центральна, б/н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1.2.5.гр. Козаку Олександру Володимировичу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с.Великобоярка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Центральна, 62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1.2.6.гр.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Нікул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Інні Сергіївні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Дворянська, 55/2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2. Затвердити технічні документації із землеустрою щодо встановлення (відновлення) меж земельної ділянки в натурі (на місцевості),   які розташовані на території Ананьївської міської територіальної громади Одеської області: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2.1. для будівництва та обслуговування житлового будинку, господарських будівель і споруд (присадибна ділянка):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2.1.1.гр. Домбровській Світлані Леонідівні за адресою : Одеська область, 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Горького, 6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1.2.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Місюрко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Леонтіївні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вул. Пролетарська, 47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2.1.3.гр. Білоус Віктору Івановичу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Жеребкове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Г.Сковороди, 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Можен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Олені Степанівні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 24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Косюзі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Руслану Борисовичу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Ткаченко Валерія, 20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Задої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Василю Єгоровичу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Шелехове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Л.Українки,121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2.1.7.гр.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Капріору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Олегу Івановичу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вул.Шевченка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,24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2.1.8.гр. Мельниченко Людмилі Петрівні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вул.Затишна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2.1.9.гр.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Пустовій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Михайлівні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вул.Миру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16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2.1.10.гр. Коваль Любові Степанівні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 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2.1.11.гр.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Василю Володимировичу та 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Надії Анатоліївні за адресою : Одеська область, 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Жеребкове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Гоголя,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2.1.12.гр.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Присяжній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Вірі Михайлівні за адресою : Одеська область, 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Пролетарська, 61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2.1.13.гр.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Магарь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Марії Степанівні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Шевченка Тараса,13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2.1.14.гр. Івановій Лілії Ігорівні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Перший,  вул. Успенська,31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2.2. для ведення товарного сільськогосподарського виробництва: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2.2.1.гр.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Копайгородських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Яні Олександрівні за адресою : Одеська область, Подільський район, колишня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Коханівська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сільська рада, масив №22, ділянка № 369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Передати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безоплатно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власність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земельні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ділянки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3.1.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для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ведення особистого селянського господарства: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.1.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гр.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Баланчуку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Ігорю Петровичу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512028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00:04:001:002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,5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1,55</w:t>
        </w:r>
        <w:r w:rsidRPr="00132B0B">
          <w:rPr>
            <w:rFonts w:ascii="Times New Roman" w:eastAsia="Calibri" w:hAnsi="Times New Roman"/>
            <w:sz w:val="28"/>
            <w:szCs w:val="28"/>
            <w:lang w:eastAsia="en-US"/>
          </w:rPr>
          <w:t>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район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Виноградна,3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1.2.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гр.Гурбенку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Серг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ію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Сергійовичу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512028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00:04:001:002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1,0000</w:t>
        </w:r>
        <w:r w:rsidRPr="00132B0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Степова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Галині Вікторівні кадастровий номер 5120284800:04:001:0024 площею </w:t>
      </w:r>
      <w:smartTag w:uri="urn:schemas-microsoft-com:office:smarttags" w:element="metricconverter">
        <w:smartTagPr>
          <w:attr w:name="ProductID" w:val="0,6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0,6000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Незалежності, 17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Студинській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Ларисі Петрівні кадастровий номер 5120284800:04:001:0023 площею </w:t>
      </w:r>
      <w:smartTag w:uri="urn:schemas-microsoft-com:office:smarttags" w:element="metricconverter">
        <w:smartTagPr>
          <w:attr w:name="ProductID" w:val="1,1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1,1000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 б/н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3.1.5.гр. Гайдай Денису Сергійовичу кадастровий номер 5120283900:03:001:0009 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Козаче,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вул.Зелена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Стратан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Світлані Миколаївні кадастровий номер 5120283900:04:001:0025 площею </w:t>
      </w:r>
      <w:smartTag w:uri="urn:schemas-microsoft-com:office:smarttags" w:element="metricconverter">
        <w:smartTagPr>
          <w:attr w:name="ProductID" w:val="1,5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зза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Вишнева, 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3.1.7.гр. Мудрик Валентині Миколаївні кадастровий номер 5120280400:03:002:0009 площею </w:t>
      </w:r>
      <w:smartTag w:uri="urn:schemas-microsoft-com:office:smarttags" w:element="metricconverter">
        <w:smartTagPr>
          <w:attr w:name="ProductID" w:val="0,64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0,6400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Селиванівка</w:t>
      </w:r>
      <w:proofErr w:type="spellEnd"/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3.1.8.гр. Ющенко Галині Василівні кадастровий номер 5120280700:02:001:0266 площею </w:t>
      </w:r>
      <w:smartTag w:uri="urn:schemas-microsoft-com:office:smarttags" w:element="metricconverter">
        <w:smartTagPr>
          <w:attr w:name="ProductID" w:val="1,5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90А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3.1.9.гр.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Хриненко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Олександрі Миколаївні кадастровий номер 5120283900:03:002:0011 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Козаче, вул. Шевченко, 1в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3.1.10.гр.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Дудниченко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Катерині Олександрівні кадастровий номер 5120280700:02:001:0272 площею </w:t>
      </w:r>
      <w:smartTag w:uri="urn:schemas-microsoft-com:office:smarttags" w:element="metricconverter">
        <w:smartTagPr>
          <w:attr w:name="ProductID" w:val="1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 25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3.1.11.гр.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Крушенівському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Олексію Федоровичу кадастровий номер 5120284600:02:001:0234 площею </w:t>
      </w:r>
      <w:smartTag w:uri="urn:schemas-microsoft-com:office:smarttags" w:element="metricconverter">
        <w:smartTagPr>
          <w:attr w:name="ProductID" w:val="0,8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0,8000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Новогеоргіївка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вул.Незалежності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131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Сергію Сергійовичу кадастровий номер 5120283900:02:001:0128 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вул.Абрикосова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5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Салатян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Ірині Петрівні кадастровий номер 5120280700:02:009:0008 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 157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Чимпой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Юрію Петровичу кадастровий номер 5120283900:02:001:0131 площею </w:t>
      </w:r>
      <w:smartTag w:uri="urn:schemas-microsoft-com:office:smarttags" w:element="metricconverter">
        <w:smartTagPr>
          <w:attr w:name="ProductID" w:val="1,57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1,5700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вул.Миру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Кустол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Наталії Миколаївні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023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с.Новоіванівка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Степова,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3.1.16.гр. Платонову Сергію Павловичу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810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267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37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0,3700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с.Гандрабури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Зарічна,17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3.1.17.гр. Новак Анастасії Василівні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279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Затишна, 8а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3.1.18.гр.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Стратулат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Людмилі Миколаївні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846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,5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Подільський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с.Новогеоргіївка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>. Шевченка,4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3.1.19.гр. Касиру Андрію Родіоновичу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133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Миру,151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3.1.20.гр.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Литвинюк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Ользі Родіонівні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132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Абрикосова, 5а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3.1.21.гр. Бондар Анастасії Юріївні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269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60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Сокирняку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Петру Павловичу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010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8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0,8500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с.Боярка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Молодіжна, 57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Владикі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Володимирівні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278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1,5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1,5000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Зарічна, 54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3.1.24.гр.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Олександру Володимировичу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271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Виноградна,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3.1.25.гр.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Чебаненку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Валентину Миколайовичу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009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Маринича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Павла, 157А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3.1.26.гр.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Крисак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Валентині Миколаївні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2,0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2,0000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Виноградна, 8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3.2. для будівництва та обслуговування житлового будинку, господарських будівель і споруд (присадибна ділянка):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3.2.1.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гр.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Мазуру Валерію Миколайовичу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512028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266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Центральна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.2.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гр.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Мазур Тетяні Миколаївні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512028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257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Центральна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2.3.гр. Дяченко Зої Сергіївні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512028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174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17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0,1700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с.Жеребкове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вул.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Колхозна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64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3.2.4.гр. Домбровській Світлані Леонідівні кадастровий номер 5120210100:02:002:0748 площею </w:t>
      </w:r>
      <w:smartTag w:uri="urn:schemas-microsoft-com:office:smarttags" w:element="metricconverter">
        <w:smartTagPr>
          <w:attr w:name="ProductID" w:val="0,0911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0,0911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 : Одеська область, 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Горького, 6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2.5.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Місюрко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Леонтіївні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763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0659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0,0659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вул. Пролетарська, 47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3.2.6.гр. Білоус Віктору Івановичу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041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площею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0,0889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0,0889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Жеребкове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Г.Сковороди, 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3.2.7.гр.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Мунтян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Валентині Сергіївні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269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Центральна, б/н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3.2.8.гр. Козаку Олександру Володимировичу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033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с.Великобоярка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Центральна, 62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3.2.9.гр.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Нікул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Інні Сергіївні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506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0412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0,0412 га</w:t>
        </w:r>
      </w:smartTag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: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Дворянська, 55/2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3.2.10.гр.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Можен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Олені Степанівні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848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020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Гончара,24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Косюзі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Руслану Борисовичу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768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0981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0,0981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Ткаченко Валерія, 20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3.2.12.гр.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Задої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Василю Єгоровичу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067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Шелехове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Л.Українки,121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3.2.13.гр.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Капріору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Олегу Івановичу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246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вул.Шевченка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,24 колишня Ананьївська Друга сільська рада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3.2.14.гр. Мельниченко Людмилі Петрівні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762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068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0,0680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вул.Затишна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3.2.15.гр.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Пустовій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Тетяні Михайлівні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839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129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Новоолександрівка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вул.Миру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16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3.2.16.гр. Коваль Любові Степанівні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848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021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Подільський район, с. Бондарі, вул. Олеся Гончара,1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3.2.17.гр.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Василю Володимировичу ½  та 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Ференчук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Надії Анатоліївні ½ 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042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загальною площею </w:t>
      </w:r>
      <w:smartTag w:uri="urn:schemas-microsoft-com:office:smarttags" w:element="metricconverter">
        <w:smartTagPr>
          <w:attr w:name="ProductID" w:val="0,1674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0,1674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 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Жеребкове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Гоголя, 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3.2.18.гр.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Присяжній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Вірі Михайлівні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101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760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10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0,1000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м.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вул. Пролетарська, 61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3.2.19.гр.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Магарь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Марії Степанівні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277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Байтали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  вул. Шевченка Тараса,13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3.2.20.гр. Івановій Лілії Ігорівні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804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2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111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0,2500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с.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Ананьїв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Перший,  вул. Успенська,31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3.3. для ведення товарного сільськогосподарського виробництва: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3.3.1.гр.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Копайгородських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Яні Олександрівні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кадастровий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номер 51202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826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00:0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1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:0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577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площею </w:t>
      </w:r>
      <w:smartTag w:uri="urn:schemas-microsoft-com:office:smarttags" w:element="metricconverter">
        <w:smartTagPr>
          <w:attr w:name="ProductID" w:val="4,8400 га"/>
        </w:smartTagPr>
        <w:r w:rsidRPr="00132B0B">
          <w:rPr>
            <w:rFonts w:ascii="Times New Roman" w:eastAsia="Calibri" w:hAnsi="Times New Roman"/>
            <w:sz w:val="28"/>
            <w:szCs w:val="28"/>
            <w:lang w:val="uk-UA" w:eastAsia="en-US"/>
          </w:rPr>
          <w:t>4,8400 га</w:t>
        </w:r>
      </w:smartTag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 адресою: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Одеська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область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Подільський район, колишня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Коханівська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сільська рада, масив №22, ділянка № 369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Зобов’язати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громадян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зазначених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пункті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зареєструвати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право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власності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земельну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ділянку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;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дотримуватись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обов’язків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власників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земельних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ділянок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згідно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статті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91 </w:t>
      </w:r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Земельного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Кодексу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України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>5</w:t>
      </w: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виконанням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цього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р</w:t>
      </w:r>
      <w:proofErr w:type="gramEnd"/>
      <w:r w:rsidRPr="00132B0B">
        <w:rPr>
          <w:rFonts w:ascii="Times New Roman" w:eastAsia="Calibri" w:hAnsi="Times New Roman"/>
          <w:sz w:val="28"/>
          <w:szCs w:val="28"/>
          <w:lang w:eastAsia="en-US"/>
        </w:rPr>
        <w:t>ішення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покласти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постійну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комісію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з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питань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земельних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відносин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природокористування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планування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території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132B0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будівництва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архітектури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охорони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пам’яток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історичного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32B0B">
        <w:rPr>
          <w:rFonts w:ascii="Times New Roman" w:eastAsia="Calibri" w:hAnsi="Times New Roman"/>
          <w:sz w:val="28"/>
          <w:szCs w:val="28"/>
          <w:lang w:eastAsia="en-US"/>
        </w:rPr>
        <w:t>середовища</w:t>
      </w:r>
      <w:proofErr w:type="spellEnd"/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та благоустрою.</w:t>
      </w:r>
    </w:p>
    <w:p w:rsidR="00DF3644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132B0B" w:rsidRPr="00132B0B" w:rsidRDefault="00132B0B" w:rsidP="00132B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B0B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</w:p>
    <w:p w:rsidR="00132B0B" w:rsidRPr="00132B0B" w:rsidRDefault="00132B0B" w:rsidP="007B457C">
      <w:pPr>
        <w:tabs>
          <w:tab w:val="left" w:pos="709"/>
        </w:tabs>
        <w:spacing w:after="0" w:line="240" w:lineRule="auto"/>
        <w:jc w:val="center"/>
        <w:rPr>
          <w:rFonts w:eastAsia="Calibri"/>
          <w:lang w:eastAsia="en-US"/>
        </w:rPr>
      </w:pPr>
    </w:p>
    <w:p w:rsidR="00D068BA" w:rsidRPr="00D068BA" w:rsidRDefault="00D068BA" w:rsidP="007711DA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bookmarkStart w:id="0" w:name="_GoBack"/>
      <w:bookmarkEnd w:id="0"/>
      <w:r w:rsidRPr="00D068BA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Ананьївський міський голова                                Юрій ТИЩЕНКО       </w:t>
      </w:r>
    </w:p>
    <w:p w:rsidR="00D068BA" w:rsidRPr="00D068BA" w:rsidRDefault="00D068BA" w:rsidP="00D068BA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068BA" w:rsidRPr="00D068BA" w:rsidRDefault="00D068BA" w:rsidP="00D068BA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068BA" w:rsidRPr="00D068BA" w:rsidRDefault="00D068BA" w:rsidP="00D068BA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068BA" w:rsidRPr="00D068BA" w:rsidRDefault="00D068BA" w:rsidP="00D068BA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130C5" w:rsidRPr="004E1685" w:rsidRDefault="006130C5">
      <w:pPr>
        <w:rPr>
          <w:lang w:val="uk-UA"/>
        </w:rPr>
      </w:pPr>
    </w:p>
    <w:sectPr w:rsidR="006130C5" w:rsidRPr="004E1685" w:rsidSect="00334DF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75"/>
    <w:rsid w:val="00132B0B"/>
    <w:rsid w:val="00334DF0"/>
    <w:rsid w:val="003F2A68"/>
    <w:rsid w:val="004E1685"/>
    <w:rsid w:val="006130C5"/>
    <w:rsid w:val="007711DA"/>
    <w:rsid w:val="007B457C"/>
    <w:rsid w:val="00805684"/>
    <w:rsid w:val="00A66104"/>
    <w:rsid w:val="00D068BA"/>
    <w:rsid w:val="00DF3644"/>
    <w:rsid w:val="00E368C3"/>
    <w:rsid w:val="00EF532A"/>
    <w:rsid w:val="00F36275"/>
    <w:rsid w:val="00F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0">
    <w:name w:val="bodytext0"/>
    <w:basedOn w:val="a"/>
    <w:rsid w:val="004E1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4E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E1685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">
    <w:name w:val="Нет списка1"/>
    <w:next w:val="a2"/>
    <w:semiHidden/>
    <w:unhideWhenUsed/>
    <w:rsid w:val="00D068BA"/>
  </w:style>
  <w:style w:type="character" w:customStyle="1" w:styleId="a4">
    <w:name w:val="Без интервала Знак"/>
    <w:link w:val="a3"/>
    <w:uiPriority w:val="1"/>
    <w:locked/>
    <w:rsid w:val="00D068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85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6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0">
    <w:name w:val="bodytext0"/>
    <w:basedOn w:val="a"/>
    <w:rsid w:val="004E1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4E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E1685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1">
    <w:name w:val="Нет списка1"/>
    <w:next w:val="a2"/>
    <w:semiHidden/>
    <w:unhideWhenUsed/>
    <w:rsid w:val="00D068BA"/>
  </w:style>
  <w:style w:type="character" w:customStyle="1" w:styleId="a4">
    <w:name w:val="Без интервала Знак"/>
    <w:link w:val="a3"/>
    <w:uiPriority w:val="1"/>
    <w:locked/>
    <w:rsid w:val="00D068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11218</Words>
  <Characters>6395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2021-02-24T17:37:00Z</cp:lastPrinted>
  <dcterms:created xsi:type="dcterms:W3CDTF">2021-02-18T13:46:00Z</dcterms:created>
  <dcterms:modified xsi:type="dcterms:W3CDTF">2021-03-01T09:28:00Z</dcterms:modified>
</cp:coreProperties>
</file>