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C1" w:rsidRPr="00B920F9" w:rsidRDefault="003F34C1" w:rsidP="003F34C1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pacing w:val="20"/>
          <w:sz w:val="16"/>
          <w:szCs w:val="16"/>
          <w:lang w:eastAsia="ar-SA"/>
        </w:rPr>
      </w:pPr>
      <w:r w:rsidRPr="00B920F9">
        <w:rPr>
          <w:rFonts w:ascii="Times New Roman" w:eastAsia="SimSun" w:hAnsi="Times New Roman"/>
          <w:b/>
          <w:noProof/>
          <w:sz w:val="24"/>
          <w:szCs w:val="28"/>
          <w:lang w:val="uk-UA" w:eastAsia="uk-UA"/>
        </w:rPr>
        <w:drawing>
          <wp:inline distT="0" distB="0" distL="0" distR="0" wp14:anchorId="30D4A2A0" wp14:editId="686FA3EC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C1" w:rsidRPr="00B920F9" w:rsidRDefault="003F34C1" w:rsidP="003F34C1">
      <w:pPr>
        <w:suppressAutoHyphens/>
        <w:spacing w:after="0" w:line="2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ar-SA"/>
        </w:rPr>
      </w:pPr>
      <w:r w:rsidRPr="00B920F9">
        <w:rPr>
          <w:rFonts w:ascii="Times New Roman" w:eastAsia="SimSun" w:hAnsi="Times New Roman"/>
          <w:b/>
          <w:bCs/>
          <w:color w:val="000000"/>
          <w:spacing w:val="20"/>
          <w:sz w:val="28"/>
          <w:szCs w:val="28"/>
          <w:lang w:eastAsia="ar-SA"/>
        </w:rPr>
        <w:t>УКРАЇНА</w:t>
      </w:r>
    </w:p>
    <w:p w:rsidR="003F34C1" w:rsidRPr="00B920F9" w:rsidRDefault="003F34C1" w:rsidP="003F34C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Ананьївська </w:t>
      </w:r>
      <w:proofErr w:type="spellStart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міська</w:t>
      </w:r>
      <w:proofErr w:type="spellEnd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 рада</w:t>
      </w:r>
    </w:p>
    <w:p w:rsidR="003F34C1" w:rsidRPr="00B920F9" w:rsidRDefault="003F34C1" w:rsidP="003F34C1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proofErr w:type="gramStart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Р</w:t>
      </w:r>
      <w:proofErr w:type="gramEnd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ІШЕННЯ</w:t>
      </w:r>
    </w:p>
    <w:p w:rsidR="003F34C1" w:rsidRPr="00B920F9" w:rsidRDefault="003F34C1" w:rsidP="003F34C1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3F34C1" w:rsidRPr="00B920F9" w:rsidRDefault="003F34C1" w:rsidP="003F34C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26 </w:t>
      </w:r>
      <w:proofErr w:type="gramStart"/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лютого</w:t>
      </w:r>
      <w:proofErr w:type="gramEnd"/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2021 року</w:t>
      </w:r>
    </w:p>
    <w:p w:rsidR="003F34C1" w:rsidRPr="00B920F9" w:rsidRDefault="003F34C1" w:rsidP="003F34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№ 1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46</w:t>
      </w: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-VІІІ</w:t>
      </w:r>
    </w:p>
    <w:p w:rsidR="003F34C1" w:rsidRDefault="003F34C1" w:rsidP="00284D86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46C2E" w:rsidRDefault="00284D86" w:rsidP="00284D86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284D86" w:rsidRDefault="00A56462" w:rsidP="00284D86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 23 грудня </w:t>
      </w:r>
      <w:r w:rsidR="00284D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2020 року №  80-</w:t>
      </w:r>
      <w:r w:rsidR="00284D8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284D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284D86" w:rsidRDefault="00284D86" w:rsidP="00284D86">
      <w:pPr>
        <w:spacing w:after="17" w:line="240" w:lineRule="auto"/>
        <w:ind w:left="20" w:right="40"/>
        <w:jc w:val="center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284D86" w:rsidRPr="00C53D94" w:rsidRDefault="00284D86" w:rsidP="00C53D9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3D94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статтями 25,27,59 Закону України «Про місцеве самоврядування в Україні», частиною десятою статті 78 Господарського кодексу України, </w:t>
      </w:r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 xml:space="preserve">враховуючи рішення виконавчого комітету Ананьївської міської ради від 25 лютого 2021 року </w:t>
      </w:r>
      <w:r w:rsidR="00C53D94" w:rsidRPr="00390EFA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390EFA" w:rsidRPr="00390EFA">
        <w:rPr>
          <w:rFonts w:ascii="Times New Roman" w:hAnsi="Times New Roman"/>
          <w:sz w:val="28"/>
          <w:szCs w:val="28"/>
          <w:lang w:val="uk-UA" w:eastAsia="ru-RU"/>
        </w:rPr>
        <w:t xml:space="preserve"> 90</w:t>
      </w:r>
      <w:r w:rsidR="00C53D94" w:rsidRPr="00390EF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«Про внесення змін до рішення Анан</w:t>
      </w:r>
      <w:r w:rsidR="00A56462">
        <w:rPr>
          <w:rFonts w:ascii="Times New Roman" w:hAnsi="Times New Roman"/>
          <w:sz w:val="28"/>
          <w:szCs w:val="28"/>
          <w:lang w:val="uk-UA" w:eastAsia="ru-RU"/>
        </w:rPr>
        <w:t xml:space="preserve">ьївської міської ради від 23 грудня </w:t>
      </w:r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>2020 року №</w:t>
      </w:r>
      <w:r w:rsidR="00A564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53D94" w:rsidRPr="00C53D94">
        <w:rPr>
          <w:rFonts w:ascii="Times New Roman" w:hAnsi="Times New Roman"/>
          <w:sz w:val="28"/>
          <w:szCs w:val="28"/>
          <w:lang w:val="uk-UA" w:eastAsia="ru-RU"/>
        </w:rPr>
        <w:t>80-VIII</w:t>
      </w:r>
      <w:r w:rsidR="00C53D94">
        <w:rPr>
          <w:rFonts w:ascii="Times New Roman" w:hAnsi="Times New Roman"/>
          <w:sz w:val="28"/>
          <w:szCs w:val="28"/>
          <w:lang w:val="uk-UA" w:eastAsia="ru-RU"/>
        </w:rPr>
        <w:t>»,</w:t>
      </w:r>
      <w:r w:rsidRPr="00646C2E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284D86" w:rsidRPr="00C53D94" w:rsidRDefault="00284D86" w:rsidP="00C53D9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84D86" w:rsidRDefault="00284D86" w:rsidP="00646C2E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84D86" w:rsidRDefault="00284D86" w:rsidP="00284D86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2848CF" w:rsidRPr="00E24303" w:rsidRDefault="002848CF" w:rsidP="002848CF">
      <w:pPr>
        <w:spacing w:after="17" w:line="240" w:lineRule="auto"/>
        <w:ind w:left="20" w:right="40" w:firstLine="68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0504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рішення Ананьївської міської ради від 23 грудня  2020 року № </w:t>
      </w:r>
      <w:r>
        <w:rPr>
          <w:rFonts w:ascii="Times New Roman" w:hAnsi="Times New Roman"/>
          <w:sz w:val="28"/>
          <w:szCs w:val="28"/>
          <w:lang w:val="uk-UA" w:eastAsia="ru-RU"/>
        </w:rPr>
        <w:t>80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>-VIII «Про затвердження фінансового плану Комунального некомерційного підприємства «Ананьївськ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центр первинної медико-санітарної допомоги </w:t>
      </w:r>
      <w:r w:rsidR="00AA4950"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ради»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 xml:space="preserve"> на 2021 рік</w:t>
      </w:r>
      <w:r w:rsidR="00AA4950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 xml:space="preserve"> викла</w:t>
      </w:r>
      <w:r w:rsidR="00AA4950">
        <w:rPr>
          <w:rFonts w:ascii="Times New Roman" w:hAnsi="Times New Roman"/>
          <w:sz w:val="28"/>
          <w:szCs w:val="28"/>
          <w:lang w:val="uk-UA" w:eastAsia="ru-RU"/>
        </w:rPr>
        <w:t>вши</w:t>
      </w:r>
      <w:r w:rsidRPr="00E24303">
        <w:rPr>
          <w:rFonts w:ascii="Times New Roman" w:hAnsi="Times New Roman"/>
          <w:sz w:val="28"/>
          <w:szCs w:val="28"/>
          <w:lang w:val="uk-UA" w:eastAsia="ru-RU"/>
        </w:rPr>
        <w:t xml:space="preserve"> його в новій редакції, що додається.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284D86" w:rsidRPr="00646C2E" w:rsidRDefault="003D507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284D86" w:rsidRPr="00646C2E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284D86" w:rsidRDefault="00284D86" w:rsidP="00284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84D86" w:rsidRDefault="00284D86" w:rsidP="00284D86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84D86" w:rsidRDefault="00284D86" w:rsidP="00646C2E">
      <w:pPr>
        <w:ind w:firstLine="709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Юрій ТИЩЕНКО</w:t>
      </w:r>
    </w:p>
    <w:p w:rsidR="00284D86" w:rsidRDefault="00284D86" w:rsidP="00284D86">
      <w:pPr>
        <w:rPr>
          <w:lang w:val="uk-UA"/>
        </w:rPr>
      </w:pPr>
    </w:p>
    <w:p w:rsidR="00EC07B7" w:rsidRDefault="00EC07B7">
      <w:pPr>
        <w:rPr>
          <w:lang w:val="uk-UA"/>
        </w:rPr>
      </w:pPr>
    </w:p>
    <w:p w:rsidR="00B62E0C" w:rsidRDefault="00B62E0C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62E0C" w:rsidRDefault="00B62E0C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62E0C" w:rsidRDefault="00B62E0C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84D86" w:rsidRPr="00646C2E" w:rsidRDefault="00284D86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284D86" w:rsidRPr="00646C2E" w:rsidRDefault="00284D86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t>про</w:t>
      </w:r>
      <w:r w:rsidR="00646C2E">
        <w:rPr>
          <w:rFonts w:ascii="Times New Roman" w:hAnsi="Times New Roman"/>
          <w:b/>
          <w:sz w:val="28"/>
          <w:szCs w:val="28"/>
          <w:lang w:val="uk-UA" w:eastAsia="ru-RU"/>
        </w:rPr>
        <w:t>є</w:t>
      </w:r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t>кту</w:t>
      </w:r>
      <w:proofErr w:type="spellEnd"/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t xml:space="preserve"> рішення Ананьївської  міської ради</w:t>
      </w:r>
    </w:p>
    <w:p w:rsidR="00284D86" w:rsidRPr="00646C2E" w:rsidRDefault="00284D86" w:rsidP="00646C2E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6C2E">
        <w:rPr>
          <w:rFonts w:ascii="Times New Roman" w:hAnsi="Times New Roman"/>
          <w:b/>
          <w:sz w:val="28"/>
          <w:szCs w:val="28"/>
          <w:lang w:val="uk-UA" w:eastAsia="ru-RU"/>
        </w:rPr>
        <w:t>«Про затвердження змін до фінансового плану на 2021 рік Комунального некомерційного підприємства «Ананьївський  центр первинної медико-санітарної допом</w:t>
      </w:r>
      <w:r w:rsidR="00B62E0C">
        <w:rPr>
          <w:rFonts w:ascii="Times New Roman" w:hAnsi="Times New Roman"/>
          <w:b/>
          <w:sz w:val="28"/>
          <w:szCs w:val="28"/>
          <w:lang w:val="uk-UA" w:eastAsia="ru-RU"/>
        </w:rPr>
        <w:t>оги  Ананьївської міської ради»</w:t>
      </w:r>
    </w:p>
    <w:p w:rsidR="00284D86" w:rsidRPr="00284D86" w:rsidRDefault="00284D86" w:rsidP="00284D8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284D86" w:rsidRPr="00284D86" w:rsidRDefault="00284D86" w:rsidP="00284D8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Зміни д</w:t>
      </w:r>
      <w:r w:rsidRPr="00646C2E">
        <w:rPr>
          <w:rFonts w:ascii="Times New Roman" w:hAnsi="Times New Roman"/>
          <w:sz w:val="28"/>
          <w:szCs w:val="28"/>
          <w:lang w:eastAsia="zh-CN"/>
        </w:rPr>
        <w:t>ох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о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дн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частин</w:t>
      </w:r>
      <w:proofErr w:type="spellEnd"/>
      <w:r w:rsidRPr="00646C2E">
        <w:rPr>
          <w:rFonts w:ascii="Times New Roman" w:hAnsi="Times New Roman"/>
          <w:sz w:val="28"/>
          <w:szCs w:val="28"/>
          <w:lang w:val="uk-UA" w:eastAsia="zh-CN"/>
        </w:rPr>
        <w:t>и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фінансового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плану на  20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21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рік</w:t>
      </w:r>
      <w:proofErr w:type="spellEnd"/>
      <w:r w:rsidRPr="00646C2E">
        <w:rPr>
          <w:rFonts w:ascii="Times New Roman" w:hAnsi="Times New Roman"/>
          <w:sz w:val="28"/>
          <w:szCs w:val="28"/>
          <w:lang w:val="uk-UA" w:eastAsia="zh-CN"/>
        </w:rPr>
        <w:t>: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Рядок 110 Дохід з місцевого бюджету зміни становлять +394,6 тис. </w:t>
      </w:r>
      <w:proofErr w:type="spellStart"/>
      <w:r w:rsidRPr="00646C2E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  згідно рішень сесії Ананьївської міської ради від 23.12.2020 року № 58-</w:t>
      </w:r>
      <w:r w:rsidRPr="00646C2E">
        <w:rPr>
          <w:rFonts w:ascii="Times New Roman" w:hAnsi="Times New Roman"/>
          <w:sz w:val="28"/>
          <w:szCs w:val="28"/>
          <w:lang w:val="en-US" w:eastAsia="zh-CN"/>
        </w:rPr>
        <w:t>VII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І та від 22.01.2021 № 97-</w:t>
      </w:r>
      <w:r w:rsidRPr="00646C2E">
        <w:rPr>
          <w:rFonts w:ascii="Times New Roman" w:hAnsi="Times New Roman"/>
          <w:sz w:val="28"/>
          <w:szCs w:val="28"/>
          <w:lang w:val="en-US" w:eastAsia="zh-CN"/>
        </w:rPr>
        <w:t>VIII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 . 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Зміни в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итрат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ної</w:t>
      </w:r>
      <w:proofErr w:type="spellEnd"/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 частини 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складаються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з: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46C2E">
        <w:rPr>
          <w:rFonts w:ascii="Times New Roman" w:hAnsi="Times New Roman"/>
          <w:sz w:val="28"/>
          <w:szCs w:val="28"/>
          <w:lang w:eastAsia="zh-CN"/>
        </w:rPr>
        <w:t xml:space="preserve">рядок 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140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«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Собівартість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реалізованої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продукції</w:t>
      </w:r>
      <w:proofErr w:type="spellEnd"/>
      <w:r w:rsidRPr="00646C2E">
        <w:rPr>
          <w:rFonts w:ascii="Times New Roman" w:hAnsi="Times New Roman"/>
          <w:sz w:val="28"/>
          <w:szCs w:val="28"/>
          <w:lang w:val="uk-UA" w:eastAsia="zh-CN"/>
        </w:rPr>
        <w:t>»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 разом 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 зміни 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+289,7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646C2E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646C2E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>. з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 них</w:t>
      </w:r>
      <w:r w:rsidRPr="00646C2E">
        <w:rPr>
          <w:rFonts w:ascii="Times New Roman" w:hAnsi="Times New Roman"/>
          <w:sz w:val="28"/>
          <w:szCs w:val="28"/>
          <w:lang w:eastAsia="zh-CN"/>
        </w:rPr>
        <w:t>: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Матеріальні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затрати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становлять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–+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25,5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646C2E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646C2E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. в тому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числі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>: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Предмети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матеріали</w:t>
      </w:r>
      <w:proofErr w:type="gramStart"/>
      <w:r w:rsidRPr="00646C2E">
        <w:rPr>
          <w:rFonts w:ascii="Times New Roman" w:hAnsi="Times New Roman"/>
          <w:sz w:val="28"/>
          <w:szCs w:val="28"/>
          <w:lang w:eastAsia="zh-CN"/>
        </w:rPr>
        <w:t>,о</w:t>
      </w:r>
      <w:proofErr w:type="gramEnd"/>
      <w:r w:rsidRPr="00646C2E">
        <w:rPr>
          <w:rFonts w:ascii="Times New Roman" w:hAnsi="Times New Roman"/>
          <w:sz w:val="28"/>
          <w:szCs w:val="28"/>
          <w:lang w:eastAsia="zh-CN"/>
        </w:rPr>
        <w:t>бладнання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інвентар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646C2E">
        <w:rPr>
          <w:rFonts w:ascii="Times New Roman" w:hAnsi="Times New Roman"/>
          <w:sz w:val="28"/>
          <w:szCs w:val="28"/>
          <w:lang w:val="uk-UA" w:eastAsia="zh-CN"/>
        </w:rPr>
        <w:t>25,5</w:t>
      </w:r>
      <w:r w:rsidRPr="00646C2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46C2E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646C2E">
        <w:rPr>
          <w:rFonts w:ascii="Times New Roman" w:hAnsi="Times New Roman"/>
          <w:sz w:val="28"/>
          <w:szCs w:val="28"/>
          <w:lang w:eastAsia="zh-CN"/>
        </w:rPr>
        <w:t>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Витрати на оплату праці  + 143,5 тис. грн.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Відрахування на соціальні заходи +39,8 тис. грн.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Інші витрати – 80,9 тис. грн.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GoBack"/>
      <w:bookmarkEnd w:id="0"/>
      <w:r w:rsidRPr="00646C2E">
        <w:rPr>
          <w:rFonts w:ascii="Times New Roman" w:hAnsi="Times New Roman"/>
          <w:sz w:val="28"/>
          <w:szCs w:val="28"/>
          <w:lang w:val="uk-UA" w:eastAsia="zh-CN"/>
        </w:rPr>
        <w:t xml:space="preserve">Рядок  150 Адміністративні витрати  - + 104,9 тис. грн., з них 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Матеріальні затрати -+ 20,5 тис. грн.</w:t>
      </w:r>
    </w:p>
    <w:p w:rsidR="00284D86" w:rsidRPr="00646C2E" w:rsidRDefault="00284D86" w:rsidP="00646C2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46C2E">
        <w:rPr>
          <w:rFonts w:ascii="Times New Roman" w:hAnsi="Times New Roman"/>
          <w:sz w:val="28"/>
          <w:szCs w:val="28"/>
          <w:lang w:val="uk-UA" w:eastAsia="zh-CN"/>
        </w:rPr>
        <w:t>Інші витрати  + 84,4 тис. грн.</w:t>
      </w:r>
    </w:p>
    <w:p w:rsidR="00284D86" w:rsidRPr="00284D86" w:rsidRDefault="00284D86" w:rsidP="00284D86">
      <w:pPr>
        <w:tabs>
          <w:tab w:val="left" w:pos="600"/>
          <w:tab w:val="left" w:pos="1830"/>
          <w:tab w:val="left" w:pos="3165"/>
        </w:tabs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284D86" w:rsidRPr="00284D86" w:rsidRDefault="00284D86" w:rsidP="00284D86">
      <w:pPr>
        <w:tabs>
          <w:tab w:val="left" w:pos="600"/>
          <w:tab w:val="left" w:pos="1830"/>
          <w:tab w:val="left" w:pos="3165"/>
        </w:tabs>
        <w:spacing w:after="0" w:line="312" w:lineRule="auto"/>
        <w:ind w:left="426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284D86" w:rsidRPr="00284D86" w:rsidRDefault="00284D86" w:rsidP="00284D8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435DB9" w:rsidRDefault="00435DB9">
      <w:pPr>
        <w:rPr>
          <w:lang w:val="uk-UA"/>
        </w:rPr>
      </w:pPr>
    </w:p>
    <w:p w:rsidR="00435DB9" w:rsidRDefault="00435DB9">
      <w:pPr>
        <w:rPr>
          <w:lang w:val="uk-UA"/>
        </w:rPr>
      </w:pPr>
    </w:p>
    <w:p w:rsidR="00435DB9" w:rsidRDefault="00435DB9">
      <w:pPr>
        <w:rPr>
          <w:lang w:val="uk-UA"/>
        </w:rPr>
      </w:pPr>
    </w:p>
    <w:p w:rsidR="00284D86" w:rsidRPr="00284D86" w:rsidRDefault="00284D86" w:rsidP="00435DB9">
      <w:pPr>
        <w:rPr>
          <w:lang w:val="uk-UA"/>
        </w:rPr>
      </w:pPr>
    </w:p>
    <w:sectPr w:rsidR="00284D86" w:rsidRPr="00284D86" w:rsidSect="00435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B"/>
    <w:rsid w:val="00132CAF"/>
    <w:rsid w:val="002848CF"/>
    <w:rsid w:val="00284D86"/>
    <w:rsid w:val="00390EFA"/>
    <w:rsid w:val="003D5076"/>
    <w:rsid w:val="003F34C1"/>
    <w:rsid w:val="00435DB9"/>
    <w:rsid w:val="00646C2E"/>
    <w:rsid w:val="006C6874"/>
    <w:rsid w:val="006E2CD6"/>
    <w:rsid w:val="009D678C"/>
    <w:rsid w:val="009F795B"/>
    <w:rsid w:val="00A177DD"/>
    <w:rsid w:val="00A56462"/>
    <w:rsid w:val="00AA4950"/>
    <w:rsid w:val="00B62E0C"/>
    <w:rsid w:val="00C53855"/>
    <w:rsid w:val="00C53D94"/>
    <w:rsid w:val="00E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8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86"/>
    <w:rPr>
      <w:rFonts w:ascii="Tahoma" w:eastAsia="Calibri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28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6C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8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86"/>
    <w:rPr>
      <w:rFonts w:ascii="Tahoma" w:eastAsia="Calibri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28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6C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2021-02-20T10:41:00Z</dcterms:created>
  <dcterms:modified xsi:type="dcterms:W3CDTF">2021-03-01T14:19:00Z</dcterms:modified>
</cp:coreProperties>
</file>