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5A" w:rsidRDefault="00FC555A" w:rsidP="00FC555A">
      <w:pPr>
        <w:spacing w:after="120" w:line="200" w:lineRule="atLeast"/>
        <w:jc w:val="center"/>
        <w:rPr>
          <w:rFonts w:cs="Times New Roman"/>
          <w:b/>
          <w:bCs/>
          <w:color w:val="000000"/>
          <w:spacing w:val="20"/>
          <w:sz w:val="16"/>
          <w:szCs w:val="16"/>
          <w:lang w:val="uk-UA"/>
        </w:rPr>
      </w:pPr>
      <w:r>
        <w:rPr>
          <w:rFonts w:cs="Times New Roman"/>
          <w:b/>
          <w:noProof/>
          <w:color w:val="000000"/>
          <w:spacing w:val="20"/>
          <w:sz w:val="40"/>
          <w:szCs w:val="40"/>
        </w:rPr>
        <w:drawing>
          <wp:inline distT="0" distB="0" distL="0" distR="0">
            <wp:extent cx="528955" cy="65024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50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55A" w:rsidRDefault="00FC555A" w:rsidP="00FC555A">
      <w:pPr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val="uk-UA"/>
        </w:rPr>
        <w:t>УКРАЇНА</w:t>
      </w:r>
    </w:p>
    <w:p w:rsidR="00FC555A" w:rsidRDefault="00FC555A" w:rsidP="00FC555A">
      <w:pPr>
        <w:tabs>
          <w:tab w:val="center" w:pos="4931"/>
        </w:tabs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Ананьївська міська рада</w:t>
      </w:r>
    </w:p>
    <w:p w:rsidR="00FC555A" w:rsidRDefault="00FC555A" w:rsidP="00FC555A">
      <w:pPr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РІШЕННЯ</w:t>
      </w:r>
    </w:p>
    <w:p w:rsidR="00B23F51" w:rsidRDefault="00B23F51" w:rsidP="00B23F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F51" w:rsidRDefault="00B23F51" w:rsidP="00B23F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 грудня 2020 року</w:t>
      </w:r>
    </w:p>
    <w:p w:rsidR="00B23F51" w:rsidRDefault="00B23F51" w:rsidP="00B23F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FC555A">
        <w:rPr>
          <w:rFonts w:ascii="Times New Roman" w:hAnsi="Times New Roman"/>
          <w:sz w:val="28"/>
          <w:szCs w:val="28"/>
          <w:lang w:val="uk-UA"/>
        </w:rPr>
        <w:t>71-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B23F51" w:rsidRDefault="00B23F51" w:rsidP="00B23F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F51" w:rsidRDefault="00B23F51" w:rsidP="00B23F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F51" w:rsidRDefault="00B23F51" w:rsidP="00B23F51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 затвердження Положення про сектор інформаційної політики </w:t>
      </w:r>
    </w:p>
    <w:p w:rsidR="00B23F51" w:rsidRDefault="00B23F51" w:rsidP="00B23F51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апарату </w:t>
      </w:r>
      <w:r>
        <w:rPr>
          <w:b/>
          <w:color w:val="000000"/>
          <w:sz w:val="28"/>
          <w:szCs w:val="28"/>
          <w:lang w:val="uk-UA"/>
        </w:rPr>
        <w:t>Ананьївської міської ради</w:t>
      </w:r>
    </w:p>
    <w:p w:rsidR="00B23F51" w:rsidRDefault="00B23F51" w:rsidP="00B23F51">
      <w:pPr>
        <w:pStyle w:val="bodytext0"/>
        <w:spacing w:before="0" w:beforeAutospacing="0" w:after="17" w:afterAutospacing="0"/>
        <w:ind w:left="20" w:right="40"/>
        <w:jc w:val="center"/>
        <w:rPr>
          <w:bCs/>
          <w:color w:val="000000"/>
          <w:sz w:val="28"/>
          <w:szCs w:val="28"/>
          <w:lang w:val="uk-UA"/>
        </w:rPr>
      </w:pPr>
    </w:p>
    <w:p w:rsidR="00040173" w:rsidRPr="00280B86" w:rsidRDefault="00B23F51" w:rsidP="0004017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3"/>
          <w:rFonts w:ascii="Times New Roman" w:hAnsi="Times New Roman" w:cs="Times New Roman"/>
          <w:b w:val="0"/>
        </w:rPr>
        <w:tab/>
      </w:r>
      <w:r w:rsidR="00040173" w:rsidRPr="00280B86">
        <w:rPr>
          <w:rFonts w:ascii="Times New Roman" w:hAnsi="Times New Roman"/>
          <w:sz w:val="28"/>
          <w:szCs w:val="28"/>
          <w:lang w:val="uk-UA" w:eastAsia="uk-UA" w:bidi="uk-UA"/>
        </w:rPr>
        <w:t xml:space="preserve">Відповідно до статті 140 Конституції України, частини першої статті 11, статей 26,54 Закону України «Про місцеве самоврядування в Україні», </w:t>
      </w:r>
      <w:r w:rsidR="00040173">
        <w:rPr>
          <w:rFonts w:ascii="Times New Roman" w:hAnsi="Times New Roman"/>
          <w:sz w:val="28"/>
          <w:szCs w:val="28"/>
          <w:lang w:val="uk-UA" w:eastAsia="uk-UA" w:bidi="uk-UA"/>
        </w:rPr>
        <w:t>враховуючи рішення Ананьївської міської ради від 17листопада 2020 року №7-</w:t>
      </w:r>
      <w:r w:rsidR="00040173">
        <w:rPr>
          <w:rFonts w:ascii="Times New Roman" w:hAnsi="Times New Roman"/>
          <w:sz w:val="28"/>
          <w:szCs w:val="28"/>
          <w:lang w:val="en-US" w:eastAsia="uk-UA" w:bidi="uk-UA"/>
        </w:rPr>
        <w:t>V</w:t>
      </w:r>
      <w:r w:rsidR="00040173">
        <w:rPr>
          <w:rFonts w:ascii="Times New Roman" w:hAnsi="Times New Roman"/>
          <w:sz w:val="28"/>
          <w:szCs w:val="28"/>
          <w:lang w:val="uk-UA" w:eastAsia="uk-UA" w:bidi="uk-UA"/>
        </w:rPr>
        <w:t xml:space="preserve">ІІІ, </w:t>
      </w:r>
      <w:r w:rsidR="00040173" w:rsidRPr="00280B86">
        <w:rPr>
          <w:rFonts w:ascii="Times New Roman" w:hAnsi="Times New Roman"/>
          <w:sz w:val="28"/>
          <w:szCs w:val="28"/>
          <w:lang w:val="uk-UA" w:eastAsia="uk-UA" w:bidi="uk-UA"/>
        </w:rPr>
        <w:t xml:space="preserve">та рекомендації постійної комісії Ананьївської міської ради </w:t>
      </w:r>
      <w:r w:rsidR="00040173" w:rsidRPr="006B765F">
        <w:rPr>
          <w:rFonts w:ascii="Times New Roman" w:hAnsi="Times New Roman"/>
          <w:sz w:val="28"/>
          <w:szCs w:val="28"/>
          <w:lang w:val="uk-UA" w:eastAsia="uk-UA" w:bidi="uk-UA"/>
        </w:rPr>
        <w:t xml:space="preserve">з </w:t>
      </w:r>
      <w:r w:rsidR="00040173" w:rsidRPr="00B90B3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040173" w:rsidRPr="00DC7794">
        <w:rPr>
          <w:rFonts w:ascii="Times New Roman" w:hAnsi="Times New Roman"/>
          <w:sz w:val="28"/>
          <w:szCs w:val="28"/>
          <w:lang w:val="uk-UA"/>
        </w:rPr>
        <w:t>питань прав людини, законності, депутатської діяльності, етики та регламенту</w:t>
      </w:r>
      <w:r w:rsidR="0004017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40173" w:rsidRPr="00280B86">
        <w:rPr>
          <w:rFonts w:ascii="Times New Roman" w:hAnsi="Times New Roman"/>
          <w:sz w:val="28"/>
          <w:szCs w:val="28"/>
          <w:lang w:val="uk-UA"/>
        </w:rPr>
        <w:t xml:space="preserve"> Ананьївська міська рада</w:t>
      </w:r>
    </w:p>
    <w:p w:rsidR="00040173" w:rsidRPr="00280B86" w:rsidRDefault="00040173" w:rsidP="0004017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173" w:rsidRPr="00280B86" w:rsidRDefault="00040173" w:rsidP="00040173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uk-UA" w:bidi="uk-UA"/>
        </w:rPr>
      </w:pPr>
      <w:r w:rsidRPr="00280B86">
        <w:rPr>
          <w:rFonts w:ascii="Times New Roman" w:hAnsi="Times New Roman"/>
          <w:b/>
          <w:sz w:val="28"/>
          <w:szCs w:val="28"/>
          <w:lang w:val="uk-UA" w:eastAsia="uk-UA" w:bidi="uk-UA"/>
        </w:rPr>
        <w:t>ВИРІШИЛА:</w:t>
      </w:r>
    </w:p>
    <w:p w:rsidR="00040173" w:rsidRPr="005B3F7A" w:rsidRDefault="00040173" w:rsidP="0004017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173" w:rsidRPr="00040173" w:rsidRDefault="00040173" w:rsidP="0004017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  <w:r w:rsidRPr="00040173">
        <w:rPr>
          <w:rFonts w:ascii="Times New Roman" w:hAnsi="Times New Roman"/>
          <w:sz w:val="28"/>
          <w:szCs w:val="28"/>
          <w:lang w:val="uk-UA" w:eastAsia="uk-UA" w:bidi="uk-UA"/>
        </w:rPr>
        <w:t xml:space="preserve">1. Створити </w:t>
      </w:r>
      <w:r w:rsidRPr="00040173">
        <w:rPr>
          <w:rFonts w:ascii="Times New Roman" w:hAnsi="Times New Roman"/>
          <w:sz w:val="28"/>
          <w:szCs w:val="28"/>
          <w:lang w:val="uk-UA"/>
        </w:rPr>
        <w:t>сектор інформаційної політики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0173">
        <w:rPr>
          <w:rFonts w:ascii="Times New Roman" w:hAnsi="Times New Roman"/>
          <w:sz w:val="28"/>
          <w:szCs w:val="28"/>
          <w:lang w:val="uk-UA"/>
        </w:rPr>
        <w:t>апарату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0173">
        <w:rPr>
          <w:rStyle w:val="rvts0"/>
          <w:rFonts w:ascii="Times New Roman" w:hAnsi="Times New Roman"/>
          <w:sz w:val="28"/>
          <w:szCs w:val="28"/>
          <w:lang w:val="uk-UA"/>
        </w:rPr>
        <w:t>без статусу юридичної особи публічного права</w:t>
      </w:r>
      <w:r w:rsidRPr="00040173">
        <w:rPr>
          <w:rFonts w:ascii="Times New Roman" w:hAnsi="Times New Roman"/>
          <w:sz w:val="28"/>
          <w:szCs w:val="28"/>
          <w:lang w:val="uk-UA" w:eastAsia="uk-UA" w:bidi="uk-UA"/>
        </w:rPr>
        <w:t>.</w:t>
      </w:r>
    </w:p>
    <w:p w:rsidR="00040173" w:rsidRPr="00252E09" w:rsidRDefault="00040173" w:rsidP="00040173">
      <w:pPr>
        <w:pStyle w:val="a3"/>
        <w:ind w:firstLine="689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</w:p>
    <w:p w:rsidR="00040173" w:rsidRPr="00C44191" w:rsidRDefault="00040173" w:rsidP="0004017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4191">
        <w:rPr>
          <w:rFonts w:ascii="Times New Roman" w:hAnsi="Times New Roman"/>
          <w:sz w:val="28"/>
          <w:szCs w:val="28"/>
          <w:lang w:val="uk-UA" w:eastAsia="uk-UA" w:bidi="uk-UA"/>
        </w:rPr>
        <w:t>2.</w:t>
      </w:r>
      <w:r w:rsidRPr="00AA5DA4">
        <w:rPr>
          <w:rFonts w:ascii="Times New Roman" w:hAnsi="Times New Roman"/>
          <w:lang w:val="uk-UA" w:eastAsia="uk-UA" w:bidi="uk-UA"/>
        </w:rPr>
        <w:t xml:space="preserve">  </w:t>
      </w:r>
      <w:r w:rsidRPr="00C44191">
        <w:rPr>
          <w:rFonts w:ascii="Times New Roman" w:hAnsi="Times New Roman"/>
          <w:sz w:val="28"/>
          <w:szCs w:val="28"/>
          <w:lang w:val="uk-UA" w:eastAsia="uk-UA" w:bidi="uk-UA"/>
        </w:rPr>
        <w:t xml:space="preserve">Затвердити Положення </w:t>
      </w:r>
      <w:r w:rsidRPr="00C44191">
        <w:rPr>
          <w:rFonts w:ascii="Times New Roman" w:hAnsi="Times New Roman"/>
          <w:sz w:val="28"/>
          <w:szCs w:val="28"/>
          <w:lang w:val="uk-UA"/>
        </w:rPr>
        <w:t xml:space="preserve">про сектор </w:t>
      </w:r>
      <w:r w:rsidRPr="00040173">
        <w:rPr>
          <w:rFonts w:ascii="Times New Roman" w:hAnsi="Times New Roman"/>
          <w:sz w:val="28"/>
          <w:szCs w:val="28"/>
          <w:lang w:val="uk-UA"/>
        </w:rPr>
        <w:t>інформаційної політики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42B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апарату </w:t>
      </w:r>
      <w:r w:rsidRPr="00AC42BB">
        <w:rPr>
          <w:rFonts w:ascii="Times New Roman" w:hAnsi="Times New Roman"/>
          <w:color w:val="000000"/>
          <w:sz w:val="28"/>
          <w:szCs w:val="28"/>
          <w:lang w:val="uk-UA"/>
        </w:rPr>
        <w:t>Ананьївської міської ради</w:t>
      </w:r>
      <w:r w:rsidRPr="00C441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44191">
        <w:rPr>
          <w:rFonts w:ascii="Times New Roman" w:hAnsi="Times New Roman"/>
          <w:sz w:val="28"/>
          <w:szCs w:val="28"/>
          <w:lang w:val="uk-UA" w:eastAsia="uk-UA" w:bidi="uk-UA"/>
        </w:rPr>
        <w:t>що додається.</w:t>
      </w:r>
    </w:p>
    <w:p w:rsidR="00040173" w:rsidRPr="00AA5DA4" w:rsidRDefault="00040173" w:rsidP="00040173">
      <w:pPr>
        <w:pStyle w:val="a3"/>
        <w:ind w:firstLine="689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</w:p>
    <w:p w:rsidR="00040173" w:rsidRDefault="00040173" w:rsidP="00040173">
      <w:pPr>
        <w:pStyle w:val="a3"/>
        <w:ind w:firstLine="68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 w:bidi="uk-UA"/>
        </w:rPr>
        <w:t>3</w:t>
      </w:r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.  Контроль за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виконанням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даного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proofErr w:type="gramStart"/>
      <w:r w:rsidRPr="00280B86">
        <w:rPr>
          <w:rFonts w:ascii="Times New Roman" w:hAnsi="Times New Roman"/>
          <w:sz w:val="28"/>
          <w:szCs w:val="28"/>
          <w:lang w:eastAsia="uk-UA" w:bidi="uk-UA"/>
        </w:rPr>
        <w:t>р</w:t>
      </w:r>
      <w:proofErr w:type="gramEnd"/>
      <w:r w:rsidRPr="00280B86">
        <w:rPr>
          <w:rFonts w:ascii="Times New Roman" w:hAnsi="Times New Roman"/>
          <w:sz w:val="28"/>
          <w:szCs w:val="28"/>
          <w:lang w:eastAsia="uk-UA" w:bidi="uk-UA"/>
        </w:rPr>
        <w:t>ішення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покласти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на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постійну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комісію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Ананьївської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міської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ради </w:t>
      </w:r>
      <w:r w:rsidRPr="006B765F">
        <w:rPr>
          <w:rFonts w:ascii="Times New Roman" w:hAnsi="Times New Roman"/>
          <w:sz w:val="28"/>
          <w:szCs w:val="28"/>
          <w:lang w:val="uk-UA" w:eastAsia="uk-UA" w:bidi="uk-UA"/>
        </w:rPr>
        <w:t xml:space="preserve">з </w:t>
      </w:r>
      <w:r w:rsidRPr="00DC7794">
        <w:rPr>
          <w:rFonts w:ascii="Times New Roman" w:hAnsi="Times New Roman"/>
          <w:sz w:val="28"/>
          <w:szCs w:val="28"/>
          <w:lang w:val="uk-UA"/>
        </w:rPr>
        <w:t>питань прав людини, законності, депутатської діяльності, етики та регламенту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40173" w:rsidRDefault="00040173" w:rsidP="0004017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040173" w:rsidRDefault="00040173" w:rsidP="0004017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040173" w:rsidRDefault="00040173" w:rsidP="0004017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040173" w:rsidRDefault="00040173" w:rsidP="00040173">
      <w:pPr>
        <w:pStyle w:val="a3"/>
        <w:jc w:val="both"/>
        <w:rPr>
          <w:lang w:val="uk-UA"/>
        </w:rPr>
      </w:pPr>
      <w:r w:rsidRPr="00280B86">
        <w:rPr>
          <w:rFonts w:ascii="Times New Roman" w:hAnsi="Times New Roman"/>
          <w:b/>
          <w:sz w:val="28"/>
          <w:szCs w:val="28"/>
        </w:rPr>
        <w:t xml:space="preserve">         Ананьївський </w:t>
      </w:r>
      <w:proofErr w:type="spellStart"/>
      <w:r w:rsidRPr="00280B86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280B86">
        <w:rPr>
          <w:rFonts w:ascii="Times New Roman" w:hAnsi="Times New Roman"/>
          <w:b/>
          <w:sz w:val="28"/>
          <w:szCs w:val="28"/>
        </w:rPr>
        <w:t xml:space="preserve"> голова                            </w:t>
      </w:r>
      <w:proofErr w:type="spellStart"/>
      <w:r w:rsidRPr="00280B86">
        <w:rPr>
          <w:rFonts w:ascii="Times New Roman" w:hAnsi="Times New Roman"/>
          <w:b/>
          <w:sz w:val="28"/>
          <w:szCs w:val="28"/>
        </w:rPr>
        <w:t>Юрій</w:t>
      </w:r>
      <w:proofErr w:type="spellEnd"/>
      <w:r w:rsidRPr="00280B86">
        <w:rPr>
          <w:rFonts w:ascii="Times New Roman" w:hAnsi="Times New Roman"/>
          <w:b/>
          <w:sz w:val="28"/>
          <w:szCs w:val="28"/>
        </w:rPr>
        <w:t xml:space="preserve"> ТИЩЕНКО     </w:t>
      </w:r>
    </w:p>
    <w:p w:rsidR="00040173" w:rsidRDefault="00040173" w:rsidP="00040173">
      <w:pPr>
        <w:pStyle w:val="a3"/>
        <w:jc w:val="both"/>
        <w:rPr>
          <w:lang w:val="uk-UA"/>
        </w:rPr>
      </w:pPr>
    </w:p>
    <w:p w:rsidR="00B23F51" w:rsidRDefault="00B23F51" w:rsidP="00040173">
      <w:pPr>
        <w:pStyle w:val="a3"/>
        <w:jc w:val="both"/>
        <w:rPr>
          <w:lang w:val="uk-UA"/>
        </w:rPr>
      </w:pPr>
    </w:p>
    <w:p w:rsidR="00B23F51" w:rsidRDefault="00B23F51" w:rsidP="00B23F51">
      <w:pPr>
        <w:rPr>
          <w:lang w:val="uk-UA"/>
        </w:rPr>
      </w:pPr>
    </w:p>
    <w:p w:rsidR="00B23F51" w:rsidRDefault="00B23F51" w:rsidP="00B23F51">
      <w:pPr>
        <w:rPr>
          <w:lang w:val="uk-UA"/>
        </w:rPr>
      </w:pPr>
    </w:p>
    <w:p w:rsidR="00B23F51" w:rsidRDefault="00B23F51" w:rsidP="00B23F51">
      <w:pPr>
        <w:rPr>
          <w:lang w:val="uk-UA"/>
        </w:rPr>
      </w:pPr>
    </w:p>
    <w:p w:rsidR="00F11B98" w:rsidRDefault="00F11B98">
      <w:pPr>
        <w:rPr>
          <w:lang w:val="uk-UA"/>
        </w:rPr>
      </w:pPr>
    </w:p>
    <w:p w:rsidR="00266FFD" w:rsidRDefault="00266FFD" w:rsidP="00266FFD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</w:p>
    <w:p w:rsidR="00266FFD" w:rsidRDefault="00266FFD" w:rsidP="00266FFD">
      <w:pPr>
        <w:pStyle w:val="a3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 сесії Ананьївської</w:t>
      </w:r>
    </w:p>
    <w:p w:rsidR="00266FFD" w:rsidRDefault="00266FFD" w:rsidP="00266FFD">
      <w:pPr>
        <w:pStyle w:val="a3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266FFD" w:rsidRDefault="00266FFD" w:rsidP="00266FFD">
      <w:pPr>
        <w:pStyle w:val="a3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«</w:t>
      </w:r>
      <w:r w:rsidR="00FC555A"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 xml:space="preserve">» грудня 2020 року </w:t>
      </w:r>
    </w:p>
    <w:p w:rsidR="00266FFD" w:rsidRDefault="00266FFD" w:rsidP="00266FFD">
      <w:pPr>
        <w:pStyle w:val="a3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FC555A">
        <w:rPr>
          <w:rFonts w:ascii="Times New Roman" w:hAnsi="Times New Roman"/>
          <w:sz w:val="28"/>
          <w:szCs w:val="28"/>
          <w:lang w:val="uk-UA"/>
        </w:rPr>
        <w:t>71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764CD5" w:rsidRDefault="00764CD5">
      <w:pPr>
        <w:rPr>
          <w:lang w:val="uk-UA"/>
        </w:rPr>
      </w:pPr>
    </w:p>
    <w:p w:rsidR="00764CD5" w:rsidRPr="00266FFD" w:rsidRDefault="00764CD5" w:rsidP="00764CD5">
      <w:pPr>
        <w:jc w:val="center"/>
        <w:rPr>
          <w:lang w:val="uk-UA"/>
        </w:rPr>
      </w:pPr>
    </w:p>
    <w:p w:rsidR="00764CD5" w:rsidRPr="00764CD5" w:rsidRDefault="00764CD5" w:rsidP="00764C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FFD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  <w:r w:rsidRPr="00266FFD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про </w:t>
      </w:r>
      <w:r w:rsidRPr="00764CD5">
        <w:rPr>
          <w:rFonts w:ascii="Times New Roman" w:hAnsi="Times New Roman" w:cs="Times New Roman"/>
          <w:b/>
          <w:sz w:val="28"/>
          <w:szCs w:val="28"/>
          <w:lang w:val="uk-UA"/>
        </w:rPr>
        <w:t>сектор інформаційної політики</w:t>
      </w:r>
      <w:r w:rsidRPr="00266F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64CD5">
        <w:rPr>
          <w:rFonts w:ascii="Times New Roman" w:hAnsi="Times New Roman" w:cs="Times New Roman"/>
          <w:b/>
          <w:sz w:val="28"/>
          <w:szCs w:val="28"/>
          <w:lang w:val="uk-UA"/>
        </w:rPr>
        <w:t>апарату Ананьїв</w:t>
      </w:r>
      <w:r w:rsidRPr="00266FFD">
        <w:rPr>
          <w:rFonts w:ascii="Times New Roman" w:hAnsi="Times New Roman" w:cs="Times New Roman"/>
          <w:b/>
          <w:sz w:val="28"/>
          <w:szCs w:val="28"/>
          <w:lang w:val="uk-UA"/>
        </w:rPr>
        <w:t>ської міської ради</w:t>
      </w:r>
    </w:p>
    <w:p w:rsidR="00764CD5" w:rsidRPr="00B61E15" w:rsidRDefault="00764CD5" w:rsidP="00764CD5">
      <w:pPr>
        <w:jc w:val="center"/>
        <w:rPr>
          <w:lang w:val="uk-UA"/>
        </w:rPr>
      </w:pP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1. Сектор інформаційної політики апарату Ананьївської міської ради (далі - сектор) є структурним підрозділом апарату Ананьївської міської ради, що утворюється рішенням міської ради, входить до складу її виконавчих органів і в межах Ананьївської міської територіальної громади (далі – громади) забезпечує виконання покладених на сектор завдань.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 xml:space="preserve">2. Сектор підпорядкований </w:t>
      </w:r>
      <w:proofErr w:type="spellStart"/>
      <w:r w:rsidRPr="00764CD5">
        <w:rPr>
          <w:rFonts w:ascii="Times New Roman" w:hAnsi="Times New Roman"/>
          <w:sz w:val="28"/>
          <w:szCs w:val="28"/>
          <w:lang w:val="uk-UA"/>
        </w:rPr>
        <w:t>Ананьївському</w:t>
      </w:r>
      <w:proofErr w:type="spellEnd"/>
      <w:r w:rsidRPr="00764CD5">
        <w:rPr>
          <w:rFonts w:ascii="Times New Roman" w:hAnsi="Times New Roman"/>
          <w:sz w:val="28"/>
          <w:szCs w:val="28"/>
          <w:lang w:val="uk-UA"/>
        </w:rPr>
        <w:t xml:space="preserve"> міському голові, виконавчому комітету Ананьївської міської ради, керуючому справами виконавчого комітету, а також підзвітний і підконтрольний </w:t>
      </w:r>
      <w:proofErr w:type="spellStart"/>
      <w:r w:rsidRPr="00764CD5">
        <w:rPr>
          <w:rFonts w:ascii="Times New Roman" w:hAnsi="Times New Roman"/>
          <w:sz w:val="28"/>
          <w:szCs w:val="28"/>
          <w:lang w:val="uk-UA"/>
        </w:rPr>
        <w:t>Ананьївській</w:t>
      </w:r>
      <w:proofErr w:type="spellEnd"/>
      <w:r w:rsidRPr="00764CD5">
        <w:rPr>
          <w:rFonts w:ascii="Times New Roman" w:hAnsi="Times New Roman"/>
          <w:sz w:val="28"/>
          <w:szCs w:val="28"/>
          <w:lang w:val="uk-UA"/>
        </w:rPr>
        <w:t xml:space="preserve"> міській раді.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3. Сектор у своїй діяльності керується Конституцією та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розпорядженнями міського голови, а також положенням про сектор.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4. Основними завданнями відділу є: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участь у реалізації державної інформаційної політики а також політики сприяння розвитку громадянського суспільства на території громади;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розвиток соціального партнерства між владою і громадянським суспільством;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проведення консультацій з громадськістю з питань формування та реалізації державної політики;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підвищення рівня громадянської та правової культури, популяризації серед населення участі громадян у діяльності інститутів громадянського суспільства;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сприяння проведенню заходів, спрямованих на популяризацію волонтерського руху, благодійництва та засобів масової інформації щодо висвітлення проблем розвитку громадянського суспільства;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активізація діяльності органів самоорганізації населення;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 xml:space="preserve">- підготовка, організація та контроль за результативністю грантової діяльності, співпраця з </w:t>
      </w:r>
      <w:proofErr w:type="spellStart"/>
      <w:r w:rsidRPr="00764CD5">
        <w:rPr>
          <w:rFonts w:ascii="Times New Roman" w:hAnsi="Times New Roman"/>
          <w:sz w:val="28"/>
          <w:szCs w:val="28"/>
          <w:lang w:val="uk-UA"/>
        </w:rPr>
        <w:t>грантодавцями</w:t>
      </w:r>
      <w:proofErr w:type="spellEnd"/>
      <w:r w:rsidRPr="00764CD5">
        <w:rPr>
          <w:rFonts w:ascii="Times New Roman" w:hAnsi="Times New Roman"/>
          <w:sz w:val="28"/>
          <w:szCs w:val="28"/>
          <w:lang w:val="uk-UA"/>
        </w:rPr>
        <w:t>, координація проектів в межах громади;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lastRenderedPageBreak/>
        <w:t>- допомога у реалізації «локальних ініціатив», спрямованих на вирішення проблемних питань населених пунктів громади;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налагодження співпраці з інститутами громадянського суспільства (громадськими організаціями, професіональними і творчими спілками, благодійними організаціями, релігійними організаціями, ЗМІ та ін.) та реалізація сумісних проектів;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підготовка та реалізація міжнародних проектів;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формування інформаційного простору діяльності громади;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 5. Сектор  відповідно до покладених на нього завдань: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забезпечує взаємодію Ананьївської міської ради з органами самоорганізації населення, ЗМІ, громадськими організаціями та іншими інститутами громадянського суспільства з питань, що належать до його компетенції;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аналізує діяльність органів самоорганізації населення, громадських організацій та інших інститутів громадянського суспільства, готує пропозиції щодо залучення зазначених організацій до вирішення соціально-економічних питань громади;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забезпечує підготовку і проведення разом з іншими структурними підрозділами Ананьївської міської ради консультацій з громадськістю з актуальних питань суспільного життя, щодо шляхів розв'язання проблем і визначення перспектив розвитку, а також стосовно інших питань;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узагальнює пропозиції до орієнтовного плану проведення консультацій з громадськістю;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 xml:space="preserve">- здійснює інформаційно-методичне забезпечення діяльності консультативних органів  при </w:t>
      </w:r>
      <w:proofErr w:type="spellStart"/>
      <w:r w:rsidRPr="00764CD5">
        <w:rPr>
          <w:rFonts w:ascii="Times New Roman" w:hAnsi="Times New Roman"/>
          <w:sz w:val="28"/>
          <w:szCs w:val="28"/>
          <w:lang w:val="uk-UA"/>
        </w:rPr>
        <w:t>Ананьївській</w:t>
      </w:r>
      <w:proofErr w:type="spellEnd"/>
      <w:r w:rsidRPr="00764CD5">
        <w:rPr>
          <w:rFonts w:ascii="Times New Roman" w:hAnsi="Times New Roman"/>
          <w:sz w:val="28"/>
          <w:szCs w:val="28"/>
          <w:lang w:val="uk-UA"/>
        </w:rPr>
        <w:t xml:space="preserve"> міській ради;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надає методичну і практичну допомогу іншим структурним підрозділам Ананьївської міської ради з питань, що належать до компетенції сектору;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здійснює моніторинг діяльності місцевих та регіональних ЗМІ,  аналізує оприлюднені в засобах масової інформації матеріали з питань, що належать до його компетенції, готує у разі необхідності відповідні роз'яснення або спростування;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бере участь у підготовці матеріалів для засобів масової інформації з питань, що належать до його компетенції, а також сприяє їх поширенню з метою створення позитивного іміджу та ефективності впроваджених реформ, забезпечує інформаційне поле в мережі Інтернет;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вивчає громадську думку, виявляє зони соціальної напруженості, здійснює моніторинг мирних зібрань;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 xml:space="preserve">- організовує підготовку проектів розпоряджень </w:t>
      </w:r>
      <w:proofErr w:type="spellStart"/>
      <w:r w:rsidRPr="00764CD5">
        <w:rPr>
          <w:rFonts w:ascii="Times New Roman" w:hAnsi="Times New Roman"/>
          <w:sz w:val="28"/>
          <w:szCs w:val="28"/>
          <w:lang w:val="uk-UA"/>
        </w:rPr>
        <w:t>Ананьївського</w:t>
      </w:r>
      <w:proofErr w:type="spellEnd"/>
      <w:r w:rsidRPr="00764CD5">
        <w:rPr>
          <w:rFonts w:ascii="Times New Roman" w:hAnsi="Times New Roman"/>
          <w:sz w:val="28"/>
          <w:szCs w:val="28"/>
          <w:lang w:val="uk-UA"/>
        </w:rPr>
        <w:t xml:space="preserve"> міського голови з питань, що належать до компетенції сектору;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бере в установленому порядку участь у розробленні відповідних розділів проектів бюджету та програми соціально-економічного розвитку громади;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бере участь у розробці методичних матеріалів з питань розвитку громадянського суспільства;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lastRenderedPageBreak/>
        <w:t>- бере участь у підготовці проектів угод, договорів, меморандумів, протоколів зустрічей делегацій і робочих груп у межах своїх повноважень, в тому числі і міжнародного рівня, вживає заходи до зміцнення зв’язків міжрегіонального,  міжнародного рівня;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розглядає звернення громадян, підприємств, установ та організацій з питань, що належать до його компетенції;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виконує інші функції, що випливають з покладених на нього завдань.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 6.  Сектор, для здійснення повноважень та виконання завдань, має право: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одержувати в установленому законодавством порядку від інших структурних підрозділів Ананьївської міської ради,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залучати спеціалістів інших структурних підрозділів Ананьївської міської ради, підприємств, установ та організацій (за погодженням з їхніми керівниками), представників об'єднань громадян, а також вчених та фахівців для розгляду питань, що належать до його компетенції;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вносити в установленому порядку пропозиції щодо удосконалення роботи Ананьївської міської ради відповідно до компетенції;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користуватись інформаційними базами, системами зв’язку і комунікацій, мережами спеціального зв’язку та іншими технічними засобами;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скликати наради та організовувати семінари з питань, що належать до його компетенції. 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7.  Сектор в установленому законодавством порядку та у межах повноважень взаємодіє з іншими структурними підрозділами, апаратом Ананьївської міської ради, органами місцевого самоврядування, територіальними органами, інших центральних органів виконавчої влади, а також підприємствами, установами та організаціями, ЗМІ, органами самоорганізації населення та об'єднаннями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 xml:space="preserve"> 8. Сектор очолює завідувач, який призначається на посаду та звільняється з посади </w:t>
      </w:r>
      <w:proofErr w:type="spellStart"/>
      <w:r w:rsidRPr="00764CD5">
        <w:rPr>
          <w:rFonts w:ascii="Times New Roman" w:hAnsi="Times New Roman"/>
          <w:sz w:val="28"/>
          <w:szCs w:val="28"/>
          <w:lang w:val="uk-UA"/>
        </w:rPr>
        <w:t>Ананьївським</w:t>
      </w:r>
      <w:proofErr w:type="spellEnd"/>
      <w:r w:rsidRPr="00764CD5">
        <w:rPr>
          <w:rFonts w:ascii="Times New Roman" w:hAnsi="Times New Roman"/>
          <w:sz w:val="28"/>
          <w:szCs w:val="28"/>
          <w:lang w:val="uk-UA"/>
        </w:rPr>
        <w:t xml:space="preserve"> міським головою.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 9. Завідувач сектору: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здійснює керівництво діяльністю сектору, несе персональну відповідальність за виконання покладених на нього завдань, визначає ступінь відповідальності  підлеглих працівників;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затверджує посадові інструкції працівників сектору та розподіляє обов’язки між ними, планує роботу сектору, вносить пропозиції щодо формування планів роботи Ананьївської міської ради;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lastRenderedPageBreak/>
        <w:t>- звітує перед  </w:t>
      </w:r>
      <w:proofErr w:type="spellStart"/>
      <w:r w:rsidRPr="00764CD5">
        <w:rPr>
          <w:rFonts w:ascii="Times New Roman" w:hAnsi="Times New Roman"/>
          <w:sz w:val="28"/>
          <w:szCs w:val="28"/>
          <w:lang w:val="uk-UA"/>
        </w:rPr>
        <w:t>Ананьївським</w:t>
      </w:r>
      <w:proofErr w:type="spellEnd"/>
      <w:r w:rsidRPr="00764CD5">
        <w:rPr>
          <w:rFonts w:ascii="Times New Roman" w:hAnsi="Times New Roman"/>
          <w:sz w:val="28"/>
          <w:szCs w:val="28"/>
          <w:lang w:val="uk-UA"/>
        </w:rPr>
        <w:t xml:space="preserve"> міським головою з питань про виконання покладених на структурний підрозділ завдань та затверджених планів роботи;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вживає заходів щодо удосконалення організації та підвищення ефективності роботи сектору;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проводить особистий прийом громадян з питань, що належать до повноважень сектору;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забезпечує дотримання працівниками сектору правил внутрішнього службового розпорядку та виконавської дисципліни;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може входити до складу комісій, робочих груп, комісій Ананьївської міської ради, вносить пропозиції щодо розгляду на засіданнях вищевказаних структур питань, що належать до компетенції сектору, та розробляє проекти відповідних рішень;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може брати участь у засіданнях ради та виконкому;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представляє інтереси сектору у взаємовідносинах з іншими структурними підрозділами міської ради, з органами виконавчої влади, органами місцевого самоврядування, підприємствами, установами, організаціями, інститутами громадянського суспільства, ЗМІ - за дорученням керівництва Ананьївської міської ради;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- здійснює інші повноваження, визначені законодавством.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10. Положення про сектор, структура та штатна чисельність сектору  затверджується рішенням міської ради.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Посадові інструкції спеціалістів сектору готує завідувач сектору та затверджує міський голова.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11. Сектор утримується за рахунок міського бюджету.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12. Зміни і доповнення до цього Положення вносяться в порядку, встановленому для його прийняття.</w:t>
      </w:r>
    </w:p>
    <w:p w:rsidR="00764CD5" w:rsidRPr="00764CD5" w:rsidRDefault="00764CD5" w:rsidP="00764C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CD5">
        <w:rPr>
          <w:rFonts w:ascii="Times New Roman" w:hAnsi="Times New Roman"/>
          <w:sz w:val="28"/>
          <w:szCs w:val="28"/>
          <w:lang w:val="uk-UA"/>
        </w:rPr>
        <w:t>13. Реорганізація або ліквідація сектору здійснюється міською радою з урахуванням вимог чинного законодавства України.</w:t>
      </w:r>
    </w:p>
    <w:p w:rsidR="00764CD5" w:rsidRPr="00941DB1" w:rsidRDefault="00764CD5" w:rsidP="00764CD5">
      <w:pPr>
        <w:jc w:val="both"/>
        <w:rPr>
          <w:lang w:val="uk-UA"/>
        </w:rPr>
      </w:pPr>
      <w:r w:rsidRPr="00941DB1">
        <w:rPr>
          <w:lang w:val="uk-UA"/>
        </w:rPr>
        <w:t> </w:t>
      </w:r>
    </w:p>
    <w:p w:rsidR="00764CD5" w:rsidRPr="00071307" w:rsidRDefault="00764CD5" w:rsidP="00764CD5">
      <w:pPr>
        <w:rPr>
          <w:lang w:val="uk-UA"/>
        </w:rPr>
      </w:pPr>
    </w:p>
    <w:p w:rsidR="00764CD5" w:rsidRDefault="00764CD5">
      <w:pPr>
        <w:rPr>
          <w:lang w:val="uk-UA"/>
        </w:rPr>
      </w:pPr>
    </w:p>
    <w:p w:rsidR="00764CD5" w:rsidRDefault="00764CD5">
      <w:pPr>
        <w:rPr>
          <w:lang w:val="uk-UA"/>
        </w:rPr>
      </w:pPr>
    </w:p>
    <w:p w:rsidR="00764CD5" w:rsidRDefault="00764CD5">
      <w:pPr>
        <w:rPr>
          <w:lang w:val="uk-UA"/>
        </w:rPr>
      </w:pPr>
    </w:p>
    <w:p w:rsidR="00764CD5" w:rsidRDefault="00764CD5">
      <w:pPr>
        <w:rPr>
          <w:lang w:val="uk-UA"/>
        </w:rPr>
      </w:pPr>
    </w:p>
    <w:p w:rsidR="00764CD5" w:rsidRDefault="00764CD5">
      <w:pPr>
        <w:rPr>
          <w:lang w:val="uk-UA"/>
        </w:rPr>
      </w:pPr>
    </w:p>
    <w:p w:rsidR="00764CD5" w:rsidRDefault="00764CD5">
      <w:pPr>
        <w:rPr>
          <w:lang w:val="uk-UA"/>
        </w:rPr>
      </w:pPr>
    </w:p>
    <w:p w:rsidR="00764CD5" w:rsidRPr="00B23F51" w:rsidRDefault="00764CD5">
      <w:pPr>
        <w:rPr>
          <w:lang w:val="uk-UA"/>
        </w:rPr>
      </w:pPr>
    </w:p>
    <w:sectPr w:rsidR="00764CD5" w:rsidRPr="00B23F51" w:rsidSect="00A9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23F51"/>
    <w:rsid w:val="00040173"/>
    <w:rsid w:val="00202FFE"/>
    <w:rsid w:val="00266FFD"/>
    <w:rsid w:val="0037298E"/>
    <w:rsid w:val="00677D4F"/>
    <w:rsid w:val="006B7128"/>
    <w:rsid w:val="00764CD5"/>
    <w:rsid w:val="00A9420A"/>
    <w:rsid w:val="00B23F51"/>
    <w:rsid w:val="00F11B98"/>
    <w:rsid w:val="00FC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F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0">
    <w:name w:val="bodytext0"/>
    <w:basedOn w:val="a"/>
    <w:rsid w:val="00B2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23F51"/>
  </w:style>
  <w:style w:type="character" w:customStyle="1" w:styleId="3">
    <w:name w:val="Основной текст (3)"/>
    <w:basedOn w:val="a0"/>
    <w:rsid w:val="00B23F51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0)"/>
    <w:basedOn w:val="a0"/>
    <w:rsid w:val="00B23F5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19">
    <w:name w:val="Основной текст (19)"/>
    <w:basedOn w:val="a0"/>
    <w:rsid w:val="00B23F51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8"/>
      <w:szCs w:val="8"/>
      <w:u w:val="none"/>
      <w:effect w:val="none"/>
      <w:lang w:val="uk-UA" w:eastAsia="uk-UA" w:bidi="uk-UA"/>
    </w:rPr>
  </w:style>
  <w:style w:type="character" w:customStyle="1" w:styleId="rvts0">
    <w:name w:val="rvts0"/>
    <w:basedOn w:val="a0"/>
    <w:rsid w:val="00040173"/>
  </w:style>
  <w:style w:type="paragraph" w:styleId="a4">
    <w:name w:val="Balloon Text"/>
    <w:basedOn w:val="a"/>
    <w:link w:val="a5"/>
    <w:uiPriority w:val="99"/>
    <w:semiHidden/>
    <w:unhideWhenUsed/>
    <w:rsid w:val="00FC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2020-12-12T12:48:00Z</dcterms:created>
  <dcterms:modified xsi:type="dcterms:W3CDTF">2020-12-31T10:35:00Z</dcterms:modified>
</cp:coreProperties>
</file>