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E7" w:rsidRDefault="000742E7" w:rsidP="000742E7">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27050" cy="64516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00000"/>
                    </a:blip>
                    <a:srcRect/>
                    <a:stretch>
                      <a:fillRect/>
                    </a:stretch>
                  </pic:blipFill>
                  <pic:spPr bwMode="auto">
                    <a:xfrm>
                      <a:off x="0" y="0"/>
                      <a:ext cx="527050" cy="645160"/>
                    </a:xfrm>
                    <a:prstGeom prst="rect">
                      <a:avLst/>
                    </a:prstGeom>
                    <a:solidFill>
                      <a:srgbClr val="FFFFFF"/>
                    </a:solidFill>
                    <a:ln w="9525">
                      <a:noFill/>
                      <a:miter lim="800000"/>
                      <a:headEnd/>
                      <a:tailEnd/>
                    </a:ln>
                  </pic:spPr>
                </pic:pic>
              </a:graphicData>
            </a:graphic>
          </wp:inline>
        </w:drawing>
      </w:r>
    </w:p>
    <w:p w:rsidR="000742E7" w:rsidRDefault="000742E7" w:rsidP="000742E7">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0742E7" w:rsidRDefault="000742E7" w:rsidP="000742E7">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0742E7" w:rsidRDefault="000742E7" w:rsidP="000742E7">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2D661D" w:rsidRDefault="002D661D" w:rsidP="002D661D">
      <w:pPr>
        <w:pStyle w:val="a3"/>
        <w:jc w:val="both"/>
        <w:rPr>
          <w:rFonts w:ascii="Times New Roman" w:hAnsi="Times New Roman"/>
          <w:sz w:val="28"/>
          <w:szCs w:val="28"/>
          <w:lang w:val="uk-UA"/>
        </w:rPr>
      </w:pPr>
    </w:p>
    <w:p w:rsidR="002D661D" w:rsidRDefault="002D661D" w:rsidP="002D661D">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2D661D" w:rsidRDefault="002D661D" w:rsidP="002D661D">
      <w:pPr>
        <w:pStyle w:val="a3"/>
        <w:jc w:val="both"/>
        <w:rPr>
          <w:rFonts w:ascii="Times New Roman" w:hAnsi="Times New Roman"/>
          <w:sz w:val="28"/>
          <w:szCs w:val="28"/>
          <w:lang w:val="uk-UA"/>
        </w:rPr>
      </w:pPr>
      <w:r>
        <w:rPr>
          <w:rFonts w:ascii="Times New Roman" w:hAnsi="Times New Roman"/>
          <w:sz w:val="28"/>
          <w:szCs w:val="28"/>
          <w:lang w:val="uk-UA"/>
        </w:rPr>
        <w:t>№</w:t>
      </w:r>
      <w:r w:rsidR="00392DC4">
        <w:rPr>
          <w:rFonts w:ascii="Times New Roman" w:hAnsi="Times New Roman"/>
          <w:sz w:val="28"/>
          <w:szCs w:val="28"/>
          <w:lang w:val="uk-UA"/>
        </w:rPr>
        <w:t xml:space="preserve"> </w:t>
      </w:r>
      <w:r w:rsidR="000742E7">
        <w:rPr>
          <w:rFonts w:ascii="Times New Roman" w:hAnsi="Times New Roman"/>
          <w:sz w:val="28"/>
          <w:szCs w:val="28"/>
          <w:lang w:val="uk-UA"/>
        </w:rPr>
        <w:t>62</w:t>
      </w:r>
      <w:r>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ІІІ</w:t>
      </w:r>
    </w:p>
    <w:p w:rsidR="002D661D" w:rsidRPr="00575703" w:rsidRDefault="002D661D" w:rsidP="002D661D">
      <w:pPr>
        <w:rPr>
          <w:rStyle w:val="3"/>
          <w:rFonts w:ascii="Times New Roman" w:hAnsi="Times New Roman" w:cs="Times New Roman"/>
          <w:b w:val="0"/>
          <w:bCs w:val="0"/>
          <w:sz w:val="16"/>
          <w:szCs w:val="16"/>
        </w:rPr>
      </w:pPr>
    </w:p>
    <w:p w:rsidR="00F02C39" w:rsidRDefault="002D661D" w:rsidP="00F02C39">
      <w:pPr>
        <w:spacing w:after="0" w:line="240" w:lineRule="auto"/>
        <w:ind w:right="-1" w:firstLine="708"/>
        <w:jc w:val="center"/>
        <w:rPr>
          <w:rFonts w:ascii="Times New Roman" w:hAnsi="Times New Roman" w:cs="Times New Roman"/>
          <w:b/>
          <w:sz w:val="28"/>
          <w:szCs w:val="28"/>
          <w:lang w:val="uk-UA"/>
        </w:rPr>
      </w:pPr>
      <w:r w:rsidRPr="00F02C39">
        <w:rPr>
          <w:rFonts w:ascii="Times New Roman" w:hAnsi="Times New Roman" w:cs="Times New Roman"/>
          <w:b/>
          <w:bCs/>
          <w:sz w:val="28"/>
          <w:szCs w:val="28"/>
          <w:lang w:val="uk-UA"/>
        </w:rPr>
        <w:t xml:space="preserve">Про  затвердження Статуту </w:t>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bCs/>
          <w:sz w:val="28"/>
          <w:szCs w:val="28"/>
          <w:lang w:val="uk-UA"/>
        </w:rPr>
        <w:softHyphen/>
      </w:r>
      <w:r w:rsidRPr="00F02C39">
        <w:rPr>
          <w:rFonts w:ascii="Times New Roman" w:hAnsi="Times New Roman" w:cs="Times New Roman"/>
          <w:b/>
          <w:sz w:val="28"/>
          <w:szCs w:val="28"/>
          <w:lang w:val="uk-UA"/>
        </w:rPr>
        <w:t xml:space="preserve"> Комунального підприємства</w:t>
      </w:r>
      <w:r w:rsidRPr="00F02C39">
        <w:rPr>
          <w:rFonts w:ascii="Times New Roman" w:hAnsi="Times New Roman" w:cs="Times New Roman"/>
          <w:b/>
          <w:lang w:val="uk-UA"/>
        </w:rPr>
        <w:t xml:space="preserve"> </w:t>
      </w:r>
      <w:r w:rsidR="00F02C39" w:rsidRPr="00F02C39">
        <w:rPr>
          <w:rFonts w:ascii="Times New Roman" w:hAnsi="Times New Roman" w:cs="Times New Roman"/>
          <w:b/>
          <w:sz w:val="28"/>
          <w:szCs w:val="28"/>
          <w:lang w:val="uk-UA"/>
        </w:rPr>
        <w:t>«</w:t>
      </w:r>
      <w:proofErr w:type="spellStart"/>
      <w:r w:rsidR="00F02C39" w:rsidRPr="00F02C39">
        <w:rPr>
          <w:rFonts w:ascii="Times New Roman" w:hAnsi="Times New Roman" w:cs="Times New Roman"/>
          <w:b/>
          <w:sz w:val="28"/>
          <w:szCs w:val="28"/>
          <w:lang w:val="uk-UA"/>
        </w:rPr>
        <w:t>Ананьївське</w:t>
      </w:r>
      <w:proofErr w:type="spellEnd"/>
      <w:r w:rsidR="00F02C39" w:rsidRPr="00F02C39">
        <w:rPr>
          <w:rFonts w:ascii="Times New Roman" w:hAnsi="Times New Roman" w:cs="Times New Roman"/>
          <w:b/>
          <w:sz w:val="28"/>
          <w:szCs w:val="28"/>
          <w:lang w:val="uk-UA"/>
        </w:rPr>
        <w:t xml:space="preserve"> міське бюро технічної інвентаризації</w:t>
      </w:r>
    </w:p>
    <w:p w:rsidR="00F02C39" w:rsidRPr="00F02C39" w:rsidRDefault="00F02C39" w:rsidP="00F02C39">
      <w:pPr>
        <w:spacing w:after="0" w:line="240" w:lineRule="auto"/>
        <w:ind w:right="-1" w:firstLine="708"/>
        <w:jc w:val="center"/>
        <w:rPr>
          <w:rFonts w:ascii="Times New Roman" w:hAnsi="Times New Roman" w:cs="Times New Roman"/>
          <w:b/>
          <w:sz w:val="28"/>
          <w:szCs w:val="28"/>
          <w:lang w:val="uk-UA"/>
        </w:rPr>
      </w:pPr>
      <w:r w:rsidRPr="00F02C39">
        <w:rPr>
          <w:rFonts w:ascii="Times New Roman" w:hAnsi="Times New Roman" w:cs="Times New Roman"/>
          <w:b/>
          <w:sz w:val="28"/>
          <w:szCs w:val="28"/>
          <w:lang w:val="uk-UA"/>
        </w:rPr>
        <w:t xml:space="preserve"> Ананьївської міської ради»</w:t>
      </w:r>
    </w:p>
    <w:p w:rsidR="002D661D" w:rsidRPr="00B15335" w:rsidRDefault="00F02C39" w:rsidP="00F02C39">
      <w:pPr>
        <w:pStyle w:val="bodytext0"/>
        <w:tabs>
          <w:tab w:val="left" w:pos="5320"/>
        </w:tabs>
        <w:spacing w:before="0" w:beforeAutospacing="0" w:after="17" w:afterAutospacing="0"/>
        <w:ind w:left="142" w:right="40"/>
        <w:rPr>
          <w:rStyle w:val="3"/>
          <w:rFonts w:ascii="Times New Roman" w:hAnsi="Times New Roman" w:cs="Times New Roman"/>
          <w:b w:val="0"/>
          <w:bCs w:val="0"/>
        </w:rPr>
      </w:pPr>
      <w:r>
        <w:rPr>
          <w:rStyle w:val="3"/>
          <w:rFonts w:ascii="Times New Roman" w:hAnsi="Times New Roman" w:cs="Times New Roman"/>
          <w:b w:val="0"/>
          <w:bCs w:val="0"/>
        </w:rPr>
        <w:tab/>
      </w:r>
    </w:p>
    <w:p w:rsidR="002D661D" w:rsidRPr="00B15335" w:rsidRDefault="002D661D" w:rsidP="002D661D">
      <w:pPr>
        <w:pStyle w:val="a3"/>
        <w:jc w:val="both"/>
        <w:rPr>
          <w:rStyle w:val="3"/>
          <w:rFonts w:ascii="Times New Roman" w:hAnsi="Times New Roman" w:cs="Times New Roman"/>
          <w:b w:val="0"/>
          <w:bCs w:val="0"/>
        </w:rPr>
      </w:pPr>
      <w:r w:rsidRPr="00B15335">
        <w:rPr>
          <w:rStyle w:val="3"/>
          <w:rFonts w:ascii="Times New Roman" w:hAnsi="Times New Roman" w:cs="Times New Roman"/>
        </w:rPr>
        <w:tab/>
      </w:r>
      <w:r w:rsidRPr="00977647">
        <w:rPr>
          <w:rStyle w:val="3"/>
          <w:rFonts w:ascii="Times New Roman" w:hAnsi="Times New Roman" w:cs="Times New Roman"/>
          <w:b w:val="0"/>
        </w:rPr>
        <w:t>Керуючись статтями 26,59,60 Закону України «Про місцеве самоврядування в Україні»,</w:t>
      </w:r>
      <w:r w:rsidRPr="00B15335">
        <w:rPr>
          <w:rStyle w:val="3"/>
          <w:rFonts w:ascii="Times New Roman" w:hAnsi="Times New Roman" w:cs="Times New Roman"/>
        </w:rPr>
        <w:t xml:space="preserve"> </w:t>
      </w:r>
      <w:r w:rsidRPr="00B15335">
        <w:rPr>
          <w:rFonts w:ascii="Times New Roman" w:hAnsi="Times New Roman" w:cs="Times New Roman"/>
          <w:sz w:val="28"/>
          <w:szCs w:val="28"/>
          <w:lang w:val="uk-UA"/>
        </w:rPr>
        <w:t>рішення</w:t>
      </w:r>
      <w:r>
        <w:rPr>
          <w:rFonts w:ascii="Times New Roman" w:hAnsi="Times New Roman" w:cs="Times New Roman"/>
          <w:sz w:val="28"/>
          <w:szCs w:val="28"/>
          <w:lang w:val="uk-UA"/>
        </w:rPr>
        <w:t>м</w:t>
      </w:r>
      <w:r w:rsidRPr="00B15335">
        <w:rPr>
          <w:rFonts w:ascii="Times New Roman" w:hAnsi="Times New Roman" w:cs="Times New Roman"/>
          <w:sz w:val="28"/>
          <w:szCs w:val="28"/>
          <w:lang w:val="uk-UA"/>
        </w:rPr>
        <w:t xml:space="preserve"> Анан</w:t>
      </w:r>
      <w:r>
        <w:rPr>
          <w:rFonts w:ascii="Times New Roman" w:hAnsi="Times New Roman" w:cs="Times New Roman"/>
          <w:sz w:val="28"/>
          <w:szCs w:val="28"/>
          <w:lang w:val="uk-UA"/>
        </w:rPr>
        <w:t xml:space="preserve">ьївської міської ради від 17 листопада </w:t>
      </w:r>
      <w:r w:rsidRPr="00B15335">
        <w:rPr>
          <w:rFonts w:ascii="Times New Roman" w:hAnsi="Times New Roman" w:cs="Times New Roman"/>
          <w:sz w:val="28"/>
          <w:szCs w:val="28"/>
          <w:lang w:val="uk-UA"/>
        </w:rPr>
        <w:t xml:space="preserve">2020 </w:t>
      </w:r>
      <w:r>
        <w:rPr>
          <w:rFonts w:ascii="Times New Roman" w:hAnsi="Times New Roman" w:cs="Times New Roman"/>
          <w:sz w:val="28"/>
          <w:szCs w:val="28"/>
          <w:lang w:val="uk-UA"/>
        </w:rPr>
        <w:t>року</w:t>
      </w:r>
      <w:r w:rsidRPr="00B15335">
        <w:rPr>
          <w:rFonts w:ascii="Times New Roman" w:hAnsi="Times New Roman" w:cs="Times New Roman"/>
          <w:sz w:val="28"/>
          <w:szCs w:val="28"/>
          <w:lang w:val="uk-UA"/>
        </w:rPr>
        <w:t xml:space="preserve"> №14-</w:t>
      </w:r>
      <w:r w:rsidRPr="00B15335">
        <w:rPr>
          <w:rFonts w:ascii="Times New Roman" w:hAnsi="Times New Roman" w:cs="Times New Roman"/>
          <w:sz w:val="28"/>
          <w:szCs w:val="28"/>
          <w:lang w:val="en-US"/>
        </w:rPr>
        <w:t>V</w:t>
      </w:r>
      <w:r w:rsidRPr="00B15335">
        <w:rPr>
          <w:rFonts w:ascii="Times New Roman" w:hAnsi="Times New Roman" w:cs="Times New Roman"/>
          <w:sz w:val="28"/>
          <w:szCs w:val="28"/>
          <w:lang w:val="uk-UA"/>
        </w:rPr>
        <w:t>ІІІ «</w:t>
      </w:r>
      <w:r w:rsidRPr="00B15335">
        <w:rPr>
          <w:rFonts w:ascii="Times New Roman" w:eastAsia="Times New Roman" w:hAnsi="Times New Roman" w:cs="Times New Roman"/>
          <w:sz w:val="28"/>
          <w:szCs w:val="28"/>
          <w:lang w:val="uk-UA"/>
        </w:rPr>
        <w:t>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враховуючи висновки та рекомендації постійної комісії Ананьївської міської ради  з гуманітарних питань,  Ананьївська міська рада</w:t>
      </w:r>
    </w:p>
    <w:p w:rsidR="002D661D" w:rsidRPr="00B15335" w:rsidRDefault="002D661D" w:rsidP="002D661D">
      <w:pPr>
        <w:ind w:firstLine="708"/>
        <w:jc w:val="both"/>
        <w:rPr>
          <w:rFonts w:ascii="Times New Roman" w:hAnsi="Times New Roman" w:cs="Times New Roman"/>
          <w:sz w:val="16"/>
          <w:szCs w:val="16"/>
          <w:lang w:val="uk-UA"/>
        </w:rPr>
      </w:pPr>
    </w:p>
    <w:p w:rsidR="002D661D" w:rsidRPr="00B15335" w:rsidRDefault="002D661D" w:rsidP="002D661D">
      <w:pPr>
        <w:pStyle w:val="a3"/>
        <w:jc w:val="both"/>
        <w:rPr>
          <w:rFonts w:ascii="Times New Roman" w:hAnsi="Times New Roman" w:cs="Times New Roman"/>
          <w:sz w:val="16"/>
          <w:szCs w:val="16"/>
          <w:lang w:val="uk-UA"/>
        </w:rPr>
      </w:pPr>
    </w:p>
    <w:p w:rsidR="002D661D" w:rsidRDefault="002D661D" w:rsidP="002D661D">
      <w:pPr>
        <w:rPr>
          <w:rStyle w:val="20"/>
          <w:rFonts w:ascii="Times New Roman" w:hAnsi="Times New Roman" w:cs="Times New Roman"/>
          <w:b/>
        </w:rPr>
      </w:pPr>
      <w:r w:rsidRPr="00B15335">
        <w:rPr>
          <w:rStyle w:val="20"/>
          <w:rFonts w:ascii="Times New Roman" w:hAnsi="Times New Roman" w:cs="Times New Roman"/>
          <w:b/>
        </w:rPr>
        <w:t>ВИРІШИЛА:</w:t>
      </w:r>
    </w:p>
    <w:p w:rsidR="002D661D" w:rsidRDefault="002D661D" w:rsidP="00F272A4">
      <w:pPr>
        <w:spacing w:after="0" w:line="240" w:lineRule="auto"/>
        <w:ind w:right="-1" w:firstLine="708"/>
        <w:jc w:val="both"/>
        <w:rPr>
          <w:rFonts w:ascii="Times New Roman" w:hAnsi="Times New Roman" w:cs="Times New Roman"/>
          <w:sz w:val="28"/>
          <w:szCs w:val="28"/>
          <w:lang w:val="uk-UA"/>
        </w:rPr>
      </w:pPr>
      <w:r w:rsidRPr="00977647">
        <w:rPr>
          <w:rStyle w:val="3"/>
          <w:rFonts w:ascii="Times New Roman" w:hAnsi="Times New Roman" w:cs="Times New Roman"/>
          <w:b w:val="0"/>
        </w:rPr>
        <w:t>1</w:t>
      </w:r>
      <w:r w:rsidRPr="00F272A4">
        <w:rPr>
          <w:rStyle w:val="3"/>
          <w:rFonts w:ascii="Times New Roman" w:hAnsi="Times New Roman" w:cs="Times New Roman"/>
          <w:b w:val="0"/>
        </w:rPr>
        <w:t>.</w:t>
      </w:r>
      <w:r w:rsidRPr="00F272A4">
        <w:rPr>
          <w:rStyle w:val="3"/>
          <w:rFonts w:ascii="Times New Roman" w:hAnsi="Times New Roman" w:cs="Times New Roman"/>
        </w:rPr>
        <w:t xml:space="preserve"> </w:t>
      </w:r>
      <w:r w:rsidRPr="00F272A4">
        <w:rPr>
          <w:rStyle w:val="3"/>
          <w:rFonts w:ascii="Times New Roman" w:hAnsi="Times New Roman" w:cs="Times New Roman"/>
          <w:b w:val="0"/>
        </w:rPr>
        <w:t>Змінити назву:</w:t>
      </w:r>
      <w:r w:rsidRPr="00F272A4">
        <w:rPr>
          <w:rStyle w:val="3"/>
          <w:rFonts w:ascii="Times New Roman" w:hAnsi="Times New Roman" w:cs="Times New Roman"/>
        </w:rPr>
        <w:t xml:space="preserve"> «</w:t>
      </w:r>
      <w:r w:rsidRPr="00F272A4">
        <w:rPr>
          <w:rFonts w:ascii="Times New Roman" w:hAnsi="Times New Roman" w:cs="Times New Roman"/>
          <w:bCs/>
          <w:sz w:val="28"/>
          <w:szCs w:val="28"/>
          <w:lang w:val="uk-UA"/>
        </w:rPr>
        <w:t xml:space="preserve">Комунальне підприємство </w:t>
      </w:r>
      <w:r w:rsidR="0098792F" w:rsidRPr="00B15335">
        <w:rPr>
          <w:rFonts w:ascii="Times New Roman" w:hAnsi="Times New Roman" w:cs="Times New Roman"/>
          <w:bCs/>
          <w:sz w:val="28"/>
          <w:szCs w:val="28"/>
          <w:lang w:val="uk-UA"/>
        </w:rPr>
        <w:t xml:space="preserve">Ананьївської </w:t>
      </w:r>
      <w:r w:rsidR="0098792F">
        <w:rPr>
          <w:rFonts w:ascii="Times New Roman" w:hAnsi="Times New Roman" w:cs="Times New Roman"/>
          <w:bCs/>
          <w:sz w:val="28"/>
          <w:szCs w:val="28"/>
          <w:lang w:val="uk-UA"/>
        </w:rPr>
        <w:t>міської ради</w:t>
      </w:r>
      <w:r w:rsidR="0098792F" w:rsidRPr="00B15335">
        <w:rPr>
          <w:rFonts w:ascii="Times New Roman" w:hAnsi="Times New Roman" w:cs="Times New Roman"/>
          <w:bCs/>
          <w:sz w:val="28"/>
          <w:szCs w:val="28"/>
          <w:lang w:val="uk-UA"/>
        </w:rPr>
        <w:t xml:space="preserve"> </w:t>
      </w:r>
      <w:r w:rsidR="003658DE" w:rsidRPr="00C50D14">
        <w:rPr>
          <w:rFonts w:ascii="Times New Roman" w:hAnsi="Times New Roman" w:cs="Times New Roman"/>
          <w:sz w:val="28"/>
          <w:szCs w:val="28"/>
          <w:lang w:val="uk-UA"/>
        </w:rPr>
        <w:t>«</w:t>
      </w:r>
      <w:proofErr w:type="spellStart"/>
      <w:r w:rsidR="003658DE" w:rsidRPr="00C50D14">
        <w:rPr>
          <w:rFonts w:ascii="Times New Roman" w:hAnsi="Times New Roman" w:cs="Times New Roman"/>
          <w:sz w:val="28"/>
          <w:szCs w:val="28"/>
          <w:lang w:val="uk-UA"/>
        </w:rPr>
        <w:t>Ананьївське</w:t>
      </w:r>
      <w:proofErr w:type="spellEnd"/>
      <w:r w:rsidR="003658DE" w:rsidRPr="00C50D14">
        <w:rPr>
          <w:rFonts w:ascii="Times New Roman" w:hAnsi="Times New Roman" w:cs="Times New Roman"/>
          <w:sz w:val="28"/>
          <w:szCs w:val="28"/>
          <w:lang w:val="uk-UA"/>
        </w:rPr>
        <w:t xml:space="preserve"> </w:t>
      </w:r>
      <w:r w:rsidR="009637EA" w:rsidRPr="00C50D14">
        <w:rPr>
          <w:rFonts w:ascii="Times New Roman" w:hAnsi="Times New Roman" w:cs="Times New Roman"/>
          <w:sz w:val="28"/>
          <w:szCs w:val="28"/>
          <w:lang w:val="uk-UA"/>
        </w:rPr>
        <w:t xml:space="preserve">міське </w:t>
      </w:r>
      <w:r w:rsidR="003658DE" w:rsidRPr="00C50D14">
        <w:rPr>
          <w:rFonts w:ascii="Times New Roman" w:hAnsi="Times New Roman" w:cs="Times New Roman"/>
          <w:sz w:val="28"/>
          <w:szCs w:val="28"/>
          <w:lang w:val="uk-UA"/>
        </w:rPr>
        <w:t>бюро технічної інвентаризації</w:t>
      </w:r>
      <w:r w:rsidRPr="00C50D14">
        <w:rPr>
          <w:rFonts w:ascii="Times New Roman" w:hAnsi="Times New Roman" w:cs="Times New Roman"/>
          <w:bCs/>
          <w:sz w:val="28"/>
          <w:szCs w:val="28"/>
          <w:lang w:val="uk-UA"/>
        </w:rPr>
        <w:t>»</w:t>
      </w:r>
      <w:r w:rsidRPr="00B15335">
        <w:rPr>
          <w:rFonts w:ascii="Times New Roman" w:hAnsi="Times New Roman" w:cs="Times New Roman"/>
          <w:bCs/>
          <w:sz w:val="28"/>
          <w:szCs w:val="28"/>
          <w:lang w:val="uk-UA"/>
        </w:rPr>
        <w:t xml:space="preserve"> на</w:t>
      </w:r>
      <w:r>
        <w:rPr>
          <w:rFonts w:ascii="Times New Roman" w:hAnsi="Times New Roman" w:cs="Times New Roman"/>
          <w:bCs/>
          <w:sz w:val="28"/>
          <w:szCs w:val="28"/>
          <w:lang w:val="uk-UA"/>
        </w:rPr>
        <w:t>:</w:t>
      </w:r>
      <w:r w:rsidRPr="00B15335">
        <w:rPr>
          <w:rFonts w:ascii="Times New Roman" w:hAnsi="Times New Roman" w:cs="Times New Roman"/>
          <w:bCs/>
          <w:sz w:val="28"/>
          <w:szCs w:val="28"/>
          <w:lang w:val="uk-UA"/>
        </w:rPr>
        <w:t xml:space="preserve"> </w:t>
      </w:r>
      <w:r w:rsidRPr="00B15335">
        <w:rPr>
          <w:rFonts w:ascii="Times New Roman" w:hAnsi="Times New Roman" w:cs="Times New Roman"/>
          <w:sz w:val="28"/>
          <w:szCs w:val="28"/>
          <w:lang w:val="uk-UA"/>
        </w:rPr>
        <w:t>Комунальн</w:t>
      </w:r>
      <w:r>
        <w:rPr>
          <w:rFonts w:ascii="Times New Roman" w:hAnsi="Times New Roman" w:cs="Times New Roman"/>
          <w:sz w:val="28"/>
          <w:szCs w:val="28"/>
          <w:lang w:val="uk-UA"/>
        </w:rPr>
        <w:t xml:space="preserve">е </w:t>
      </w:r>
      <w:r w:rsidRPr="00F272A4">
        <w:rPr>
          <w:rFonts w:ascii="Times New Roman" w:hAnsi="Times New Roman" w:cs="Times New Roman"/>
          <w:sz w:val="28"/>
          <w:szCs w:val="28"/>
          <w:lang w:val="uk-UA"/>
        </w:rPr>
        <w:t xml:space="preserve">підприємство </w:t>
      </w:r>
      <w:r w:rsidR="00F272A4" w:rsidRPr="00F272A4">
        <w:rPr>
          <w:rFonts w:ascii="Times New Roman" w:hAnsi="Times New Roman" w:cs="Times New Roman"/>
          <w:sz w:val="28"/>
          <w:szCs w:val="28"/>
          <w:lang w:val="uk-UA"/>
        </w:rPr>
        <w:t>«</w:t>
      </w:r>
      <w:proofErr w:type="spellStart"/>
      <w:r w:rsidR="00F272A4" w:rsidRPr="00F272A4">
        <w:rPr>
          <w:rFonts w:ascii="Times New Roman" w:hAnsi="Times New Roman" w:cs="Times New Roman"/>
          <w:sz w:val="28"/>
          <w:szCs w:val="28"/>
          <w:lang w:val="uk-UA"/>
        </w:rPr>
        <w:t>Ананьївське</w:t>
      </w:r>
      <w:proofErr w:type="spellEnd"/>
      <w:r w:rsidR="00F272A4" w:rsidRPr="00F272A4">
        <w:rPr>
          <w:rFonts w:ascii="Times New Roman" w:hAnsi="Times New Roman" w:cs="Times New Roman"/>
          <w:sz w:val="28"/>
          <w:szCs w:val="28"/>
          <w:lang w:val="uk-UA"/>
        </w:rPr>
        <w:t xml:space="preserve"> міське бюро технічної інвентаризації</w:t>
      </w:r>
      <w:r w:rsidR="00C50D14">
        <w:rPr>
          <w:rFonts w:ascii="Times New Roman" w:hAnsi="Times New Roman" w:cs="Times New Roman"/>
          <w:sz w:val="28"/>
          <w:szCs w:val="28"/>
          <w:lang w:val="uk-UA"/>
        </w:rPr>
        <w:t xml:space="preserve"> </w:t>
      </w:r>
      <w:r w:rsidR="00C50D14" w:rsidRPr="00F272A4">
        <w:rPr>
          <w:rFonts w:ascii="Times New Roman" w:hAnsi="Times New Roman" w:cs="Times New Roman"/>
          <w:sz w:val="28"/>
          <w:szCs w:val="28"/>
          <w:lang w:val="uk-UA"/>
        </w:rPr>
        <w:t>Ананьївської міської ради</w:t>
      </w:r>
      <w:r w:rsidR="00F272A4" w:rsidRPr="00F272A4">
        <w:rPr>
          <w:rFonts w:ascii="Times New Roman" w:hAnsi="Times New Roman" w:cs="Times New Roman"/>
          <w:sz w:val="28"/>
          <w:szCs w:val="28"/>
          <w:lang w:val="uk-UA"/>
        </w:rPr>
        <w:t>»</w:t>
      </w:r>
      <w:r w:rsidR="009637EA">
        <w:rPr>
          <w:rFonts w:ascii="Times New Roman" w:hAnsi="Times New Roman" w:cs="Times New Roman"/>
          <w:sz w:val="28"/>
          <w:szCs w:val="28"/>
          <w:lang w:val="uk-UA"/>
        </w:rPr>
        <w:t>.</w:t>
      </w:r>
    </w:p>
    <w:p w:rsidR="00F272A4" w:rsidRPr="00F272A4" w:rsidRDefault="00F272A4" w:rsidP="00F272A4">
      <w:pPr>
        <w:spacing w:after="0" w:line="240" w:lineRule="auto"/>
        <w:ind w:right="-1" w:firstLine="708"/>
        <w:jc w:val="both"/>
        <w:rPr>
          <w:rStyle w:val="19"/>
          <w:rFonts w:ascii="Times New Roman" w:hAnsi="Times New Roman" w:cs="Times New Roman"/>
          <w:sz w:val="28"/>
          <w:szCs w:val="28"/>
        </w:rPr>
      </w:pPr>
    </w:p>
    <w:p w:rsidR="002D661D" w:rsidRPr="00B15335" w:rsidRDefault="002D661D" w:rsidP="002D661D">
      <w:pPr>
        <w:spacing w:after="0" w:line="240" w:lineRule="auto"/>
        <w:ind w:right="-1" w:firstLine="708"/>
        <w:jc w:val="both"/>
        <w:rPr>
          <w:rFonts w:ascii="Times New Roman" w:hAnsi="Times New Roman" w:cs="Times New Roman"/>
          <w:bCs/>
          <w:sz w:val="28"/>
          <w:szCs w:val="28"/>
          <w:lang w:val="uk-UA"/>
        </w:rPr>
      </w:pPr>
      <w:r w:rsidRPr="00B15335">
        <w:rPr>
          <w:rStyle w:val="19"/>
          <w:rFonts w:ascii="Times New Roman" w:hAnsi="Times New Roman" w:cs="Times New Roman"/>
          <w:sz w:val="28"/>
          <w:szCs w:val="28"/>
        </w:rPr>
        <w:t xml:space="preserve">2. Затвердити Статут </w:t>
      </w:r>
      <w:r w:rsidRPr="00B15335">
        <w:rPr>
          <w:rFonts w:ascii="Times New Roman" w:hAnsi="Times New Roman" w:cs="Times New Roman"/>
          <w:sz w:val="28"/>
          <w:szCs w:val="28"/>
          <w:lang w:val="uk-UA"/>
        </w:rPr>
        <w:t>Комунального підприємств</w:t>
      </w:r>
      <w:r>
        <w:rPr>
          <w:rFonts w:ascii="Times New Roman" w:hAnsi="Times New Roman" w:cs="Times New Roman"/>
          <w:sz w:val="28"/>
          <w:szCs w:val="28"/>
          <w:lang w:val="uk-UA"/>
        </w:rPr>
        <w:t xml:space="preserve">а </w:t>
      </w:r>
      <w:r w:rsidR="003658DE" w:rsidRPr="00F272A4">
        <w:rPr>
          <w:rFonts w:ascii="Times New Roman" w:hAnsi="Times New Roman" w:cs="Times New Roman"/>
          <w:sz w:val="28"/>
          <w:szCs w:val="28"/>
          <w:lang w:val="uk-UA"/>
        </w:rPr>
        <w:t>Ананьївської міської ради «</w:t>
      </w:r>
      <w:proofErr w:type="spellStart"/>
      <w:r w:rsidR="003658DE" w:rsidRPr="00F272A4">
        <w:rPr>
          <w:rFonts w:ascii="Times New Roman" w:hAnsi="Times New Roman" w:cs="Times New Roman"/>
          <w:sz w:val="28"/>
          <w:szCs w:val="28"/>
          <w:lang w:val="uk-UA"/>
        </w:rPr>
        <w:t>Ананьївське</w:t>
      </w:r>
      <w:proofErr w:type="spellEnd"/>
      <w:r w:rsidR="003658DE" w:rsidRPr="00F272A4">
        <w:rPr>
          <w:rFonts w:ascii="Times New Roman" w:hAnsi="Times New Roman" w:cs="Times New Roman"/>
          <w:sz w:val="28"/>
          <w:szCs w:val="28"/>
          <w:lang w:val="uk-UA"/>
        </w:rPr>
        <w:t xml:space="preserve"> міське бюро технічної інвентаризації</w:t>
      </w:r>
      <w:r w:rsidR="00C33AD8">
        <w:rPr>
          <w:rFonts w:ascii="Times New Roman" w:hAnsi="Times New Roman" w:cs="Times New Roman"/>
          <w:sz w:val="28"/>
          <w:szCs w:val="28"/>
          <w:lang w:val="uk-UA"/>
        </w:rPr>
        <w:t xml:space="preserve"> </w:t>
      </w:r>
      <w:r w:rsidR="00C33AD8" w:rsidRPr="00F272A4">
        <w:rPr>
          <w:rFonts w:ascii="Times New Roman" w:hAnsi="Times New Roman" w:cs="Times New Roman"/>
          <w:sz w:val="28"/>
          <w:szCs w:val="28"/>
          <w:lang w:val="uk-UA"/>
        </w:rPr>
        <w:t>Ананьївської міської ради»</w:t>
      </w:r>
      <w:r>
        <w:rPr>
          <w:rFonts w:ascii="Times New Roman" w:hAnsi="Times New Roman" w:cs="Times New Roman"/>
          <w:sz w:val="28"/>
          <w:szCs w:val="28"/>
          <w:lang w:val="uk-UA"/>
        </w:rPr>
        <w:t xml:space="preserve">, </w:t>
      </w:r>
      <w:r w:rsidRPr="00B15335">
        <w:rPr>
          <w:rFonts w:ascii="Times New Roman" w:hAnsi="Times New Roman" w:cs="Times New Roman"/>
          <w:sz w:val="28"/>
          <w:szCs w:val="28"/>
          <w:lang w:val="uk-UA"/>
        </w:rPr>
        <w:t xml:space="preserve"> </w:t>
      </w:r>
      <w:r w:rsidRPr="00B15335">
        <w:rPr>
          <w:rFonts w:ascii="Times New Roman" w:hAnsi="Times New Roman" w:cs="Times New Roman"/>
          <w:bCs/>
          <w:sz w:val="28"/>
          <w:szCs w:val="28"/>
          <w:lang w:val="uk-UA"/>
        </w:rPr>
        <w:t>що додається.</w:t>
      </w:r>
    </w:p>
    <w:p w:rsidR="002D661D" w:rsidRPr="00B15335" w:rsidRDefault="002D661D" w:rsidP="002D661D">
      <w:pPr>
        <w:spacing w:after="0" w:line="240" w:lineRule="auto"/>
        <w:ind w:right="-1" w:firstLine="709"/>
        <w:jc w:val="center"/>
        <w:rPr>
          <w:rFonts w:ascii="Times New Roman" w:hAnsi="Times New Roman" w:cs="Times New Roman"/>
          <w:bCs/>
          <w:sz w:val="28"/>
          <w:szCs w:val="28"/>
          <w:lang w:val="uk-UA"/>
        </w:rPr>
      </w:pPr>
    </w:p>
    <w:p w:rsidR="002D661D" w:rsidRDefault="002D661D" w:rsidP="002D661D">
      <w:pPr>
        <w:tabs>
          <w:tab w:val="left" w:pos="0"/>
          <w:tab w:val="left" w:pos="284"/>
        </w:tabs>
        <w:spacing w:after="0" w:line="240" w:lineRule="auto"/>
        <w:ind w:firstLine="709"/>
        <w:jc w:val="both"/>
        <w:rPr>
          <w:rFonts w:ascii="Times New Roman" w:hAnsi="Times New Roman" w:cs="Times New Roman"/>
          <w:bCs/>
          <w:sz w:val="28"/>
          <w:szCs w:val="28"/>
          <w:lang w:val="uk-UA"/>
        </w:rPr>
      </w:pPr>
      <w:r w:rsidRPr="00B15335">
        <w:rPr>
          <w:rFonts w:ascii="Times New Roman" w:hAnsi="Times New Roman" w:cs="Times New Roman"/>
          <w:bCs/>
          <w:sz w:val="28"/>
          <w:szCs w:val="28"/>
          <w:lang w:val="uk-UA"/>
        </w:rPr>
        <w:t>3. Керівнику вищезазначеної установи оформити відповідні реєстр</w:t>
      </w:r>
      <w:r>
        <w:rPr>
          <w:rFonts w:ascii="Times New Roman" w:hAnsi="Times New Roman" w:cs="Times New Roman"/>
          <w:bCs/>
          <w:sz w:val="28"/>
          <w:szCs w:val="28"/>
          <w:lang w:val="uk-UA"/>
        </w:rPr>
        <w:t>аційні документи та подати їх для</w:t>
      </w:r>
      <w:r w:rsidRPr="00B15335">
        <w:rPr>
          <w:rFonts w:ascii="Times New Roman" w:hAnsi="Times New Roman" w:cs="Times New Roman"/>
          <w:bCs/>
          <w:sz w:val="28"/>
          <w:szCs w:val="28"/>
          <w:lang w:val="uk-UA"/>
        </w:rPr>
        <w:t xml:space="preserve"> державної реєстрації.</w:t>
      </w:r>
    </w:p>
    <w:p w:rsidR="002D661D" w:rsidRPr="00B15335" w:rsidRDefault="002D661D" w:rsidP="002D661D">
      <w:pPr>
        <w:spacing w:after="0" w:line="240" w:lineRule="auto"/>
        <w:ind w:firstLine="708"/>
        <w:jc w:val="both"/>
        <w:rPr>
          <w:rFonts w:ascii="Times New Roman" w:hAnsi="Times New Roman" w:cs="Times New Roman"/>
          <w:bCs/>
          <w:sz w:val="28"/>
          <w:szCs w:val="28"/>
          <w:lang w:val="uk-UA"/>
        </w:rPr>
      </w:pPr>
    </w:p>
    <w:p w:rsidR="002D661D" w:rsidRPr="00B15335" w:rsidRDefault="002D661D" w:rsidP="002D661D">
      <w:pPr>
        <w:pStyle w:val="a3"/>
        <w:ind w:firstLine="708"/>
        <w:jc w:val="both"/>
        <w:rPr>
          <w:rFonts w:ascii="Times New Roman" w:eastAsia="Times New Roman" w:hAnsi="Times New Roman" w:cs="Times New Roman"/>
          <w:sz w:val="28"/>
          <w:szCs w:val="28"/>
          <w:lang w:val="uk-UA"/>
        </w:rPr>
      </w:pPr>
      <w:r w:rsidRPr="00B15335">
        <w:rPr>
          <w:rFonts w:ascii="Times New Roman" w:eastAsia="Times New Roman" w:hAnsi="Times New Roman" w:cs="Times New Roman"/>
          <w:sz w:val="28"/>
          <w:szCs w:val="28"/>
          <w:lang w:val="uk-UA"/>
        </w:rPr>
        <w:t>4. Контроль за виконанням даного рішення покласти на постійну комісію</w:t>
      </w:r>
      <w:r w:rsidRPr="00B15335">
        <w:rPr>
          <w:rFonts w:ascii="Times New Roman" w:hAnsi="Times New Roman" w:cs="Times New Roman"/>
          <w:sz w:val="28"/>
          <w:szCs w:val="28"/>
          <w:lang w:val="uk-UA"/>
        </w:rPr>
        <w:t xml:space="preserve"> </w:t>
      </w:r>
      <w:r w:rsidRPr="00B15335">
        <w:rPr>
          <w:rFonts w:ascii="Times New Roman" w:eastAsia="Times New Roman" w:hAnsi="Times New Roman" w:cs="Times New Roman"/>
          <w:sz w:val="28"/>
          <w:szCs w:val="28"/>
          <w:lang w:val="uk-UA"/>
        </w:rPr>
        <w:t xml:space="preserve">Ананьївської міської ради  з </w:t>
      </w:r>
      <w:r>
        <w:rPr>
          <w:rFonts w:ascii="Times New Roman" w:eastAsia="Times New Roman" w:hAnsi="Times New Roman" w:cs="Times New Roman"/>
          <w:sz w:val="28"/>
          <w:szCs w:val="28"/>
          <w:lang w:val="uk-UA"/>
        </w:rPr>
        <w:t>питань комунальної власності, житлово-комунального господарства, енергозбереження та транспорту</w:t>
      </w:r>
      <w:r w:rsidRPr="00B15335">
        <w:rPr>
          <w:rFonts w:ascii="Times New Roman" w:eastAsia="Times New Roman" w:hAnsi="Times New Roman" w:cs="Times New Roman"/>
          <w:sz w:val="28"/>
          <w:szCs w:val="28"/>
          <w:lang w:val="uk-UA"/>
        </w:rPr>
        <w:t xml:space="preserve">. </w:t>
      </w:r>
    </w:p>
    <w:p w:rsidR="002D661D" w:rsidRDefault="002D661D" w:rsidP="002D661D">
      <w:pPr>
        <w:pStyle w:val="a3"/>
        <w:ind w:firstLine="708"/>
        <w:jc w:val="both"/>
        <w:rPr>
          <w:rFonts w:ascii="Times New Roman" w:eastAsia="Times New Roman" w:hAnsi="Times New Roman" w:cs="Times New Roman"/>
          <w:sz w:val="28"/>
          <w:szCs w:val="28"/>
          <w:lang w:val="uk-UA"/>
        </w:rPr>
      </w:pPr>
    </w:p>
    <w:p w:rsidR="002D661D" w:rsidRPr="00B15335" w:rsidRDefault="002D661D" w:rsidP="002D661D">
      <w:pPr>
        <w:spacing w:after="0" w:line="240" w:lineRule="auto"/>
        <w:rPr>
          <w:rFonts w:ascii="Times New Roman" w:hAnsi="Times New Roman" w:cs="Times New Roman"/>
          <w:sz w:val="28"/>
          <w:szCs w:val="28"/>
          <w:lang w:val="uk-UA"/>
        </w:rPr>
      </w:pPr>
      <w:r w:rsidRPr="00B15335">
        <w:rPr>
          <w:rFonts w:ascii="Times New Roman" w:hAnsi="Times New Roman" w:cs="Times New Roman"/>
          <w:b/>
          <w:sz w:val="28"/>
          <w:szCs w:val="28"/>
          <w:lang w:val="uk-UA"/>
        </w:rPr>
        <w:t>Ананьївський  міський голова                           Юрій ТИЩЕНКО</w:t>
      </w:r>
    </w:p>
    <w:p w:rsidR="002D661D" w:rsidRDefault="002D661D" w:rsidP="002D661D">
      <w:pPr>
        <w:ind w:right="-1"/>
        <w:rPr>
          <w:rFonts w:ascii="Times New Roman" w:hAnsi="Times New Roman" w:cs="Times New Roman"/>
          <w:sz w:val="28"/>
          <w:szCs w:val="28"/>
          <w:lang w:val="uk-UA"/>
        </w:rPr>
      </w:pPr>
    </w:p>
    <w:p w:rsidR="000742E7" w:rsidRPr="00CB4594" w:rsidRDefault="000742E7" w:rsidP="000742E7">
      <w:pPr>
        <w:tabs>
          <w:tab w:val="left" w:pos="4962"/>
        </w:tabs>
        <w:spacing w:after="0" w:line="240" w:lineRule="auto"/>
        <w:ind w:left="4395"/>
        <w:rPr>
          <w:rFonts w:ascii="Times New Roman" w:hAnsi="Times New Roman" w:cs="Times New Roman"/>
          <w:b/>
          <w:sz w:val="28"/>
          <w:szCs w:val="28"/>
          <w:lang w:val="uk-UA"/>
        </w:rPr>
      </w:pPr>
      <w:r w:rsidRPr="00250A87">
        <w:rPr>
          <w:b/>
          <w:sz w:val="16"/>
          <w:szCs w:val="16"/>
          <w:lang w:val="uk-UA"/>
        </w:rPr>
        <w:lastRenderedPageBreak/>
        <w:t xml:space="preserve">                         </w:t>
      </w:r>
      <w:r w:rsidRPr="00CB4594">
        <w:rPr>
          <w:rFonts w:ascii="Times New Roman" w:hAnsi="Times New Roman" w:cs="Times New Roman"/>
          <w:b/>
          <w:sz w:val="28"/>
          <w:szCs w:val="28"/>
          <w:lang w:val="uk-UA"/>
        </w:rPr>
        <w:t>ЗАТВЕРДЖЕНО</w:t>
      </w:r>
    </w:p>
    <w:p w:rsidR="000742E7" w:rsidRPr="00B15335" w:rsidRDefault="000742E7" w:rsidP="000742E7">
      <w:pPr>
        <w:spacing w:after="0" w:line="240" w:lineRule="auto"/>
        <w:ind w:left="5245"/>
        <w:rPr>
          <w:rFonts w:ascii="Times New Roman" w:hAnsi="Times New Roman" w:cs="Times New Roman"/>
          <w:sz w:val="28"/>
          <w:szCs w:val="28"/>
          <w:lang w:val="uk-UA"/>
        </w:rPr>
      </w:pPr>
      <w:r w:rsidRPr="00B15335">
        <w:rPr>
          <w:rFonts w:ascii="Times New Roman" w:hAnsi="Times New Roman" w:cs="Times New Roman"/>
          <w:sz w:val="28"/>
          <w:szCs w:val="28"/>
          <w:lang w:val="uk-UA"/>
        </w:rPr>
        <w:t>рішенням  сесії Ананьївської</w:t>
      </w:r>
    </w:p>
    <w:p w:rsidR="000742E7" w:rsidRPr="00B15335" w:rsidRDefault="000742E7" w:rsidP="000742E7">
      <w:pPr>
        <w:tabs>
          <w:tab w:val="left" w:pos="7251"/>
        </w:tabs>
        <w:spacing w:after="0" w:line="240" w:lineRule="auto"/>
        <w:ind w:left="5245"/>
        <w:rPr>
          <w:rFonts w:ascii="Times New Roman" w:hAnsi="Times New Roman" w:cs="Times New Roman"/>
          <w:sz w:val="28"/>
          <w:szCs w:val="28"/>
          <w:lang w:val="uk-UA"/>
        </w:rPr>
      </w:pPr>
      <w:r w:rsidRPr="00B15335">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ab/>
      </w:r>
    </w:p>
    <w:p w:rsidR="000742E7" w:rsidRPr="00B15335" w:rsidRDefault="000742E7" w:rsidP="000742E7">
      <w:pPr>
        <w:spacing w:after="0" w:line="240" w:lineRule="auto"/>
        <w:ind w:left="5245"/>
        <w:rPr>
          <w:rFonts w:ascii="Times New Roman" w:hAnsi="Times New Roman" w:cs="Times New Roman"/>
          <w:sz w:val="28"/>
          <w:szCs w:val="28"/>
          <w:lang w:val="uk-UA"/>
        </w:rPr>
      </w:pPr>
      <w:r w:rsidRPr="00B15335">
        <w:rPr>
          <w:rFonts w:ascii="Times New Roman" w:hAnsi="Times New Roman" w:cs="Times New Roman"/>
          <w:sz w:val="28"/>
          <w:szCs w:val="28"/>
          <w:lang w:val="uk-UA"/>
        </w:rPr>
        <w:t>від «</w:t>
      </w:r>
      <w:r>
        <w:rPr>
          <w:rFonts w:ascii="Times New Roman" w:hAnsi="Times New Roman" w:cs="Times New Roman"/>
          <w:sz w:val="28"/>
          <w:szCs w:val="28"/>
          <w:lang w:val="uk-UA"/>
        </w:rPr>
        <w:t>23</w:t>
      </w:r>
      <w:r w:rsidRPr="00B15335">
        <w:rPr>
          <w:rFonts w:ascii="Times New Roman" w:hAnsi="Times New Roman" w:cs="Times New Roman"/>
          <w:sz w:val="28"/>
          <w:szCs w:val="28"/>
          <w:lang w:val="uk-UA"/>
        </w:rPr>
        <w:t xml:space="preserve">» грудня 2020 року </w:t>
      </w:r>
    </w:p>
    <w:p w:rsidR="000742E7" w:rsidRDefault="000742E7" w:rsidP="000742E7">
      <w:pPr>
        <w:pStyle w:val="a3"/>
        <w:ind w:left="4537" w:firstLine="708"/>
        <w:rPr>
          <w:rFonts w:ascii="Times New Roman" w:hAnsi="Times New Roman"/>
          <w:sz w:val="28"/>
          <w:szCs w:val="28"/>
          <w:lang w:val="uk-UA"/>
        </w:rPr>
      </w:pPr>
      <w:r>
        <w:rPr>
          <w:rFonts w:ascii="Times New Roman" w:hAnsi="Times New Roman"/>
          <w:sz w:val="28"/>
          <w:szCs w:val="28"/>
          <w:lang w:val="uk-UA"/>
        </w:rPr>
        <w:t>№ 62-</w:t>
      </w:r>
      <w:r>
        <w:rPr>
          <w:rFonts w:ascii="Times New Roman" w:hAnsi="Times New Roman"/>
          <w:sz w:val="28"/>
          <w:szCs w:val="28"/>
          <w:lang w:val="en-US"/>
        </w:rPr>
        <w:t>V</w:t>
      </w:r>
      <w:r>
        <w:rPr>
          <w:rFonts w:ascii="Times New Roman" w:hAnsi="Times New Roman"/>
          <w:sz w:val="28"/>
          <w:szCs w:val="28"/>
          <w:lang w:val="uk-UA"/>
        </w:rPr>
        <w:t>ІІІ</w:t>
      </w:r>
    </w:p>
    <w:p w:rsidR="000742E7" w:rsidRDefault="000742E7" w:rsidP="000742E7">
      <w:pPr>
        <w:ind w:right="-4401"/>
        <w:rPr>
          <w:rFonts w:ascii="Arial" w:hAnsi="Arial" w:cs="Arial"/>
          <w:b/>
          <w:bCs/>
          <w:color w:val="191919"/>
          <w:sz w:val="18"/>
          <w:szCs w:val="18"/>
          <w:lang w:val="uk-UA"/>
        </w:rPr>
      </w:pPr>
    </w:p>
    <w:p w:rsidR="000742E7" w:rsidRDefault="000742E7" w:rsidP="000742E7">
      <w:pPr>
        <w:jc w:val="center"/>
        <w:rPr>
          <w:rFonts w:ascii="Arial" w:hAnsi="Arial" w:cs="Arial"/>
          <w:b/>
          <w:bCs/>
          <w:color w:val="191919"/>
          <w:sz w:val="18"/>
          <w:szCs w:val="18"/>
          <w:lang w:val="uk-UA"/>
        </w:rPr>
      </w:pPr>
    </w:p>
    <w:p w:rsidR="000742E7" w:rsidRDefault="000742E7" w:rsidP="000742E7">
      <w:pPr>
        <w:jc w:val="center"/>
        <w:rPr>
          <w:rFonts w:ascii="Arial" w:hAnsi="Arial" w:cs="Arial"/>
          <w:b/>
          <w:bCs/>
          <w:color w:val="191919"/>
          <w:sz w:val="18"/>
          <w:szCs w:val="18"/>
          <w:lang w:val="uk-UA"/>
        </w:rPr>
      </w:pPr>
    </w:p>
    <w:p w:rsidR="000742E7" w:rsidRDefault="000742E7" w:rsidP="000742E7">
      <w:pPr>
        <w:jc w:val="center"/>
        <w:rPr>
          <w:rFonts w:ascii="Arial" w:hAnsi="Arial" w:cs="Arial"/>
          <w:b/>
          <w:bCs/>
          <w:color w:val="191919"/>
          <w:sz w:val="18"/>
          <w:szCs w:val="18"/>
          <w:lang w:val="uk-UA"/>
        </w:rPr>
      </w:pPr>
    </w:p>
    <w:p w:rsidR="000742E7" w:rsidRPr="005A069A" w:rsidRDefault="000742E7" w:rsidP="000742E7">
      <w:pPr>
        <w:pStyle w:val="HTML"/>
        <w:jc w:val="center"/>
        <w:rPr>
          <w:rFonts w:ascii="Times New Roman" w:hAnsi="Times New Roman" w:cs="Times New Roman"/>
          <w:b/>
          <w:sz w:val="52"/>
          <w:szCs w:val="52"/>
        </w:rPr>
      </w:pPr>
      <w:r w:rsidRPr="005A069A">
        <w:rPr>
          <w:rFonts w:ascii="Times New Roman" w:hAnsi="Times New Roman" w:cs="Times New Roman"/>
          <w:b/>
          <w:sz w:val="52"/>
          <w:szCs w:val="52"/>
        </w:rPr>
        <w:t>С Т А Т У Т</w:t>
      </w:r>
    </w:p>
    <w:p w:rsidR="000742E7" w:rsidRDefault="000742E7" w:rsidP="000742E7">
      <w:pPr>
        <w:pStyle w:val="HTML"/>
        <w:jc w:val="center"/>
        <w:rPr>
          <w:rFonts w:ascii="Times New Roman" w:hAnsi="Times New Roman" w:cs="Times New Roman"/>
          <w:b/>
          <w:sz w:val="52"/>
          <w:szCs w:val="52"/>
        </w:rPr>
      </w:pPr>
      <w:r w:rsidRPr="005A069A">
        <w:rPr>
          <w:rFonts w:ascii="Times New Roman" w:hAnsi="Times New Roman" w:cs="Times New Roman"/>
          <w:b/>
          <w:sz w:val="52"/>
          <w:szCs w:val="52"/>
        </w:rPr>
        <w:t xml:space="preserve">комунального підприємства </w:t>
      </w:r>
    </w:p>
    <w:p w:rsidR="000742E7" w:rsidRPr="005A069A" w:rsidRDefault="000742E7" w:rsidP="000742E7">
      <w:pPr>
        <w:pStyle w:val="HTML"/>
        <w:jc w:val="center"/>
        <w:rPr>
          <w:rFonts w:ascii="Times New Roman" w:hAnsi="Times New Roman" w:cs="Times New Roman"/>
          <w:b/>
          <w:color w:val="191919"/>
          <w:sz w:val="52"/>
          <w:szCs w:val="52"/>
        </w:rPr>
      </w:pPr>
      <w:r w:rsidRPr="005A069A">
        <w:rPr>
          <w:rFonts w:ascii="Times New Roman" w:hAnsi="Times New Roman" w:cs="Times New Roman"/>
          <w:b/>
          <w:sz w:val="52"/>
          <w:szCs w:val="52"/>
        </w:rPr>
        <w:t xml:space="preserve"> «</w:t>
      </w:r>
      <w:proofErr w:type="spellStart"/>
      <w:r w:rsidRPr="005A069A">
        <w:rPr>
          <w:rFonts w:ascii="Times New Roman" w:hAnsi="Times New Roman" w:cs="Times New Roman"/>
          <w:b/>
          <w:sz w:val="52"/>
          <w:szCs w:val="52"/>
        </w:rPr>
        <w:t>Ананьївське</w:t>
      </w:r>
      <w:proofErr w:type="spellEnd"/>
      <w:r w:rsidRPr="005A069A">
        <w:rPr>
          <w:rFonts w:ascii="Times New Roman" w:hAnsi="Times New Roman" w:cs="Times New Roman"/>
          <w:b/>
          <w:sz w:val="52"/>
          <w:szCs w:val="52"/>
        </w:rPr>
        <w:t xml:space="preserve"> міське бюро технічної інвентаризації</w:t>
      </w:r>
    </w:p>
    <w:p w:rsidR="000742E7" w:rsidRPr="00437FE9" w:rsidRDefault="000742E7" w:rsidP="000742E7">
      <w:pPr>
        <w:pStyle w:val="HTML"/>
        <w:jc w:val="center"/>
        <w:rPr>
          <w:rFonts w:ascii="Times New Roman" w:hAnsi="Times New Roman" w:cs="Times New Roman"/>
          <w:b/>
          <w:sz w:val="52"/>
          <w:szCs w:val="52"/>
        </w:rPr>
      </w:pPr>
      <w:r w:rsidRPr="00437FE9">
        <w:rPr>
          <w:rFonts w:ascii="Times New Roman" w:hAnsi="Times New Roman" w:cs="Times New Roman"/>
          <w:b/>
          <w:sz w:val="52"/>
          <w:szCs w:val="52"/>
        </w:rPr>
        <w:t>Ананьївської міської ради</w:t>
      </w:r>
      <w:r w:rsidRPr="00F86B16">
        <w:rPr>
          <w:rFonts w:ascii="Times New Roman" w:hAnsi="Times New Roman" w:cs="Times New Roman"/>
          <w:b/>
          <w:sz w:val="52"/>
          <w:szCs w:val="52"/>
        </w:rPr>
        <w:t>»</w:t>
      </w:r>
      <w:r w:rsidRPr="00437FE9">
        <w:rPr>
          <w:rFonts w:ascii="Times New Roman" w:hAnsi="Times New Roman" w:cs="Times New Roman"/>
          <w:b/>
          <w:sz w:val="52"/>
          <w:szCs w:val="52"/>
        </w:rPr>
        <w:t xml:space="preserve"> </w:t>
      </w:r>
    </w:p>
    <w:p w:rsidR="000742E7" w:rsidRPr="00250A87" w:rsidRDefault="000742E7" w:rsidP="000742E7">
      <w:pPr>
        <w:rPr>
          <w:sz w:val="28"/>
          <w:szCs w:val="28"/>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Default="000742E7" w:rsidP="000742E7">
      <w:pPr>
        <w:rPr>
          <w:sz w:val="26"/>
          <w:szCs w:val="26"/>
          <w:lang w:val="uk-UA"/>
        </w:rPr>
      </w:pPr>
    </w:p>
    <w:p w:rsidR="000742E7" w:rsidRPr="004E0B0C" w:rsidRDefault="000742E7" w:rsidP="000742E7">
      <w:pPr>
        <w:rPr>
          <w:sz w:val="28"/>
          <w:szCs w:val="28"/>
          <w:lang w:val="uk-UA"/>
        </w:rPr>
      </w:pPr>
    </w:p>
    <w:p w:rsidR="000742E7" w:rsidRPr="004E0B0C" w:rsidRDefault="000742E7" w:rsidP="000742E7">
      <w:pPr>
        <w:rPr>
          <w:b/>
          <w:sz w:val="28"/>
          <w:szCs w:val="28"/>
          <w:lang w:val="uk-UA"/>
        </w:rPr>
      </w:pPr>
    </w:p>
    <w:p w:rsidR="000742E7" w:rsidRDefault="000742E7" w:rsidP="000742E7">
      <w:pPr>
        <w:spacing w:after="0"/>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 xml:space="preserve">м. </w:t>
      </w:r>
      <w:proofErr w:type="spellStart"/>
      <w:r w:rsidRPr="00FB6BA8">
        <w:rPr>
          <w:rFonts w:ascii="Times New Roman" w:hAnsi="Times New Roman" w:cs="Times New Roman"/>
          <w:b/>
          <w:sz w:val="28"/>
          <w:szCs w:val="28"/>
          <w:lang w:val="uk-UA"/>
        </w:rPr>
        <w:t>Ананьїв</w:t>
      </w:r>
      <w:proofErr w:type="spellEnd"/>
      <w:r w:rsidRPr="00FB6BA8">
        <w:rPr>
          <w:rFonts w:ascii="Times New Roman" w:hAnsi="Times New Roman" w:cs="Times New Roman"/>
          <w:b/>
          <w:sz w:val="28"/>
          <w:szCs w:val="28"/>
          <w:lang w:val="uk-UA"/>
        </w:rPr>
        <w:t xml:space="preserve"> </w:t>
      </w:r>
    </w:p>
    <w:p w:rsidR="000742E7" w:rsidRPr="00FB6BA8" w:rsidRDefault="000742E7" w:rsidP="000742E7">
      <w:pPr>
        <w:spacing w:after="0"/>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2020</w:t>
      </w:r>
      <w:r>
        <w:rPr>
          <w:rFonts w:ascii="Times New Roman" w:hAnsi="Times New Roman" w:cs="Times New Roman"/>
          <w:b/>
          <w:sz w:val="28"/>
          <w:szCs w:val="28"/>
          <w:lang w:val="uk-UA"/>
        </w:rPr>
        <w:t xml:space="preserve"> рік</w:t>
      </w:r>
    </w:p>
    <w:p w:rsidR="000742E7" w:rsidRDefault="000742E7" w:rsidP="000742E7">
      <w:pPr>
        <w:pStyle w:val="a3"/>
        <w:ind w:firstLine="709"/>
        <w:jc w:val="center"/>
        <w:rPr>
          <w:rFonts w:ascii="Times New Roman" w:hAnsi="Times New Roman" w:cs="Times New Roman"/>
          <w:b/>
          <w:sz w:val="28"/>
          <w:szCs w:val="28"/>
          <w:lang w:val="uk-UA"/>
        </w:rPr>
      </w:pPr>
    </w:p>
    <w:p w:rsidR="000742E7" w:rsidRDefault="000742E7" w:rsidP="000742E7">
      <w:pPr>
        <w:pStyle w:val="a3"/>
        <w:numPr>
          <w:ilvl w:val="0"/>
          <w:numId w:val="4"/>
        </w:numPr>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lastRenderedPageBreak/>
        <w:t>Загальні положення</w:t>
      </w:r>
    </w:p>
    <w:p w:rsidR="000742E7" w:rsidRPr="00FB6BA8" w:rsidRDefault="000742E7" w:rsidP="000742E7">
      <w:pPr>
        <w:pStyle w:val="a3"/>
        <w:ind w:left="1069"/>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1.1. Комунальне підприємство «</w:t>
      </w:r>
      <w:proofErr w:type="spellStart"/>
      <w:r w:rsidRPr="00FB6BA8">
        <w:rPr>
          <w:rFonts w:ascii="Times New Roman" w:hAnsi="Times New Roman" w:cs="Times New Roman"/>
          <w:sz w:val="28"/>
          <w:szCs w:val="28"/>
          <w:lang w:val="uk-UA"/>
        </w:rPr>
        <w:t>Ананьївське</w:t>
      </w:r>
      <w:proofErr w:type="spellEnd"/>
      <w:r w:rsidRPr="00FB6BA8">
        <w:rPr>
          <w:rFonts w:ascii="Times New Roman" w:hAnsi="Times New Roman" w:cs="Times New Roman"/>
          <w:sz w:val="28"/>
          <w:szCs w:val="28"/>
          <w:lang w:val="uk-UA"/>
        </w:rPr>
        <w:t xml:space="preserve"> міське бюро технічної інвентаризації</w:t>
      </w:r>
      <w:r>
        <w:rPr>
          <w:rFonts w:ascii="Times New Roman" w:hAnsi="Times New Roman" w:cs="Times New Roman"/>
          <w:sz w:val="28"/>
          <w:szCs w:val="28"/>
          <w:lang w:val="uk-UA"/>
        </w:rPr>
        <w:t xml:space="preserve"> </w:t>
      </w:r>
      <w:r w:rsidRPr="00F272A4">
        <w:rPr>
          <w:rFonts w:ascii="Times New Roman" w:hAnsi="Times New Roman" w:cs="Times New Roman"/>
          <w:sz w:val="28"/>
          <w:szCs w:val="28"/>
          <w:lang w:val="uk-UA"/>
        </w:rPr>
        <w:t>Ананьївської міської ради»</w:t>
      </w:r>
      <w:r w:rsidRPr="00FB6BA8">
        <w:rPr>
          <w:rFonts w:ascii="Times New Roman" w:hAnsi="Times New Roman" w:cs="Times New Roman"/>
          <w:sz w:val="28"/>
          <w:szCs w:val="28"/>
          <w:lang w:val="uk-UA"/>
        </w:rPr>
        <w:t xml:space="preserve"> (надалі - «Підприємство») створено відповідно до Законів України  «Про місцеве самоврядування в Україні», Господарського кодексу України, Цивільного кодексу України.</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1.2. Найменування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1.2.1. Повне найменування: Комунальне підприємство «</w:t>
      </w:r>
      <w:proofErr w:type="spellStart"/>
      <w:r w:rsidRPr="00FB6BA8">
        <w:rPr>
          <w:rFonts w:ascii="Times New Roman" w:hAnsi="Times New Roman" w:cs="Times New Roman"/>
          <w:sz w:val="28"/>
          <w:szCs w:val="28"/>
          <w:lang w:val="uk-UA"/>
        </w:rPr>
        <w:t>Ананьївське</w:t>
      </w:r>
      <w:proofErr w:type="spellEnd"/>
      <w:r w:rsidRPr="00FB6BA8">
        <w:rPr>
          <w:rFonts w:ascii="Times New Roman" w:hAnsi="Times New Roman" w:cs="Times New Roman"/>
          <w:sz w:val="28"/>
          <w:szCs w:val="28"/>
          <w:lang w:val="uk-UA"/>
        </w:rPr>
        <w:t xml:space="preserve"> міське</w:t>
      </w:r>
      <w:r>
        <w:rPr>
          <w:rFonts w:ascii="Times New Roman" w:hAnsi="Times New Roman" w:cs="Times New Roman"/>
          <w:sz w:val="28"/>
          <w:szCs w:val="28"/>
          <w:lang w:val="uk-UA"/>
        </w:rPr>
        <w:t xml:space="preserve"> бюро технічної інвентаризації </w:t>
      </w:r>
      <w:r w:rsidRPr="00FB6BA8">
        <w:rPr>
          <w:rFonts w:ascii="Times New Roman" w:hAnsi="Times New Roman" w:cs="Times New Roman"/>
          <w:sz w:val="28"/>
          <w:szCs w:val="28"/>
          <w:lang w:val="uk-UA"/>
        </w:rPr>
        <w:t>Ананьївської міської ради</w:t>
      </w:r>
      <w:r>
        <w:rPr>
          <w:rFonts w:ascii="Times New Roman" w:hAnsi="Times New Roman" w:cs="Times New Roman"/>
          <w:sz w:val="28"/>
          <w:szCs w:val="28"/>
          <w:lang w:val="uk-UA"/>
        </w:rPr>
        <w:t>»</w:t>
      </w:r>
      <w:r w:rsidRPr="00FB6BA8">
        <w:rPr>
          <w:rFonts w:ascii="Times New Roman" w:hAnsi="Times New Roman" w:cs="Times New Roman"/>
          <w:sz w:val="28"/>
          <w:szCs w:val="28"/>
          <w:lang w:val="uk-UA"/>
        </w:rPr>
        <w:t>.</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1.2.2. Скорочене найменування: </w:t>
      </w:r>
      <w:proofErr w:type="spellStart"/>
      <w:r w:rsidRPr="00FB6BA8">
        <w:rPr>
          <w:rFonts w:ascii="Times New Roman" w:hAnsi="Times New Roman" w:cs="Times New Roman"/>
          <w:sz w:val="28"/>
          <w:szCs w:val="28"/>
          <w:lang w:val="uk-UA"/>
        </w:rPr>
        <w:t>Ананьївське</w:t>
      </w:r>
      <w:proofErr w:type="spellEnd"/>
      <w:r w:rsidRPr="00FB6BA8">
        <w:rPr>
          <w:rFonts w:ascii="Times New Roman" w:hAnsi="Times New Roman" w:cs="Times New Roman"/>
          <w:sz w:val="28"/>
          <w:szCs w:val="28"/>
          <w:lang w:val="uk-UA"/>
        </w:rPr>
        <w:t xml:space="preserve"> МБТІ.</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1.3. Засновником Підприємства є А</w:t>
      </w:r>
      <w:r w:rsidR="006C5C3D">
        <w:rPr>
          <w:rFonts w:ascii="Times New Roman" w:hAnsi="Times New Roman" w:cs="Times New Roman"/>
          <w:sz w:val="28"/>
          <w:szCs w:val="28"/>
          <w:lang w:val="uk-UA"/>
        </w:rPr>
        <w:t>наньївська міська рада (далі – З</w:t>
      </w:r>
      <w:r w:rsidRPr="00FB6BA8">
        <w:rPr>
          <w:rFonts w:ascii="Times New Roman" w:hAnsi="Times New Roman" w:cs="Times New Roman"/>
          <w:sz w:val="28"/>
          <w:szCs w:val="28"/>
          <w:lang w:val="uk-UA"/>
        </w:rPr>
        <w:t>асновник)</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1.4. Підприємство  утворене та діє на основі відокремленої частини комунальної власності Ананьївської міської територіальної громади.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1.5. Підприємство є комерційним.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1.6. Підприємство є юридичною особою, має відокремлене майно, самостійний баланс, рахунки в установах банків, печатку із своїм найменуванням та реєстраційним (податковим) номером, а також штампи.</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1.7. Підприємство підлягає державній реєстрації.</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1.8. Підприємство здійснює свою діяльність на принципах господарського  розрахунку та власного комерційного ризику,  вільного найму працівників. Підприємство не може створювати власні філії та представництва.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1.9. Засновник не несе відповідальності за зобов'язаннями Підприємства, крім випадків, передбачених законодавством України. Підприємство не несе   відповідальності за зобов'язаннями Засновника.</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Pr="00FB6BA8">
        <w:rPr>
          <w:rFonts w:ascii="Times New Roman" w:hAnsi="Times New Roman" w:cs="Times New Roman"/>
          <w:sz w:val="28"/>
          <w:szCs w:val="28"/>
          <w:lang w:val="uk-UA"/>
        </w:rPr>
        <w:t>У своїй діяльності Підприємство керується цим статутом, Конституцією та законами України, чинними нормативно-правовими актами, у тому числі  нормативно-правовими актами органів місцевого самоврядування.</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Pr="00FB6BA8">
        <w:rPr>
          <w:rFonts w:ascii="Times New Roman" w:hAnsi="Times New Roman" w:cs="Times New Roman"/>
          <w:sz w:val="28"/>
          <w:szCs w:val="28"/>
          <w:lang w:val="uk-UA"/>
        </w:rPr>
        <w:t>Місцезнаходження</w:t>
      </w: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Підприємства</w:t>
      </w:r>
      <w:r w:rsidRPr="00465EA6">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465EA6">
        <w:rPr>
          <w:rFonts w:ascii="Times New Roman" w:hAnsi="Times New Roman" w:cs="Times New Roman"/>
          <w:sz w:val="28"/>
          <w:szCs w:val="28"/>
        </w:rPr>
        <w:t>вул</w:t>
      </w:r>
      <w:proofErr w:type="spellEnd"/>
      <w:r w:rsidRPr="00465EA6">
        <w:rPr>
          <w:rFonts w:ascii="Times New Roman" w:hAnsi="Times New Roman" w:cs="Times New Roman"/>
          <w:sz w:val="28"/>
          <w:szCs w:val="28"/>
        </w:rPr>
        <w:t xml:space="preserve">. </w:t>
      </w:r>
      <w:proofErr w:type="spellStart"/>
      <w:r w:rsidRPr="00465EA6">
        <w:rPr>
          <w:rFonts w:ascii="Times New Roman" w:hAnsi="Times New Roman" w:cs="Times New Roman"/>
          <w:sz w:val="28"/>
          <w:szCs w:val="28"/>
        </w:rPr>
        <w:t>Незалежності</w:t>
      </w:r>
      <w:proofErr w:type="spellEnd"/>
      <w:r w:rsidRPr="00465EA6">
        <w:rPr>
          <w:rFonts w:ascii="Times New Roman" w:hAnsi="Times New Roman" w:cs="Times New Roman"/>
          <w:sz w:val="28"/>
          <w:szCs w:val="28"/>
        </w:rPr>
        <w:t>, 20,</w:t>
      </w:r>
      <w:r w:rsidRPr="00FB6BA8">
        <w:rPr>
          <w:rFonts w:ascii="Times New Roman" w:hAnsi="Times New Roman" w:cs="Times New Roman"/>
          <w:sz w:val="28"/>
          <w:szCs w:val="28"/>
          <w:lang w:val="uk-UA"/>
        </w:rPr>
        <w:t xml:space="preserve">                             м.  </w:t>
      </w:r>
      <w:proofErr w:type="spellStart"/>
      <w:r w:rsidRPr="00FB6BA8">
        <w:rPr>
          <w:rFonts w:ascii="Times New Roman" w:hAnsi="Times New Roman" w:cs="Times New Roman"/>
          <w:sz w:val="28"/>
          <w:szCs w:val="28"/>
          <w:lang w:val="uk-UA"/>
        </w:rPr>
        <w:t>Ананьїв</w:t>
      </w:r>
      <w:proofErr w:type="spellEnd"/>
      <w:r w:rsidRPr="00FB6BA8">
        <w:rPr>
          <w:rFonts w:ascii="Times New Roman" w:hAnsi="Times New Roman" w:cs="Times New Roman"/>
          <w:sz w:val="28"/>
          <w:szCs w:val="28"/>
          <w:lang w:val="uk-UA"/>
        </w:rPr>
        <w:t>, Одеська область, Україна, 66401 .</w:t>
      </w:r>
    </w:p>
    <w:p w:rsidR="000742E7" w:rsidRPr="00FB6BA8" w:rsidRDefault="000742E7" w:rsidP="000742E7">
      <w:pPr>
        <w:pStyle w:val="a3"/>
        <w:ind w:firstLine="709"/>
        <w:rPr>
          <w:rFonts w:ascii="Times New Roman" w:hAnsi="Times New Roman" w:cs="Times New Roman"/>
          <w:sz w:val="28"/>
          <w:szCs w:val="28"/>
          <w:lang w:val="uk-UA"/>
        </w:rPr>
      </w:pPr>
    </w:p>
    <w:p w:rsidR="000742E7" w:rsidRDefault="000742E7" w:rsidP="000742E7">
      <w:pPr>
        <w:pStyle w:val="a3"/>
        <w:numPr>
          <w:ilvl w:val="0"/>
          <w:numId w:val="4"/>
        </w:numPr>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Мета створення і предмет діяльності Підприємства</w:t>
      </w:r>
    </w:p>
    <w:p w:rsidR="000742E7" w:rsidRPr="00FB6BA8" w:rsidRDefault="000742E7" w:rsidP="000742E7">
      <w:pPr>
        <w:pStyle w:val="a3"/>
        <w:ind w:left="1069"/>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2.1. Метою створення Підприємства є здійснення господарської діяльності для задоволення потреб  заінтересованих осіб  у послугах з технічної інвентаризації та оцінки об'єктів нерухомого майна, з метою отримання прибутку,</w:t>
      </w: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на території України, у порядку, передбаченому чинним законодавством.</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w:t>
      </w:r>
      <w:r w:rsidRPr="00FB6BA8">
        <w:rPr>
          <w:rFonts w:ascii="Times New Roman" w:hAnsi="Times New Roman" w:cs="Times New Roman"/>
          <w:sz w:val="28"/>
          <w:szCs w:val="28"/>
          <w:lang w:val="uk-UA"/>
        </w:rPr>
        <w:tab/>
        <w:t>Предметом господарської діяльності Підприємства для реалізації зазначеної мети створення є виконання в установленому порядку наступних робіт:</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w:t>
      </w:r>
      <w:r>
        <w:rPr>
          <w:rFonts w:ascii="Times New Roman" w:hAnsi="Times New Roman" w:cs="Times New Roman"/>
          <w:sz w:val="28"/>
          <w:szCs w:val="28"/>
          <w:lang w:val="uk-UA"/>
        </w:rPr>
        <w:t>Т</w:t>
      </w:r>
      <w:r w:rsidRPr="00FB6BA8">
        <w:rPr>
          <w:rFonts w:ascii="Times New Roman" w:hAnsi="Times New Roman" w:cs="Times New Roman"/>
          <w:sz w:val="28"/>
          <w:szCs w:val="28"/>
          <w:lang w:val="uk-UA"/>
        </w:rPr>
        <w:t xml:space="preserve">ехнічна інвентаризація будинків будь-якого типу та призначення, гуртожитків, допоміжних будівель та споруд, захисних споруд </w:t>
      </w:r>
      <w:r w:rsidRPr="00FB6BA8">
        <w:rPr>
          <w:rFonts w:ascii="Times New Roman" w:hAnsi="Times New Roman" w:cs="Times New Roman"/>
          <w:sz w:val="28"/>
          <w:szCs w:val="28"/>
          <w:lang w:val="uk-UA"/>
        </w:rPr>
        <w:lastRenderedPageBreak/>
        <w:t>цивільної оборони (цивільного захисту), об'єктів незавершеного будівництва  з метою визначення їх фактичної площі та об'єму, обстеження та оцінка технічного стану наявних об'єктів; установлення вартості об'єктів нерухомого майна; установлення фактів знищення  об'єктів нерухомого майна;</w:t>
      </w:r>
    </w:p>
    <w:p w:rsidR="000742E7" w:rsidRPr="00FB6BA8" w:rsidRDefault="000742E7" w:rsidP="000742E7">
      <w:pPr>
        <w:pStyle w:val="a3"/>
        <w:ind w:firstLine="709"/>
        <w:jc w:val="both"/>
        <w:rPr>
          <w:rFonts w:ascii="Times New Roman" w:hAnsi="Times New Roman" w:cs="Times New Roman"/>
          <w:sz w:val="28"/>
          <w:szCs w:val="28"/>
          <w:shd w:val="clear" w:color="auto" w:fill="FFFFFF"/>
          <w:lang w:val="uk-UA"/>
        </w:rPr>
      </w:pPr>
      <w:r w:rsidRPr="00FB6BA8">
        <w:rPr>
          <w:rFonts w:ascii="Times New Roman" w:hAnsi="Times New Roman" w:cs="Times New Roman"/>
          <w:sz w:val="28"/>
          <w:szCs w:val="28"/>
          <w:lang w:val="uk-UA"/>
        </w:rPr>
        <w:t xml:space="preserve">2.2.2. </w:t>
      </w:r>
      <w:r w:rsidRPr="00FB6BA8">
        <w:rPr>
          <w:rFonts w:ascii="Times New Roman" w:hAnsi="Times New Roman" w:cs="Times New Roman"/>
          <w:sz w:val="28"/>
          <w:szCs w:val="28"/>
          <w:shd w:val="clear" w:color="auto" w:fill="FFFFFF"/>
          <w:lang w:val="uk-UA"/>
        </w:rPr>
        <w:t>технічна інвентаризація та установлення вартості інженерних   споруд,   мереж   водопроводу і каналізації;</w:t>
      </w:r>
    </w:p>
    <w:p w:rsidR="000742E7" w:rsidRPr="00FB6BA8" w:rsidRDefault="000742E7" w:rsidP="000742E7">
      <w:pPr>
        <w:pStyle w:val="a3"/>
        <w:ind w:firstLine="709"/>
        <w:jc w:val="both"/>
        <w:rPr>
          <w:rFonts w:ascii="Times New Roman" w:hAnsi="Times New Roman" w:cs="Times New Roman"/>
          <w:i/>
          <w:iCs/>
          <w:sz w:val="28"/>
          <w:szCs w:val="28"/>
          <w:shd w:val="clear" w:color="auto" w:fill="FFFFFF"/>
          <w:lang w:val="uk-UA"/>
        </w:rPr>
      </w:pPr>
      <w:r w:rsidRPr="00FB6BA8">
        <w:rPr>
          <w:rFonts w:ascii="Times New Roman" w:hAnsi="Times New Roman" w:cs="Times New Roman"/>
          <w:sz w:val="28"/>
          <w:szCs w:val="28"/>
          <w:shd w:val="clear" w:color="auto" w:fill="FFFFFF"/>
          <w:lang w:val="uk-UA"/>
        </w:rPr>
        <w:t>2.2.3. технічна інвентаризація та установлення вартості споруд зовнішнього благоустрою, доріг, тротуарів, мостів, трубопроводів, водопровідних і берегоукріплювальних споруд, зелених насаджень (скверів, садів, парків та ін.);</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2.2.4. виготовлення технічної документації на об'єкти нерухомого майна, які підлягають приватизації;</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2.2.5. облік змін у складі, стані та вартості об'єктів нерухомого майна; </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2.2.6. виявлення самочинного будівництва та самочинного переобладнання об'єктів нерухомості при проведенні інвентаризаційних робіт;</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2.2.7.  проведення технічних обстежень  та виготовлення висновків щодо виділу та поділу об'єктів нерухомого майна, розрахунок ідеальних часток співвласників в об'єктах нерухомого майна;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2.2.8. зберігання, оновлення та поповнення інвентаризаційно-реєстраційних   справ постійного зберігання на об'єкти нерухомого майна;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2.2.9. виконання інших інвентаризаційних робіт у порядку, визначеному чинним законодавством;</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2.2.10. облік відповідно до закону об'єктів нерухомого майна незалежно від форм власності;</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2.2.11. облік нежилих приміщень незалежно від форм власності на території населених пунктів Ананьївської міської територіальної громади в установленому порядку;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2.2.12.  зберігання документації, яка стосується державної </w:t>
      </w:r>
      <w:r w:rsidRPr="00FB6BA8">
        <w:rPr>
          <w:rFonts w:ascii="Times New Roman" w:hAnsi="Times New Roman" w:cs="Times New Roman"/>
          <w:sz w:val="28"/>
          <w:szCs w:val="28"/>
          <w:lang w:val="uk-UA"/>
        </w:rPr>
        <w:tab/>
        <w:t>реєстрації прав власності на об'єкти нерухомого майна;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2.2.13. надання  інформації з інвентаризаційних і реєстраційних справ та реєстрових книг у порядку, встановленому чинним законодавством України;</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2.2.14. оцінка об'єктів у матеріальній формі, в тому числі: оцінка нерухомого майна;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2.2.15. підготовка та видача в установленому порядку довідок про загальну площу новозбудованих та реконструйованих будинків (будівель) для державних комісій із приймання  об'єктів  в експлуатацію;</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2.2.16. виконання робіт (послуг), вироблення і реалізація товарів, продукції, а також будь-які  інші  види  господарської діяльності,  які дозволені законодавством України  з  метою  отримання прибутку;</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2.2.17. організація професійної підготовки, перепідготовки та підвищення кваліфікації кадрів для потреб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2.2.18. здійснення інших видів господарської діяльності.</w:t>
      </w:r>
    </w:p>
    <w:p w:rsidR="000742E7"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lastRenderedPageBreak/>
        <w:t xml:space="preserve">2.3.Види діяльності, що потребують спеціального дозволу, здійснюються Підприємством за наявності відповідних ліцензій, сертифікатів та інших документів дозвільного характеру.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 </w:t>
      </w:r>
    </w:p>
    <w:p w:rsidR="000742E7" w:rsidRPr="00FB6BA8" w:rsidRDefault="000742E7" w:rsidP="000742E7">
      <w:pPr>
        <w:pStyle w:val="a3"/>
        <w:ind w:firstLine="709"/>
        <w:rPr>
          <w:rFonts w:ascii="Times New Roman" w:hAnsi="Times New Roman" w:cs="Times New Roman"/>
          <w:sz w:val="28"/>
          <w:szCs w:val="28"/>
          <w:lang w:val="uk-UA"/>
        </w:rPr>
      </w:pPr>
    </w:p>
    <w:p w:rsidR="000742E7" w:rsidRDefault="000742E7" w:rsidP="000742E7">
      <w:pPr>
        <w:pStyle w:val="a3"/>
        <w:ind w:firstLine="709"/>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3. Органи управління</w:t>
      </w:r>
    </w:p>
    <w:p w:rsidR="000742E7" w:rsidRPr="00FB6BA8" w:rsidRDefault="000742E7" w:rsidP="000742E7">
      <w:pPr>
        <w:pStyle w:val="a3"/>
        <w:ind w:left="142"/>
        <w:jc w:val="center"/>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3.1. Відносини Підприємства з Засновником будуються на засадах підпорядкованості, підзвітності та підконтрольності Підприємства Засновнику.</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3.1.1. Управління Підприємством здійснюється відповідно до його статуту на основі поєднання права власника щодо господарського використання свого майна та участі в управлінні трудового колективу. Засновник здійснює  право власника щодо управління Підприємством від імені Ананьївської міської територіальної громади.  </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3.2. Органами управління Підприємством є:</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3.2.1. Ананьївська міська рада - Засновник;</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 xml:space="preserve">3.2.2. Виконавчий комітет Ананьївської міської ради - уповноважений орган  контролю за діяльністю Підприємства; </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3.2.3. Директор - виконавчий орган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 xml:space="preserve">3.3.Засновник Підприємства є вищим органом управління Підприємством.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До виключної компетенції Засновникам належить:</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3.3.1. Затвердження статуту Підприємства, внесення до нього змін та  доповнень.</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3.3.2. Прийняття  рішень про перетворення (реорганізацію) Підприємства або припинення його діяльності шляхом ліквідації.</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3.3.3. Прийняття рішень про надання згоди на заснування Підприємством господарських товариств;</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3.3.4. Прийняття рішень про надання згоди на  вступ Підприємства до господарських товариств в якості учасника.</w:t>
      </w:r>
    </w:p>
    <w:p w:rsidR="000742E7" w:rsidRPr="00FB6BA8" w:rsidRDefault="000742E7" w:rsidP="000742E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3.3.5. Прийняття рішень про зміну розміру статутного капіталу    Підприємства.</w:t>
      </w:r>
    </w:p>
    <w:p w:rsidR="000742E7"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3.3.6. Прийняття рішень про надання попередньої згоди на відчуження основних фондів Підприємства, на конкурентних засадах, якщо інше не встановлене законом.</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3.3.7. Прийняття рішень про списання з балансу не повністю амортизованих основних фондів, а також про прискорену амортизацію основних фондів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3.3.8. Засновник Підприємства не має права приймати рішення стосовно Підприємства, виконання яких може привести до погіршення фінансово-економічного стану Підприємства, умов оплати праці працівників Підприємства, скорочення соціальних програм Підприємства.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sz w:val="28"/>
          <w:szCs w:val="28"/>
          <w:lang w:val="uk-UA"/>
        </w:rPr>
        <w:lastRenderedPageBreak/>
        <w:t>3.4. Уповноваженим органом Засновником, що здійснює  контроль за ефективною діяльністю Підприємства, є в</w:t>
      </w:r>
      <w:r w:rsidRPr="00FB6BA8">
        <w:rPr>
          <w:rFonts w:ascii="Times New Roman" w:hAnsi="Times New Roman" w:cs="Times New Roman"/>
          <w:color w:val="000000"/>
          <w:sz w:val="28"/>
          <w:szCs w:val="28"/>
          <w:lang w:val="uk-UA"/>
        </w:rPr>
        <w:t>иконавчий комітет Ананьївської міської ради.</w:t>
      </w:r>
    </w:p>
    <w:p w:rsidR="000742E7" w:rsidRPr="00FB6BA8" w:rsidRDefault="000742E7" w:rsidP="000742E7">
      <w:pPr>
        <w:pStyle w:val="a3"/>
        <w:ind w:firstLine="708"/>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Виконавчий комітет Ананьївської міської ради в межах своєї компетенції:</w:t>
      </w:r>
    </w:p>
    <w:p w:rsidR="000742E7" w:rsidRPr="00FB6BA8" w:rsidRDefault="000742E7" w:rsidP="000742E7">
      <w:pPr>
        <w:pStyle w:val="a3"/>
        <w:ind w:firstLine="708"/>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3.4.1. Координує діяльність Підприємства.</w:t>
      </w:r>
    </w:p>
    <w:p w:rsidR="000742E7" w:rsidRPr="00FB6BA8" w:rsidRDefault="000742E7" w:rsidP="000742E7">
      <w:pPr>
        <w:pStyle w:val="a3"/>
        <w:ind w:firstLine="708"/>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3.4.2. Заслуховує звіти про роботу директора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color w:val="000000"/>
          <w:sz w:val="28"/>
          <w:szCs w:val="28"/>
          <w:lang w:val="uk-UA"/>
        </w:rPr>
        <w:t>3.4.3. Розглядає висновки ревізійної комісії з питань фінансово-господарської діяльності Підприємства, готує пропозиції по висновках та подає їх Засновнику.</w:t>
      </w:r>
    </w:p>
    <w:p w:rsidR="000742E7" w:rsidRPr="00FB6BA8" w:rsidRDefault="000742E7" w:rsidP="000742E7">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3.4.4. Затверджує ціни та тарифи на послуги, що надаються, або роботи, що виконуються Підприємством, у випадках, встановлених чинним законодавством.</w:t>
      </w:r>
    </w:p>
    <w:p w:rsidR="000742E7" w:rsidRPr="00FB6BA8" w:rsidRDefault="000742E7" w:rsidP="000742E7">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3.4.5. Попередньо погоджує залучення Підприємством банківського кредиту на поповнення обігових коштів та його умови.</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3.5. Директор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3.5.1. Директор Підприємства є одноосібним виконавчим органом Підприємства, який здійснює керівництво його поточною діяльністю. Директор Підприємства вирішує всі питання діяльності Підприємства, за винятком тих, що відповідно до чинного законодавства України та/або статуту Підприємства віднесені до компетенції Засновника, її виконавчого комітету або ревізійної комісії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3.5.2. Директор Підприємства є підзвітним </w:t>
      </w:r>
      <w:proofErr w:type="spellStart"/>
      <w:r w:rsidRPr="00FB6BA8">
        <w:rPr>
          <w:rFonts w:ascii="Times New Roman" w:hAnsi="Times New Roman" w:cs="Times New Roman"/>
          <w:sz w:val="28"/>
          <w:szCs w:val="28"/>
          <w:lang w:val="uk-UA"/>
        </w:rPr>
        <w:t>Ананьївській</w:t>
      </w:r>
      <w:proofErr w:type="spellEnd"/>
      <w:r w:rsidRPr="00FB6BA8">
        <w:rPr>
          <w:rFonts w:ascii="Times New Roman" w:hAnsi="Times New Roman" w:cs="Times New Roman"/>
          <w:sz w:val="28"/>
          <w:szCs w:val="28"/>
          <w:lang w:val="uk-UA"/>
        </w:rPr>
        <w:t xml:space="preserve"> міській раді і її виконавчому комітету та організовує виконання їх рішень, прийнятих в межах компетенції відповідно до закону.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3.5.3. Директор Підприємства без довіреності діє від імені Підприємства в межах, встановлених цим статутом і законом, представляє Підприємство у відносинах з громадянами, підприємствами, установами,  організаціями,  органами державної  влади  і місцевого самоврядування. </w:t>
      </w:r>
    </w:p>
    <w:p w:rsidR="000742E7" w:rsidRPr="00FB6BA8" w:rsidRDefault="000742E7" w:rsidP="000742E7">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 xml:space="preserve">3.5.4. Директор Підприємства призначається на посаду розпорядженням </w:t>
      </w:r>
      <w:proofErr w:type="spellStart"/>
      <w:r w:rsidRPr="00FB6BA8">
        <w:rPr>
          <w:rFonts w:ascii="Times New Roman" w:hAnsi="Times New Roman" w:cs="Times New Roman"/>
          <w:sz w:val="28"/>
          <w:szCs w:val="28"/>
          <w:lang w:val="uk-UA"/>
        </w:rPr>
        <w:t>Ананьївського</w:t>
      </w:r>
      <w:proofErr w:type="spellEnd"/>
      <w:r w:rsidRPr="00FB6BA8">
        <w:rPr>
          <w:rFonts w:ascii="Times New Roman" w:hAnsi="Times New Roman" w:cs="Times New Roman"/>
          <w:sz w:val="28"/>
          <w:szCs w:val="28"/>
          <w:lang w:val="uk-UA"/>
        </w:rPr>
        <w:t xml:space="preserve"> міського голови. Прийняття Директора на роботу оформлюється контрактом, який від імені власника Підприємства підписує Ананьївський міський голова.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3.5.6. Відповідно до встановленої компетенції, Директор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3.5.6.1 Звітує про роботу Підприємства в порядку та з періодичністю, визначеними  виконавчим комітетом Ананьївської міської ради.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3.5.6.2. Укладає, змінює  та розриває господарські контракти та договори, відкриває та закриває рахунки у банківських установах.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3.5.6.3. Затверджує організаційну структуру Підприємства та штати працівників, погоджує їх на виконавчому комітеті Ананьївської міської ради.</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3.5.6.4. Самостійно формує адміністрацію Підприємства, в межах затвердженого штатного розкладу приймає та звільняє працівників. Розпорядником коштів є директор Підприємства.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3.5.6.5. Вживає заходи заохочення і накладає дисциплінарні стягнення   відповідно до закону, правил внутрішнього трудового розпорядку; </w:t>
      </w:r>
      <w:r w:rsidRPr="00FB6BA8">
        <w:rPr>
          <w:rFonts w:ascii="Times New Roman" w:hAnsi="Times New Roman" w:cs="Times New Roman"/>
          <w:sz w:val="28"/>
          <w:szCs w:val="28"/>
          <w:lang w:val="uk-UA"/>
        </w:rPr>
        <w:lastRenderedPageBreak/>
        <w:t>відповідно до  колективного договору встановлює системи оплати праці, посадові оклади та тарифні ставки оплати праці.</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3.5.6.6. В межах наданої компетенції видає накази та розпорядження з будь-яких питань діяльності Підприємства, обов'язкові для всіх працівників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3.5.6.7. Укладає та змінює колективний договір з трудовим колективом працівників Підприємства, забезпечує його виконання.</w:t>
      </w:r>
    </w:p>
    <w:p w:rsidR="000742E7" w:rsidRPr="00FB6BA8" w:rsidRDefault="000742E7" w:rsidP="000742E7">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6BA8">
        <w:rPr>
          <w:rFonts w:ascii="Times New Roman" w:hAnsi="Times New Roman" w:cs="Times New Roman"/>
          <w:sz w:val="28"/>
          <w:szCs w:val="28"/>
          <w:lang w:val="uk-UA"/>
        </w:rPr>
        <w:t>3.5.6.8. Відповідно до наданої компетенції самостійно вчиняє будь-які інші дії в інтересах Ананьївської міської територіальної громади,  Підприємства та трудового колективу, за винятком тих, що відповідно до закону або статуту віднесені до компетенції Засновником або її виконавчого комітету чи повинні бути попередньо узгоджені з виконавчим комітетом Ананьївської міської ради або попередньо потребують вирішення Засновником.</w:t>
      </w:r>
    </w:p>
    <w:p w:rsidR="000742E7" w:rsidRPr="00FB6BA8" w:rsidRDefault="000742E7" w:rsidP="000742E7">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3.5.6.</w:t>
      </w:r>
      <w:r w:rsidRPr="00FB6BA8">
        <w:rPr>
          <w:rFonts w:ascii="Times New Roman" w:hAnsi="Times New Roman" w:cs="Times New Roman"/>
          <w:sz w:val="28"/>
          <w:szCs w:val="28"/>
          <w:lang w:val="uk-UA"/>
        </w:rPr>
        <w:t xml:space="preserve">9. На час відсутності Директора, його обов'язки виконує один із працівників Підприємства на підставі наказу Підприємства або розпорядження </w:t>
      </w:r>
      <w:proofErr w:type="spellStart"/>
      <w:r w:rsidRPr="00FB6BA8">
        <w:rPr>
          <w:rFonts w:ascii="Times New Roman" w:hAnsi="Times New Roman" w:cs="Times New Roman"/>
          <w:sz w:val="28"/>
          <w:szCs w:val="28"/>
          <w:lang w:val="uk-UA"/>
        </w:rPr>
        <w:t>Ананьївського</w:t>
      </w:r>
      <w:proofErr w:type="spellEnd"/>
      <w:r w:rsidRPr="00FB6BA8">
        <w:rPr>
          <w:rFonts w:ascii="Times New Roman" w:hAnsi="Times New Roman" w:cs="Times New Roman"/>
          <w:sz w:val="28"/>
          <w:szCs w:val="28"/>
          <w:lang w:val="uk-UA"/>
        </w:rPr>
        <w:t xml:space="preserve"> міського голови.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3.6. Контроль за фінансово-господарською діяльністю Підприємства здійснює ревізійна комісія, кількісний та персональний склад якої  визначається розпорядженням </w:t>
      </w:r>
      <w:proofErr w:type="spellStart"/>
      <w:r w:rsidRPr="00FB6BA8">
        <w:rPr>
          <w:rFonts w:ascii="Times New Roman" w:hAnsi="Times New Roman" w:cs="Times New Roman"/>
          <w:sz w:val="28"/>
          <w:szCs w:val="28"/>
          <w:lang w:val="uk-UA"/>
        </w:rPr>
        <w:t>Ананьївського</w:t>
      </w:r>
      <w:proofErr w:type="spellEnd"/>
      <w:r w:rsidRPr="00FB6BA8">
        <w:rPr>
          <w:rFonts w:ascii="Times New Roman" w:hAnsi="Times New Roman" w:cs="Times New Roman"/>
          <w:sz w:val="28"/>
          <w:szCs w:val="28"/>
          <w:lang w:val="uk-UA"/>
        </w:rPr>
        <w:t xml:space="preserve"> міського голови.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Відповідно до наданої компетенції, Ревізійна комісія:  </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3.6.1. здійснює перевірки фінансово - господарської діяльності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3.6.2. перевіряє та надає відповідний висновок стосовно достовірності звіту Директора Підприємства про результати фінансово-господарської діяльності Підприємства за попередній фінансовий рік;</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3.6.3. має право залучати до перевірки будь-яких спеціалістів Підприємства, вимагати та отримувати будь-які документи з питань фінансово-господарської діяльності Підприємства, вимагати та отримувати усні та письмові пояснення працівників Підприємства;  із складних питань діяльності Підприємства, які потребують спеціальної підготовки, залучати до перевірок фахівців відповідного профілю на підставі господарських або  цивільно-правових договорів за рахунок Підприємства;</w:t>
      </w:r>
    </w:p>
    <w:p w:rsidR="000742E7" w:rsidRPr="00FB6BA8" w:rsidRDefault="000742E7" w:rsidP="000742E7">
      <w:pPr>
        <w:pStyle w:val="a3"/>
        <w:ind w:firstLine="708"/>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3.6.4. надає висновки за результатами перевірок Засновнику та її виконавчому комітету.</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ab/>
      </w:r>
      <w:r w:rsidRPr="00FB6BA8">
        <w:rPr>
          <w:rFonts w:ascii="Times New Roman" w:hAnsi="Times New Roman" w:cs="Times New Roman"/>
          <w:sz w:val="28"/>
          <w:szCs w:val="28"/>
          <w:lang w:val="uk-UA"/>
        </w:rPr>
        <w:tab/>
      </w:r>
    </w:p>
    <w:p w:rsidR="000742E7" w:rsidRDefault="000742E7" w:rsidP="000742E7">
      <w:pPr>
        <w:pStyle w:val="a3"/>
        <w:numPr>
          <w:ilvl w:val="0"/>
          <w:numId w:val="4"/>
        </w:numPr>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Статутний капітал Підприємства</w:t>
      </w:r>
    </w:p>
    <w:p w:rsidR="000742E7" w:rsidRPr="00FB6BA8" w:rsidRDefault="000742E7" w:rsidP="000742E7">
      <w:pPr>
        <w:pStyle w:val="a3"/>
        <w:ind w:left="1069"/>
        <w:rPr>
          <w:rFonts w:ascii="Times New Roman" w:hAnsi="Times New Roman" w:cs="Times New Roman"/>
          <w:b/>
          <w:sz w:val="28"/>
          <w:szCs w:val="28"/>
          <w:lang w:val="uk-UA"/>
        </w:rPr>
      </w:pPr>
    </w:p>
    <w:p w:rsidR="000742E7" w:rsidRPr="00FB6BA8" w:rsidRDefault="000742E7" w:rsidP="000742E7">
      <w:pPr>
        <w:pStyle w:val="a3"/>
        <w:ind w:firstLine="142"/>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4.1. Статутний капітал Підприємства складає 50 000 (п’ятдесят тисяч) гривень.   </w:t>
      </w:r>
    </w:p>
    <w:p w:rsidR="000742E7" w:rsidRPr="00FB6BA8" w:rsidRDefault="000742E7" w:rsidP="000742E7">
      <w:pPr>
        <w:pStyle w:val="a3"/>
        <w:ind w:firstLine="142"/>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4.2. Статутний капітал Підприємства сформований під час створення підприємства за рахунок внесених грошових коштів Засновника.</w:t>
      </w:r>
    </w:p>
    <w:p w:rsidR="000742E7" w:rsidRPr="00FB6BA8" w:rsidRDefault="000742E7" w:rsidP="000742E7">
      <w:pPr>
        <w:pStyle w:val="a3"/>
        <w:ind w:firstLine="142"/>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4.3. Розмір статутного  капіталу Підприємства може бути змінено за рішенням Засновника. У випадку прийняття рішення про збільшення статутного капіталу Підприємства, його формування може відбуватися за </w:t>
      </w:r>
      <w:r w:rsidRPr="00FB6BA8">
        <w:rPr>
          <w:rFonts w:ascii="Times New Roman" w:hAnsi="Times New Roman" w:cs="Times New Roman"/>
          <w:sz w:val="28"/>
          <w:szCs w:val="28"/>
          <w:lang w:val="uk-UA"/>
        </w:rPr>
        <w:lastRenderedPageBreak/>
        <w:t xml:space="preserve">рахунок внесеного Засновником майна, майнових прав та грошових коштів, а також за рахунок грошових коштів Підприємства.  </w:t>
      </w:r>
    </w:p>
    <w:p w:rsidR="000742E7" w:rsidRPr="00FB6BA8" w:rsidRDefault="000742E7" w:rsidP="000742E7">
      <w:pPr>
        <w:pStyle w:val="a3"/>
        <w:ind w:firstLine="709"/>
        <w:rPr>
          <w:rFonts w:ascii="Times New Roman" w:hAnsi="Times New Roman" w:cs="Times New Roman"/>
          <w:sz w:val="28"/>
          <w:szCs w:val="28"/>
          <w:lang w:val="uk-UA"/>
        </w:rPr>
      </w:pPr>
      <w:r w:rsidRPr="00FB6BA8">
        <w:rPr>
          <w:rFonts w:ascii="Times New Roman" w:hAnsi="Times New Roman" w:cs="Times New Roman"/>
          <w:sz w:val="28"/>
          <w:szCs w:val="28"/>
          <w:lang w:val="uk-UA"/>
        </w:rPr>
        <w:tab/>
      </w:r>
      <w:r w:rsidRPr="00FB6BA8">
        <w:rPr>
          <w:rFonts w:ascii="Times New Roman" w:hAnsi="Times New Roman" w:cs="Times New Roman"/>
          <w:sz w:val="28"/>
          <w:szCs w:val="28"/>
          <w:lang w:val="uk-UA"/>
        </w:rPr>
        <w:tab/>
      </w:r>
      <w:r w:rsidRPr="00FB6BA8">
        <w:rPr>
          <w:rFonts w:ascii="Times New Roman" w:hAnsi="Times New Roman" w:cs="Times New Roman"/>
          <w:sz w:val="28"/>
          <w:szCs w:val="28"/>
          <w:lang w:val="uk-UA"/>
        </w:rPr>
        <w:tab/>
      </w:r>
      <w:r w:rsidRPr="00FB6BA8">
        <w:rPr>
          <w:rFonts w:ascii="Times New Roman" w:hAnsi="Times New Roman" w:cs="Times New Roman"/>
          <w:sz w:val="28"/>
          <w:szCs w:val="28"/>
          <w:lang w:val="uk-UA"/>
        </w:rPr>
        <w:tab/>
      </w:r>
    </w:p>
    <w:p w:rsidR="000742E7" w:rsidRDefault="000742E7" w:rsidP="000742E7">
      <w:pPr>
        <w:pStyle w:val="a3"/>
        <w:numPr>
          <w:ilvl w:val="0"/>
          <w:numId w:val="4"/>
        </w:numPr>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Майно Підприємства</w:t>
      </w:r>
    </w:p>
    <w:p w:rsidR="000742E7" w:rsidRPr="00FB6BA8" w:rsidRDefault="000742E7" w:rsidP="000742E7">
      <w:pPr>
        <w:pStyle w:val="a3"/>
        <w:ind w:left="1069"/>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5.1. Майно Підприємства становлять виробничі і невиробничі фонди, а також грошові кошти та інші цінності, вартість яких відображається в самостійному балансі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5.2. Майно комунального Підприємства перебуває у комунальній власності Ананьївської міської територіальної громади і закріплюється за Підприємством на праві господарського відання.</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5.3. Джерелами формування майна Підприємства є:</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5.3.1. Грошові і майнові внески Засновника.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5.3.2. Доходи, одержані від реалізації робіт та послуг, інших видів господарської діяльності, а також від реалізації непотрібного або застарілого майна з дозволу Засновника або виконавчого комітету.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5.3.3. Кредити банків та інших кредиторів.</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5.3.4. Майно, створене Підприємством або придбане в інших суб'єктів господарювання, організацій та громадян у встановленому законом порядку.</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5.3.5. Благодійні внески, пожертви  юридичних та фізичних осіб.</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5.3.6. Інші джерела формування майна, не заборонені чинним законодавством.</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5.4. Вилучення державою у Підприємства майна, що закріплене за ним на праві господарського відання, здійснюється лише у випадках та в порядку, встановлених законом.</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5.5. Рішення про банкрутство Підприємства може бути прийняте лише за згодою Засновника.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5.6.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на підставі рішень суду.</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5.7. Основні фонди Підприємства не можуть бути предметом безкоштовного використання, застави, внеском до статутного фонду інших юридичних осіб, не можуть бути передані у користування (у тому числі в оренду), запозичені, заставлені, продані або відчужені у будь-який інший спосіб без попередньої згоди Засновника або виконавчого комітету.</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Надання в оренду та списання майна Підприємства здійснюється відповідно до чинного законодавства.</w:t>
      </w:r>
    </w:p>
    <w:p w:rsidR="000742E7" w:rsidRPr="00FB6BA8" w:rsidRDefault="000742E7" w:rsidP="000742E7">
      <w:pPr>
        <w:pStyle w:val="a3"/>
        <w:ind w:firstLine="142"/>
        <w:rPr>
          <w:rFonts w:ascii="Times New Roman" w:hAnsi="Times New Roman" w:cs="Times New Roman"/>
          <w:sz w:val="28"/>
          <w:szCs w:val="28"/>
          <w:lang w:val="uk-UA"/>
        </w:rPr>
      </w:pPr>
      <w:r w:rsidRPr="00FB6BA8">
        <w:rPr>
          <w:rFonts w:ascii="Times New Roman" w:hAnsi="Times New Roman" w:cs="Times New Roman"/>
          <w:sz w:val="28"/>
          <w:szCs w:val="28"/>
          <w:lang w:val="uk-UA"/>
        </w:rPr>
        <w:tab/>
      </w:r>
    </w:p>
    <w:p w:rsidR="000742E7" w:rsidRDefault="000742E7" w:rsidP="000742E7">
      <w:pPr>
        <w:pStyle w:val="a3"/>
        <w:numPr>
          <w:ilvl w:val="0"/>
          <w:numId w:val="4"/>
        </w:numPr>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Господарська діяльність і звітність Підприємства</w:t>
      </w:r>
    </w:p>
    <w:p w:rsidR="000742E7" w:rsidRPr="00FB6BA8" w:rsidRDefault="000742E7" w:rsidP="000742E7">
      <w:pPr>
        <w:pStyle w:val="a3"/>
        <w:ind w:left="1069"/>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6.1. Підприємство самостійно здійснює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по укладених договорах, перед міським та державним бюджетом і банками відповідно до чинного законодавства.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lastRenderedPageBreak/>
        <w:t>6.2. Підприємство самостійно здійснює свою діяльність, визначає перспективи розвитку, виходячи з попиту на роботи (послуги), які воно реалізує,  витрати, необхідні для забезпечення виробничого та соціального розвитку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6.3. Прибуток Підприємства, що залишається після покриття матеріальних витрат, витрат по оплаті праці, сплати відсотків за кредитами банків, сплати податків та  інших обов'язкових платежів, після перерахування до бюджету міста частки прибутку (дивідендів), визначеної Засновником у  затвердженому річному фінансовому плані, формування цільових фондів,  залишається у розпорядженні Підприємства і вилученню не підлягає.</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6.4. Підприємство реалізує роботи та послуги за цінами і тарифами, встановленими самостійно або на договірній основі, а у випадках, передбачених законодавством, за державними цінами або тарифами, затвердженими  виконавчим комітетом Ананьївської міської ради.</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6.5. Підприємство здійснює оперативний і бухгалтерський облік результатів своєї діяльності, веде статистичну звітність.</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6.6. Порядок ведення бухгалтерського обліку і статистичної звітності визначається чинним законодавством.</w:t>
      </w:r>
    </w:p>
    <w:p w:rsidR="000742E7" w:rsidRPr="00FB6BA8" w:rsidRDefault="000742E7" w:rsidP="000742E7">
      <w:pPr>
        <w:pStyle w:val="a3"/>
        <w:ind w:firstLine="709"/>
        <w:rPr>
          <w:rFonts w:ascii="Times New Roman" w:hAnsi="Times New Roman" w:cs="Times New Roman"/>
          <w:sz w:val="28"/>
          <w:szCs w:val="28"/>
          <w:lang w:val="uk-UA"/>
        </w:rPr>
      </w:pPr>
      <w:r w:rsidRPr="00FB6BA8">
        <w:rPr>
          <w:rFonts w:ascii="Times New Roman" w:hAnsi="Times New Roman" w:cs="Times New Roman"/>
          <w:sz w:val="28"/>
          <w:szCs w:val="28"/>
          <w:lang w:val="uk-UA"/>
        </w:rPr>
        <w:tab/>
      </w:r>
    </w:p>
    <w:p w:rsidR="000742E7" w:rsidRDefault="000742E7" w:rsidP="000742E7">
      <w:pPr>
        <w:pStyle w:val="a3"/>
        <w:ind w:firstLine="709"/>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7. Трудові відносини  та самоврядування трудового колективу</w:t>
      </w:r>
    </w:p>
    <w:p w:rsidR="000742E7" w:rsidRPr="00FB6BA8" w:rsidRDefault="000742E7" w:rsidP="000742E7">
      <w:pPr>
        <w:pStyle w:val="a3"/>
        <w:ind w:firstLine="709"/>
        <w:jc w:val="center"/>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sz w:val="28"/>
          <w:szCs w:val="28"/>
          <w:lang w:val="uk-UA"/>
        </w:rPr>
        <w:t>7.1. Трудовий колектив Підприємства складають всі громадяни, які беруть участь своєю працею в його діяльності на основі трудового договору (контракту).</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7.2. Трудові відносини Підприємства з членами трудового колективу будуються на основі  законодавства України про працю.</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7.3. Самоврядування трудового колективу здійснюється в порядку та межах, визначених колективним договором, укладеним директором Підприємства з трудовим колективом.</w:t>
      </w:r>
    </w:p>
    <w:p w:rsidR="000742E7" w:rsidRPr="00FB6BA8" w:rsidRDefault="000742E7" w:rsidP="000742E7">
      <w:pPr>
        <w:pStyle w:val="a3"/>
        <w:ind w:firstLine="709"/>
        <w:rPr>
          <w:rFonts w:ascii="Times New Roman" w:hAnsi="Times New Roman" w:cs="Times New Roman"/>
          <w:sz w:val="28"/>
          <w:szCs w:val="28"/>
          <w:lang w:val="uk-UA"/>
        </w:rPr>
      </w:pPr>
      <w:r w:rsidRPr="00FB6BA8">
        <w:rPr>
          <w:rFonts w:ascii="Times New Roman" w:hAnsi="Times New Roman" w:cs="Times New Roman"/>
          <w:color w:val="000000"/>
          <w:sz w:val="28"/>
          <w:szCs w:val="28"/>
          <w:lang w:val="uk-UA"/>
        </w:rPr>
        <w:tab/>
      </w:r>
    </w:p>
    <w:p w:rsidR="000742E7" w:rsidRDefault="000742E7" w:rsidP="000742E7">
      <w:pPr>
        <w:pStyle w:val="a3"/>
        <w:numPr>
          <w:ilvl w:val="0"/>
          <w:numId w:val="4"/>
        </w:numPr>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Порядок внесення змін і доповнень до статуту Підприємства</w:t>
      </w:r>
    </w:p>
    <w:p w:rsidR="000742E7" w:rsidRPr="00FB6BA8" w:rsidRDefault="000742E7" w:rsidP="000742E7">
      <w:pPr>
        <w:pStyle w:val="a3"/>
        <w:ind w:left="1069"/>
        <w:rPr>
          <w:rFonts w:ascii="Times New Roman" w:hAnsi="Times New Roman" w:cs="Times New Roman"/>
          <w:b/>
          <w:sz w:val="28"/>
          <w:szCs w:val="28"/>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 xml:space="preserve">8.1. Внесення змін до статуту Підприємства або затвердження статуту у новій редакції є виключною компетенцією Засновника, яка приймає про це відповідне рішення. </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Право ініціювати внесення змін до статуту Підприємства мають виконавчий комітет Ананьївської міської ради, Директор Підприємства та трудовий колектив Підприємства.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8.2. Затверджений у новій редакції статут або зміни до нього підлягають державній реєстрації у встановленому порядку.</w:t>
      </w:r>
    </w:p>
    <w:p w:rsidR="000742E7" w:rsidRPr="00FB6BA8" w:rsidRDefault="000742E7" w:rsidP="000742E7">
      <w:pPr>
        <w:pStyle w:val="a3"/>
        <w:ind w:firstLine="709"/>
        <w:rPr>
          <w:rFonts w:ascii="Times New Roman" w:hAnsi="Times New Roman" w:cs="Times New Roman"/>
          <w:sz w:val="28"/>
          <w:szCs w:val="28"/>
          <w:lang w:val="uk-UA"/>
        </w:rPr>
      </w:pPr>
    </w:p>
    <w:p w:rsidR="000742E7" w:rsidRDefault="000742E7" w:rsidP="000742E7">
      <w:pPr>
        <w:pStyle w:val="a3"/>
        <w:ind w:firstLine="709"/>
        <w:jc w:val="center"/>
        <w:rPr>
          <w:rFonts w:ascii="Times New Roman" w:hAnsi="Times New Roman" w:cs="Times New Roman"/>
          <w:b/>
          <w:sz w:val="28"/>
          <w:szCs w:val="28"/>
          <w:lang w:val="uk-UA"/>
        </w:rPr>
      </w:pPr>
      <w:r w:rsidRPr="00FB6BA8">
        <w:rPr>
          <w:rFonts w:ascii="Times New Roman" w:hAnsi="Times New Roman" w:cs="Times New Roman"/>
          <w:b/>
          <w:sz w:val="28"/>
          <w:szCs w:val="28"/>
          <w:lang w:val="uk-UA"/>
        </w:rPr>
        <w:t>9. Припинення діяльності</w:t>
      </w:r>
      <w:r>
        <w:rPr>
          <w:rFonts w:ascii="Times New Roman" w:hAnsi="Times New Roman" w:cs="Times New Roman"/>
          <w:b/>
          <w:sz w:val="28"/>
          <w:szCs w:val="28"/>
          <w:lang w:val="uk-UA"/>
        </w:rPr>
        <w:t xml:space="preserve"> </w:t>
      </w:r>
      <w:r w:rsidRPr="00FB6BA8">
        <w:rPr>
          <w:rFonts w:ascii="Times New Roman" w:hAnsi="Times New Roman" w:cs="Times New Roman"/>
          <w:b/>
          <w:sz w:val="28"/>
          <w:szCs w:val="28"/>
          <w:lang w:val="uk-UA"/>
        </w:rPr>
        <w:t xml:space="preserve"> Підприємств</w:t>
      </w:r>
      <w:r>
        <w:rPr>
          <w:rFonts w:ascii="Times New Roman" w:hAnsi="Times New Roman" w:cs="Times New Roman"/>
          <w:b/>
          <w:sz w:val="28"/>
          <w:szCs w:val="28"/>
          <w:lang w:val="uk-UA"/>
        </w:rPr>
        <w:t>а</w:t>
      </w:r>
    </w:p>
    <w:p w:rsidR="000742E7" w:rsidRPr="00FB6BA8" w:rsidRDefault="000742E7" w:rsidP="000742E7">
      <w:pPr>
        <w:pStyle w:val="a3"/>
        <w:ind w:firstLine="709"/>
        <w:jc w:val="center"/>
        <w:rPr>
          <w:rFonts w:ascii="Times New Roman" w:hAnsi="Times New Roman" w:cs="Times New Roman"/>
          <w:b/>
          <w:sz w:val="28"/>
          <w:szCs w:val="28"/>
          <w:u w:val="single"/>
          <w:lang w:val="uk-UA"/>
        </w:rPr>
      </w:pP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9.1. Припинення діяльності Підприємства здійснюється шляхом його реорганізації (злиття, приєднання, поділу, перетворення) або ліквідації.</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lastRenderedPageBreak/>
        <w:t xml:space="preserve"> 9.2. Реорганізація Підприємства здійснюється за рішенням Засновника.</w:t>
      </w:r>
    </w:p>
    <w:p w:rsidR="000742E7" w:rsidRPr="00FB6BA8" w:rsidRDefault="000742E7" w:rsidP="000742E7">
      <w:pPr>
        <w:pStyle w:val="a3"/>
        <w:ind w:firstLine="709"/>
        <w:jc w:val="both"/>
        <w:rPr>
          <w:rFonts w:ascii="Times New Roman" w:hAnsi="Times New Roman" w:cs="Times New Roman"/>
          <w:sz w:val="28"/>
          <w:szCs w:val="28"/>
          <w:lang w:val="uk-UA"/>
        </w:rPr>
      </w:pPr>
      <w:r w:rsidRPr="00FB6BA8">
        <w:rPr>
          <w:rFonts w:ascii="Times New Roman" w:hAnsi="Times New Roman" w:cs="Times New Roman"/>
          <w:sz w:val="28"/>
          <w:szCs w:val="28"/>
          <w:lang w:val="uk-UA"/>
        </w:rPr>
        <w:t>9.3. Ліквідація Підприємства здійснюється за рішенням Засновника  або суду  у випадках, передбачених законодавством.</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sz w:val="28"/>
          <w:szCs w:val="28"/>
          <w:lang w:val="uk-UA"/>
        </w:rPr>
        <w:t xml:space="preserve">9.4. </w:t>
      </w:r>
      <w:r w:rsidRPr="00FB6BA8">
        <w:rPr>
          <w:rFonts w:ascii="Times New Roman" w:hAnsi="Times New Roman" w:cs="Times New Roman"/>
          <w:color w:val="000000"/>
          <w:sz w:val="28"/>
          <w:szCs w:val="28"/>
          <w:lang w:val="uk-UA"/>
        </w:rPr>
        <w:t xml:space="preserve">Ліквідація Підприємства здійснюється ліквідаційною комісією, яка утворюється Засновником Підприємства або уповноваженим ним органом або іншим органом, визначеним законом, якщо інший порядок її утворення не передбачений законом. Ліквідацію Підприємства може бути також покладено на Директора Підприємства.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 xml:space="preserve">9.5. 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 xml:space="preserve">9.6. Ліквідаційна комісія або інший орган, який проводить ліквідацію Підприємства, вміщує в друкованих органах відповідно до закону повідомлення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встановлені Господарським кодексом України чи спеціальним законом строки.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 xml:space="preserve">9.7. Одночасно ліквідаційна комісія вживає необхідних заходів щодо стягнення дебіторської заборгованості Підприємства та виявлення вимог кредиторів, з письмовим повідомленням кожного з них про ліквідацію Підприємства.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 xml:space="preserve">9.8.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у встановленому законодавством порядку.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 xml:space="preserve">9.9. Претензії кредиторів у випадку ліквідації платоспроможного  Підприємства задовольняються з майна Підприємства, а черговість вимог кредиторів визначається відповідно до Цивільного кодексу України. У разі визнання Підприємства банкрутом вимоги кредиторів задовольняються у порядку черговості, встановленої Законом України «Про відновлення платоспроможності боржника або визнання його банкрутом». </w:t>
      </w:r>
    </w:p>
    <w:p w:rsidR="000742E7" w:rsidRPr="00FB6BA8" w:rsidRDefault="000742E7" w:rsidP="000742E7">
      <w:pPr>
        <w:pStyle w:val="a3"/>
        <w:ind w:firstLine="709"/>
        <w:jc w:val="both"/>
        <w:rPr>
          <w:rFonts w:ascii="Times New Roman" w:hAnsi="Times New Roman" w:cs="Times New Roman"/>
          <w:color w:val="000000"/>
          <w:sz w:val="28"/>
          <w:szCs w:val="28"/>
          <w:lang w:val="uk-UA"/>
        </w:rPr>
      </w:pPr>
      <w:r w:rsidRPr="00FB6BA8">
        <w:rPr>
          <w:rFonts w:ascii="Times New Roman" w:hAnsi="Times New Roman" w:cs="Times New Roman"/>
          <w:color w:val="000000"/>
          <w:sz w:val="28"/>
          <w:szCs w:val="28"/>
          <w:lang w:val="uk-UA"/>
        </w:rPr>
        <w:t xml:space="preserve">9.10. Майно, що залишилося після задоволення претензій кредиторів, використовується за вказівкою Засновника. </w:t>
      </w:r>
    </w:p>
    <w:p w:rsidR="000742E7" w:rsidRPr="00FB6BA8" w:rsidRDefault="000742E7" w:rsidP="000742E7">
      <w:pPr>
        <w:pStyle w:val="a3"/>
        <w:ind w:firstLine="709"/>
        <w:jc w:val="both"/>
        <w:rPr>
          <w:rFonts w:ascii="Times New Roman" w:hAnsi="Times New Roman" w:cs="Times New Roman"/>
          <w:color w:val="000000"/>
          <w:sz w:val="28"/>
          <w:szCs w:val="28"/>
          <w:lang w:val="uk-UA"/>
        </w:rPr>
      </w:pPr>
    </w:p>
    <w:p w:rsidR="000742E7" w:rsidRPr="00FB6BA8" w:rsidRDefault="000742E7" w:rsidP="000742E7">
      <w:pPr>
        <w:pStyle w:val="a3"/>
        <w:ind w:firstLine="142"/>
        <w:jc w:val="both"/>
        <w:rPr>
          <w:rFonts w:ascii="Times New Roman" w:hAnsi="Times New Roman" w:cs="Times New Roman"/>
          <w:color w:val="000000"/>
          <w:sz w:val="28"/>
          <w:szCs w:val="28"/>
          <w:lang w:val="uk-UA"/>
        </w:rPr>
      </w:pPr>
    </w:p>
    <w:p w:rsidR="000742E7" w:rsidRPr="00FB6BA8" w:rsidRDefault="000742E7" w:rsidP="000742E7">
      <w:pPr>
        <w:pStyle w:val="a3"/>
        <w:ind w:firstLine="142"/>
        <w:rPr>
          <w:rFonts w:ascii="Times New Roman" w:hAnsi="Times New Roman" w:cs="Times New Roman"/>
          <w:color w:val="000000"/>
          <w:sz w:val="28"/>
          <w:szCs w:val="28"/>
          <w:lang w:val="uk-UA"/>
        </w:rPr>
      </w:pPr>
    </w:p>
    <w:p w:rsidR="00FB6BA8" w:rsidRPr="00FB6BA8" w:rsidRDefault="00FB6BA8" w:rsidP="00FB6BA8">
      <w:pPr>
        <w:pStyle w:val="a3"/>
        <w:ind w:firstLine="709"/>
        <w:rPr>
          <w:rFonts w:ascii="Times New Roman" w:hAnsi="Times New Roman" w:cs="Times New Roman"/>
          <w:color w:val="000000"/>
          <w:sz w:val="28"/>
          <w:szCs w:val="28"/>
          <w:lang w:val="uk-UA"/>
        </w:rPr>
      </w:pPr>
    </w:p>
    <w:p w:rsidR="00FB6BA8" w:rsidRPr="00FB6BA8" w:rsidRDefault="00FB6BA8" w:rsidP="00FB6BA8">
      <w:pPr>
        <w:pStyle w:val="a3"/>
        <w:ind w:firstLine="709"/>
        <w:rPr>
          <w:rFonts w:ascii="Times New Roman" w:hAnsi="Times New Roman" w:cs="Times New Roman"/>
          <w:color w:val="000000"/>
          <w:sz w:val="28"/>
          <w:szCs w:val="28"/>
          <w:lang w:val="uk-UA"/>
        </w:rPr>
      </w:pPr>
    </w:p>
    <w:p w:rsidR="00FB6BA8" w:rsidRPr="00FB6BA8" w:rsidRDefault="00FB6BA8" w:rsidP="00FB6BA8">
      <w:pPr>
        <w:pStyle w:val="a3"/>
        <w:ind w:firstLine="709"/>
        <w:rPr>
          <w:rFonts w:ascii="Times New Roman" w:hAnsi="Times New Roman" w:cs="Times New Roman"/>
          <w:color w:val="000000"/>
          <w:sz w:val="28"/>
          <w:szCs w:val="28"/>
          <w:lang w:val="uk-UA"/>
        </w:rPr>
      </w:pPr>
    </w:p>
    <w:p w:rsidR="00FB6BA8" w:rsidRPr="00FB6BA8" w:rsidRDefault="00FB6BA8" w:rsidP="00FB6BA8">
      <w:pPr>
        <w:pStyle w:val="a3"/>
        <w:ind w:firstLine="709"/>
        <w:rPr>
          <w:rFonts w:ascii="Times New Roman" w:hAnsi="Times New Roman" w:cs="Times New Roman"/>
          <w:color w:val="000000"/>
          <w:sz w:val="28"/>
          <w:szCs w:val="28"/>
          <w:lang w:val="uk-UA"/>
        </w:rPr>
      </w:pPr>
    </w:p>
    <w:p w:rsidR="00FB6BA8" w:rsidRPr="00FB6BA8" w:rsidRDefault="00FB6BA8" w:rsidP="00FB6BA8">
      <w:pPr>
        <w:pStyle w:val="a3"/>
        <w:ind w:firstLine="709"/>
        <w:rPr>
          <w:rFonts w:ascii="Times New Roman" w:hAnsi="Times New Roman" w:cs="Times New Roman"/>
          <w:sz w:val="28"/>
          <w:szCs w:val="28"/>
          <w:lang w:val="uk-UA"/>
        </w:rPr>
      </w:pPr>
    </w:p>
    <w:p w:rsidR="00B349B5" w:rsidRPr="00FB6BA8" w:rsidRDefault="00B349B5" w:rsidP="00FB6BA8">
      <w:pPr>
        <w:pStyle w:val="a3"/>
        <w:ind w:firstLine="709"/>
        <w:rPr>
          <w:rFonts w:ascii="Times New Roman" w:hAnsi="Times New Roman" w:cs="Times New Roman"/>
          <w:color w:val="000000"/>
          <w:sz w:val="28"/>
          <w:szCs w:val="28"/>
          <w:lang w:val="uk-UA"/>
        </w:rPr>
      </w:pPr>
    </w:p>
    <w:sectPr w:rsidR="00B349B5" w:rsidRPr="00FB6BA8" w:rsidSect="00003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B8331FE"/>
    <w:multiLevelType w:val="hybridMultilevel"/>
    <w:tmpl w:val="5D10937C"/>
    <w:lvl w:ilvl="0" w:tplc="5F48DE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613BF3"/>
    <w:multiLevelType w:val="hybridMultilevel"/>
    <w:tmpl w:val="54F802EC"/>
    <w:lvl w:ilvl="0" w:tplc="897A8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360327"/>
    <w:multiLevelType w:val="hybridMultilevel"/>
    <w:tmpl w:val="B3CE55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D661D"/>
    <w:rsid w:val="000742E7"/>
    <w:rsid w:val="001D7440"/>
    <w:rsid w:val="00213838"/>
    <w:rsid w:val="002D661D"/>
    <w:rsid w:val="003658DE"/>
    <w:rsid w:val="00392DC4"/>
    <w:rsid w:val="005174BD"/>
    <w:rsid w:val="006C5C3D"/>
    <w:rsid w:val="00762DD0"/>
    <w:rsid w:val="00812E6E"/>
    <w:rsid w:val="00887F2A"/>
    <w:rsid w:val="009637EA"/>
    <w:rsid w:val="0096620E"/>
    <w:rsid w:val="0098792F"/>
    <w:rsid w:val="00A42E20"/>
    <w:rsid w:val="00A47BE9"/>
    <w:rsid w:val="00AE45BB"/>
    <w:rsid w:val="00B00796"/>
    <w:rsid w:val="00B349B5"/>
    <w:rsid w:val="00B64056"/>
    <w:rsid w:val="00B873F8"/>
    <w:rsid w:val="00C33AD8"/>
    <w:rsid w:val="00C50D14"/>
    <w:rsid w:val="00C82300"/>
    <w:rsid w:val="00D912E7"/>
    <w:rsid w:val="00E56879"/>
    <w:rsid w:val="00F02C39"/>
    <w:rsid w:val="00F272A4"/>
    <w:rsid w:val="00F8276D"/>
    <w:rsid w:val="00FB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BD"/>
  </w:style>
  <w:style w:type="paragraph" w:styleId="1">
    <w:name w:val="heading 1"/>
    <w:basedOn w:val="a"/>
    <w:next w:val="a"/>
    <w:link w:val="10"/>
    <w:qFormat/>
    <w:rsid w:val="00B349B5"/>
    <w:pPr>
      <w:keepNext/>
      <w:spacing w:after="0" w:line="240" w:lineRule="auto"/>
      <w:jc w:val="center"/>
      <w:outlineLvl w:val="0"/>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61D"/>
    <w:pPr>
      <w:spacing w:after="0" w:line="240" w:lineRule="auto"/>
    </w:pPr>
  </w:style>
  <w:style w:type="character" w:customStyle="1" w:styleId="3">
    <w:name w:val="Основной текст (3)"/>
    <w:basedOn w:val="a0"/>
    <w:rsid w:val="002D661D"/>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20">
    <w:name w:val="Основной текст (20)"/>
    <w:basedOn w:val="a0"/>
    <w:rsid w:val="002D661D"/>
    <w:rPr>
      <w:rFonts w:ascii="Arial" w:eastAsia="Arial" w:hAnsi="Arial" w:cs="Arial"/>
      <w:b w:val="0"/>
      <w:bCs w:val="0"/>
      <w:i w:val="0"/>
      <w:iCs w:val="0"/>
      <w:smallCaps w:val="0"/>
      <w:strike w:val="0"/>
      <w:color w:val="000000"/>
      <w:spacing w:val="0"/>
      <w:w w:val="100"/>
      <w:position w:val="0"/>
      <w:sz w:val="28"/>
      <w:szCs w:val="28"/>
      <w:u w:val="none"/>
      <w:lang w:val="uk-UA" w:eastAsia="uk-UA" w:bidi="uk-UA"/>
    </w:rPr>
  </w:style>
  <w:style w:type="character" w:customStyle="1" w:styleId="19">
    <w:name w:val="Основной текст (19)"/>
    <w:basedOn w:val="a0"/>
    <w:rsid w:val="002D661D"/>
    <w:rPr>
      <w:rFonts w:ascii="Verdana" w:eastAsia="Verdana" w:hAnsi="Verdana" w:cs="Verdana"/>
      <w:b w:val="0"/>
      <w:bCs w:val="0"/>
      <w:i w:val="0"/>
      <w:iCs w:val="0"/>
      <w:smallCaps w:val="0"/>
      <w:strike w:val="0"/>
      <w:color w:val="000000"/>
      <w:spacing w:val="-10"/>
      <w:w w:val="100"/>
      <w:position w:val="0"/>
      <w:sz w:val="8"/>
      <w:szCs w:val="8"/>
      <w:u w:val="none"/>
      <w:lang w:val="uk-UA" w:eastAsia="uk-UA" w:bidi="uk-UA"/>
    </w:rPr>
  </w:style>
  <w:style w:type="paragraph" w:customStyle="1" w:styleId="bodytext0">
    <w:name w:val="bodytext0"/>
    <w:basedOn w:val="a"/>
    <w:rsid w:val="002D66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272A4"/>
    <w:pPr>
      <w:ind w:left="720"/>
      <w:contextualSpacing/>
    </w:pPr>
  </w:style>
  <w:style w:type="character" w:customStyle="1" w:styleId="10">
    <w:name w:val="Заголовок 1 Знак"/>
    <w:basedOn w:val="a0"/>
    <w:link w:val="1"/>
    <w:rsid w:val="00B349B5"/>
    <w:rPr>
      <w:rFonts w:ascii="Times New Roman" w:eastAsia="Times New Roman" w:hAnsi="Times New Roman" w:cs="Times New Roman"/>
      <w:sz w:val="28"/>
      <w:szCs w:val="20"/>
      <w:lang w:val="uk-UA"/>
    </w:rPr>
  </w:style>
  <w:style w:type="paragraph" w:styleId="a5">
    <w:name w:val="caption"/>
    <w:basedOn w:val="a"/>
    <w:qFormat/>
    <w:rsid w:val="00B349B5"/>
    <w:pPr>
      <w:spacing w:after="0" w:line="240" w:lineRule="auto"/>
      <w:jc w:val="center"/>
    </w:pPr>
    <w:rPr>
      <w:rFonts w:ascii="Times New Roman" w:eastAsia="Times New Roman" w:hAnsi="Times New Roman" w:cs="Times New Roman"/>
      <w:sz w:val="26"/>
      <w:szCs w:val="20"/>
      <w:lang w:val="uk-UA"/>
    </w:rPr>
  </w:style>
  <w:style w:type="paragraph" w:styleId="a6">
    <w:name w:val="Normal (Web)"/>
    <w:basedOn w:val="a"/>
    <w:rsid w:val="00B349B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3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rPr>
  </w:style>
  <w:style w:type="character" w:customStyle="1" w:styleId="HTML0">
    <w:name w:val="Стандартный HTML Знак"/>
    <w:basedOn w:val="a0"/>
    <w:link w:val="HTML"/>
    <w:rsid w:val="00B349B5"/>
    <w:rPr>
      <w:rFonts w:ascii="Courier New" w:eastAsia="Times New Roman" w:hAnsi="Courier New" w:cs="Courier New"/>
      <w:color w:val="000000"/>
      <w:sz w:val="21"/>
      <w:szCs w:val="21"/>
      <w:lang w:val="uk-UA"/>
    </w:rPr>
  </w:style>
  <w:style w:type="paragraph" w:styleId="a7">
    <w:name w:val="Balloon Text"/>
    <w:basedOn w:val="a"/>
    <w:link w:val="a8"/>
    <w:uiPriority w:val="99"/>
    <w:semiHidden/>
    <w:unhideWhenUsed/>
    <w:rsid w:val="000742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42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1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3099</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2020-12-11T16:43:00Z</dcterms:created>
  <dcterms:modified xsi:type="dcterms:W3CDTF">2020-12-31T08:36:00Z</dcterms:modified>
</cp:coreProperties>
</file>