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86" w:rsidRDefault="00013A86" w:rsidP="007F3227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929" w:rsidRDefault="00E55929" w:rsidP="00E55929">
      <w:pPr>
        <w:spacing w:after="120" w:line="200" w:lineRule="atLeast"/>
        <w:jc w:val="center"/>
        <w:rPr>
          <w:rFonts w:cs="Times New Roman"/>
          <w:b/>
          <w:bCs/>
          <w:color w:val="000000"/>
          <w:spacing w:val="20"/>
          <w:sz w:val="16"/>
          <w:szCs w:val="16"/>
          <w:lang w:val="uk-UA"/>
        </w:rPr>
      </w:pPr>
      <w:r>
        <w:rPr>
          <w:rFonts w:cs="Times New Roman"/>
          <w:b/>
          <w:noProof/>
          <w:color w:val="000000"/>
          <w:spacing w:val="20"/>
          <w:sz w:val="40"/>
          <w:szCs w:val="40"/>
        </w:rPr>
        <w:drawing>
          <wp:inline distT="0" distB="0" distL="0" distR="0">
            <wp:extent cx="524510" cy="64516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929" w:rsidRDefault="00E55929" w:rsidP="00E55929">
      <w:pPr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val="uk-UA"/>
        </w:rPr>
        <w:t>УКРАЇНА</w:t>
      </w:r>
    </w:p>
    <w:p w:rsidR="00E55929" w:rsidRDefault="00E55929" w:rsidP="00E55929">
      <w:pPr>
        <w:tabs>
          <w:tab w:val="center" w:pos="4931"/>
        </w:tabs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Ананьївська міська рада</w:t>
      </w:r>
    </w:p>
    <w:p w:rsidR="00E55929" w:rsidRDefault="00E55929" w:rsidP="00E55929">
      <w:pPr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РІШЕННЯ</w:t>
      </w:r>
    </w:p>
    <w:p w:rsidR="009E7DCF" w:rsidRDefault="009E7DCF" w:rsidP="00013A8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7DCF" w:rsidRDefault="009E7DCF" w:rsidP="00013A8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A86" w:rsidRDefault="00013A86" w:rsidP="00013A8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 грудня 2020 року</w:t>
      </w:r>
    </w:p>
    <w:p w:rsidR="00013A86" w:rsidRDefault="00013A86" w:rsidP="00013A8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B87371">
        <w:rPr>
          <w:rFonts w:ascii="Times New Roman" w:hAnsi="Times New Roman"/>
          <w:sz w:val="28"/>
          <w:szCs w:val="28"/>
          <w:lang w:val="uk-UA"/>
        </w:rPr>
        <w:t>57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013A86" w:rsidRDefault="00013A86" w:rsidP="00013A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382" w:rsidRPr="00877382" w:rsidRDefault="00013A86" w:rsidP="00E559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3A8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7382" w:rsidRPr="00877382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і доповнень до рішення Ананьївської</w:t>
      </w:r>
    </w:p>
    <w:p w:rsidR="00877382" w:rsidRPr="00877382" w:rsidRDefault="00877382" w:rsidP="008773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7382">
        <w:rPr>
          <w:rFonts w:ascii="Times New Roman" w:hAnsi="Times New Roman" w:cs="Times New Roman"/>
          <w:b/>
          <w:sz w:val="28"/>
          <w:szCs w:val="28"/>
          <w:lang w:val="uk-UA"/>
        </w:rPr>
        <w:t>міської  ради від 21 грудня 2019 року №779 -</w:t>
      </w:r>
      <w:r w:rsidRPr="0087738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</w:p>
    <w:p w:rsidR="00877382" w:rsidRPr="00877382" w:rsidRDefault="00877382" w:rsidP="008773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7382">
        <w:rPr>
          <w:rFonts w:ascii="Times New Roman" w:hAnsi="Times New Roman" w:cs="Times New Roman"/>
          <w:b/>
          <w:sz w:val="28"/>
          <w:szCs w:val="28"/>
          <w:lang w:val="uk-UA"/>
        </w:rPr>
        <w:t>«Про  міський  бюджет на 2020 рік»</w:t>
      </w:r>
    </w:p>
    <w:p w:rsidR="00877382" w:rsidRPr="00877382" w:rsidRDefault="00877382" w:rsidP="00877382">
      <w:pPr>
        <w:jc w:val="center"/>
        <w:rPr>
          <w:rFonts w:ascii="Times New Roman" w:hAnsi="Times New Roman" w:cs="Times New Roman"/>
          <w:u w:val="single"/>
          <w:lang w:val="uk-UA"/>
        </w:rPr>
      </w:pPr>
      <w:r w:rsidRPr="00877382">
        <w:rPr>
          <w:rFonts w:ascii="Times New Roman" w:hAnsi="Times New Roman" w:cs="Times New Roman"/>
          <w:u w:val="single"/>
          <w:lang w:val="uk-UA"/>
        </w:rPr>
        <w:t xml:space="preserve">     5120210100      </w:t>
      </w:r>
    </w:p>
    <w:p w:rsidR="00877382" w:rsidRPr="00877382" w:rsidRDefault="00877382" w:rsidP="00877382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877382">
        <w:rPr>
          <w:rFonts w:ascii="Times New Roman" w:hAnsi="Times New Roman" w:cs="Times New Roman"/>
          <w:sz w:val="16"/>
          <w:szCs w:val="16"/>
          <w:lang w:val="uk-UA"/>
        </w:rPr>
        <w:t>(код бюджету)</w:t>
      </w:r>
    </w:p>
    <w:p w:rsidR="009E7DCF" w:rsidRPr="009E7DCF" w:rsidRDefault="009E7DCF" w:rsidP="009E7D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DCF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пункту 8 статті 78  Бюджетного кодексу України та п. 23 частини 1 ст. 26, частини 1 ст.61 Закону України «Про місцеве самоврядування в Україні», враховуючи рішення виконавчого комітету Ананьївської міської ради №</w:t>
      </w:r>
      <w:r w:rsidR="007F322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E7DCF">
        <w:rPr>
          <w:rFonts w:ascii="Times New Roman" w:hAnsi="Times New Roman" w:cs="Times New Roman"/>
          <w:sz w:val="28"/>
          <w:szCs w:val="28"/>
          <w:lang w:val="uk-UA"/>
        </w:rPr>
        <w:t xml:space="preserve"> від 21.12.2020р. «Про внесення змін і доповнень до рішення міської ради від 21 грудня 2019р №779-VII «Про міський бюджет на 2020 рік», висновки та рекомендації постійної комісії з питань 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E7DCF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Ананьївська міська рада </w:t>
      </w:r>
    </w:p>
    <w:p w:rsidR="009E7DCF" w:rsidRPr="009E7DCF" w:rsidRDefault="009E7DCF" w:rsidP="009E7D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DC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E7DCF" w:rsidRDefault="009E7DCF" w:rsidP="009E7D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D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ВИРІШИЛА :</w:t>
      </w:r>
    </w:p>
    <w:p w:rsidR="009E7DCF" w:rsidRPr="009E7DCF" w:rsidRDefault="009E7DCF" w:rsidP="009E7D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7DCF" w:rsidRPr="009E7DCF" w:rsidRDefault="009E7DCF" w:rsidP="009E7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DCF">
        <w:rPr>
          <w:rFonts w:ascii="Times New Roman" w:hAnsi="Times New Roman" w:cs="Times New Roman"/>
          <w:sz w:val="28"/>
          <w:szCs w:val="28"/>
          <w:lang w:val="uk-UA"/>
        </w:rPr>
        <w:t xml:space="preserve">Внести наступні зміни і доповнення до рішення міської ради від 21грудня 2019 року №779 -VII «Про місцевий бюджет на 2020 </w:t>
      </w:r>
      <w:proofErr w:type="spellStart"/>
      <w:r w:rsidRPr="009E7DCF">
        <w:rPr>
          <w:rFonts w:ascii="Times New Roman" w:hAnsi="Times New Roman" w:cs="Times New Roman"/>
          <w:sz w:val="28"/>
          <w:szCs w:val="28"/>
          <w:lang w:val="uk-UA"/>
        </w:rPr>
        <w:t>рік»”</w:t>
      </w:r>
      <w:proofErr w:type="spellEnd"/>
      <w:r w:rsidRPr="009E7DC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E7DCF" w:rsidRPr="009E7DCF" w:rsidRDefault="009E7DCF" w:rsidP="009E7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DCF" w:rsidRPr="009E7DCF" w:rsidRDefault="009E7DCF" w:rsidP="009E7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DCF">
        <w:rPr>
          <w:rFonts w:ascii="Times New Roman" w:hAnsi="Times New Roman" w:cs="Times New Roman"/>
          <w:sz w:val="28"/>
          <w:szCs w:val="28"/>
          <w:lang w:val="uk-UA"/>
        </w:rPr>
        <w:t>1.1. в абзаці 4 пункту 1  суму 441 200 </w:t>
      </w:r>
      <w:proofErr w:type="spellStart"/>
      <w:r w:rsidRPr="009E7DC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9E7DCF">
        <w:rPr>
          <w:rFonts w:ascii="Times New Roman" w:hAnsi="Times New Roman" w:cs="Times New Roman"/>
          <w:sz w:val="28"/>
          <w:szCs w:val="28"/>
          <w:lang w:val="uk-UA"/>
        </w:rPr>
        <w:t xml:space="preserve"> замінити на 474680  грн.;</w:t>
      </w:r>
    </w:p>
    <w:p w:rsidR="009E7DCF" w:rsidRPr="009E7DCF" w:rsidRDefault="009E7DCF" w:rsidP="009E7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DCF">
        <w:rPr>
          <w:rFonts w:ascii="Times New Roman" w:hAnsi="Times New Roman" w:cs="Times New Roman"/>
          <w:sz w:val="28"/>
          <w:szCs w:val="28"/>
          <w:lang w:val="uk-UA"/>
        </w:rPr>
        <w:t xml:space="preserve">          1.2. в абзаці 5 пункту 1 суму 1 926 200 </w:t>
      </w:r>
      <w:proofErr w:type="spellStart"/>
      <w:r w:rsidRPr="009E7DC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9E7DCF">
        <w:rPr>
          <w:rFonts w:ascii="Times New Roman" w:hAnsi="Times New Roman" w:cs="Times New Roman"/>
          <w:sz w:val="28"/>
          <w:szCs w:val="28"/>
          <w:lang w:val="uk-UA"/>
        </w:rPr>
        <w:t xml:space="preserve"> замінити на 1 959 680 грн.</w:t>
      </w:r>
    </w:p>
    <w:p w:rsidR="009E7DCF" w:rsidRPr="009E7DCF" w:rsidRDefault="009E7DCF" w:rsidP="009E7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DCF" w:rsidRPr="009E7DCF" w:rsidRDefault="009E7DCF" w:rsidP="009E7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DCF">
        <w:rPr>
          <w:rFonts w:ascii="Times New Roman" w:hAnsi="Times New Roman" w:cs="Times New Roman"/>
          <w:sz w:val="28"/>
          <w:szCs w:val="28"/>
          <w:lang w:val="uk-UA"/>
        </w:rPr>
        <w:t xml:space="preserve">1.3. Викласти у новій редакції додатки № 2,3,7 до рішення. </w:t>
      </w:r>
    </w:p>
    <w:p w:rsidR="009E7DCF" w:rsidRPr="009E7DCF" w:rsidRDefault="009E7DCF" w:rsidP="009E7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DCF" w:rsidRPr="009E7DCF" w:rsidRDefault="009E7DCF" w:rsidP="009E7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DCF"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цього рішення покласти на постійну комісію міської ради з питань бюджету, фінансового розвитку та інвестицій.</w:t>
      </w:r>
    </w:p>
    <w:p w:rsidR="009E7DCF" w:rsidRPr="009E7DCF" w:rsidRDefault="009E7DCF" w:rsidP="009E7D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382" w:rsidRDefault="009E7DCF" w:rsidP="009E7D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DCF">
        <w:rPr>
          <w:rFonts w:ascii="Times New Roman" w:hAnsi="Times New Roman" w:cs="Times New Roman"/>
          <w:b/>
          <w:sz w:val="28"/>
          <w:szCs w:val="28"/>
          <w:lang w:val="uk-UA"/>
        </w:rPr>
        <w:t>Ананьївський міський голова</w:t>
      </w:r>
      <w:r w:rsidRPr="009E7DC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E7DC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E7DC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E7DCF">
        <w:rPr>
          <w:rFonts w:ascii="Times New Roman" w:hAnsi="Times New Roman" w:cs="Times New Roman"/>
          <w:b/>
          <w:sz w:val="28"/>
          <w:szCs w:val="28"/>
          <w:lang w:val="uk-UA"/>
        </w:rPr>
        <w:tab/>
        <w:t>Юрій ТИЩЕНКО</w:t>
      </w:r>
    </w:p>
    <w:p w:rsidR="009E7DCF" w:rsidRDefault="009E7DCF" w:rsidP="009E7D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7DCF" w:rsidRDefault="009E7DCF" w:rsidP="009E7D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99F" w:rsidRPr="007E299F" w:rsidRDefault="007E299F" w:rsidP="007E299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99F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7E299F" w:rsidRPr="007E299F" w:rsidRDefault="007E299F" w:rsidP="007E299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99F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Ананьївської міської ради від 23.12.2020 р №57-</w:t>
      </w:r>
      <w:r w:rsidRPr="007E299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E299F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E299F">
        <w:rPr>
          <w:rFonts w:ascii="Times New Roman" w:hAnsi="Times New Roman" w:cs="Times New Roman"/>
          <w:b/>
          <w:sz w:val="28"/>
          <w:szCs w:val="28"/>
          <w:lang w:val="uk-UA"/>
        </w:rPr>
        <w:t>«Про внесення змін до рішення міської ради №779-</w:t>
      </w:r>
      <w:r w:rsidRPr="007E299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E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21.12.2019 р «Про міський бюджет на 2020р»</w:t>
      </w:r>
    </w:p>
    <w:p w:rsidR="007E299F" w:rsidRPr="007E299F" w:rsidRDefault="007E299F" w:rsidP="007E2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99F" w:rsidRPr="007E299F" w:rsidRDefault="007E299F" w:rsidP="007E2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99F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частини 8 ст. 23, ст.77, частини 7 ст.108 Бюджетного Кодексу України, п. 23 частини 1 ст. 26, частини 1 ст.61 Закону України «Про місцеве самоврядування в Україні», Постанови КМУ №745 від 19 серпня 2020 року, рішення включає до рішення міської ради від 21.12.2019р №779-VII «Про міський бюджет на 2020 рік»:</w:t>
      </w:r>
    </w:p>
    <w:p w:rsidR="007E299F" w:rsidRPr="007E299F" w:rsidRDefault="007E299F" w:rsidP="007E2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99F" w:rsidRPr="007E299F" w:rsidRDefault="007E299F" w:rsidP="007E2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99F">
        <w:rPr>
          <w:rFonts w:ascii="Times New Roman" w:hAnsi="Times New Roman" w:cs="Times New Roman"/>
          <w:sz w:val="28"/>
          <w:szCs w:val="28"/>
          <w:lang w:val="uk-UA"/>
        </w:rPr>
        <w:t xml:space="preserve">1.Вносяться зміни до видаткової частини міського бюджету: </w:t>
      </w:r>
    </w:p>
    <w:p w:rsidR="007E299F" w:rsidRPr="007E299F" w:rsidRDefault="007E299F" w:rsidP="007E2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99F" w:rsidRPr="007E299F" w:rsidRDefault="007E299F" w:rsidP="007E2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99F">
        <w:rPr>
          <w:rFonts w:ascii="Times New Roman" w:hAnsi="Times New Roman" w:cs="Times New Roman"/>
          <w:sz w:val="28"/>
          <w:szCs w:val="28"/>
          <w:lang w:val="uk-UA"/>
        </w:rPr>
        <w:t>По головному розпоряднику коштів Апарат міської ради:</w:t>
      </w:r>
    </w:p>
    <w:p w:rsidR="007E299F" w:rsidRPr="007E299F" w:rsidRDefault="007E299F" w:rsidP="007E2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99F">
        <w:rPr>
          <w:rFonts w:ascii="Times New Roman" w:hAnsi="Times New Roman" w:cs="Times New Roman"/>
          <w:sz w:val="28"/>
          <w:szCs w:val="28"/>
          <w:lang w:val="uk-UA"/>
        </w:rPr>
        <w:t>- по КПКВ 0110150 «Організаційне,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 та їх виконавчих комітетів» зменшуються видатки споживання на загальну суму  2230 грн. (</w:t>
      </w:r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зменшуються видатки Код 2100 « Оплата праці з нарахуваннями" на 69,77 </w:t>
      </w:r>
      <w:proofErr w:type="spellStart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>тис.грн</w:t>
      </w:r>
      <w:proofErr w:type="spellEnd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., збільшуються видатки Код 2210 (Предмети, матеріали, обладнання та </w:t>
      </w:r>
      <w:proofErr w:type="spellStart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>інвентар”</w:t>
      </w:r>
      <w:proofErr w:type="spellEnd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72 000 ( комп'ютерна техніка).</w:t>
      </w:r>
      <w:r w:rsidRPr="007E2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299F" w:rsidRPr="007E299F" w:rsidRDefault="007E299F" w:rsidP="007E2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99F">
        <w:rPr>
          <w:rFonts w:ascii="Times New Roman" w:hAnsi="Times New Roman" w:cs="Times New Roman"/>
          <w:sz w:val="28"/>
          <w:szCs w:val="28"/>
          <w:lang w:val="uk-UA"/>
        </w:rPr>
        <w:t>-   по КПКВ 0116030 «Організація благоустрою населених пунктів»:</w:t>
      </w:r>
    </w:p>
    <w:p w:rsidR="007E299F" w:rsidRPr="007E299F" w:rsidRDefault="007E299F" w:rsidP="007E299F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7E299F">
        <w:rPr>
          <w:rFonts w:ascii="Times New Roman" w:hAnsi="Times New Roman" w:cs="Times New Roman"/>
          <w:sz w:val="28"/>
          <w:szCs w:val="28"/>
          <w:lang w:val="uk-UA"/>
        </w:rPr>
        <w:t xml:space="preserve"> збільшуються видатки споживання на суму 501 260 грн.(</w:t>
      </w:r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Код 2610 Субсидії та поточні трансферти підприємствам (установам, організаціям) на послугу з встановлення світлової ілюмінації  на світлову конструкцію Ялинка, послугу з дизайнерського оформлення ялинки 3D освітленням, призми та </w:t>
      </w:r>
      <w:proofErr w:type="spellStart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>вкладиши</w:t>
      </w:r>
      <w:proofErr w:type="spellEnd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до металевої конструкції Ялинка, гірлянди </w:t>
      </w:r>
      <w:proofErr w:type="spellStart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>світлодіодні</w:t>
      </w:r>
      <w:proofErr w:type="spellEnd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штучну хвою, на світлові конструкції 35 </w:t>
      </w:r>
      <w:proofErr w:type="spellStart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>шт</w:t>
      </w:r>
      <w:proofErr w:type="spellEnd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>, матеріали для світлових конструкцій (труби, фарби), на послуги з монтажу металевої світлової конструкції Ялинка)</w:t>
      </w:r>
      <w:r w:rsidRPr="007E29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:rsidR="007E299F" w:rsidRPr="007E299F" w:rsidRDefault="007E299F" w:rsidP="007E299F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E299F">
        <w:rPr>
          <w:rFonts w:ascii="Times New Roman" w:hAnsi="Times New Roman" w:cs="Times New Roman"/>
          <w:sz w:val="28"/>
          <w:szCs w:val="28"/>
          <w:lang w:val="uk-UA"/>
        </w:rPr>
        <w:t xml:space="preserve"> збільшуються  видатки бюджету розвитку на суму 49 900 грн. (</w:t>
      </w:r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>Код 3110</w:t>
      </w:r>
      <w:r w:rsidRPr="007E299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>„Придбання</w:t>
      </w:r>
      <w:proofErr w:type="spellEnd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обладнання і предметів довгострокового </w:t>
      </w:r>
      <w:proofErr w:type="spellStart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>користування”</w:t>
      </w:r>
      <w:proofErr w:type="spellEnd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придбання каркасу металевої конструкції Ялинка).</w:t>
      </w:r>
    </w:p>
    <w:p w:rsidR="007E299F" w:rsidRPr="007E299F" w:rsidRDefault="007E299F" w:rsidP="007E299F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E299F">
        <w:rPr>
          <w:rFonts w:ascii="Times New Roman" w:hAnsi="Times New Roman" w:cs="Times New Roman"/>
          <w:sz w:val="28"/>
          <w:szCs w:val="28"/>
          <w:lang w:val="uk-UA"/>
        </w:rPr>
        <w:t>- по КПКВ 0117461 «Утримання та  розвиток автомобільних доріг та дорожньої інфраструктури за рахунок коштів місцевого бюджету» зменшуються видатки споживання по загальному фонду на загальну суму 628 260 </w:t>
      </w:r>
      <w:proofErr w:type="spellStart"/>
      <w:r w:rsidRPr="007E299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7E2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>(Код 2610 Субсидії та поточні трансферти підприємствам (установам, організаціям) на асфальтний ремонт дорожнього покриття);</w:t>
      </w:r>
    </w:p>
    <w:p w:rsidR="007E299F" w:rsidRPr="007E299F" w:rsidRDefault="007E299F" w:rsidP="007E299F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7E299F">
        <w:rPr>
          <w:rFonts w:ascii="Times New Roman" w:hAnsi="Times New Roman" w:cs="Times New Roman"/>
          <w:sz w:val="28"/>
          <w:szCs w:val="28"/>
          <w:lang w:val="uk-UA"/>
        </w:rPr>
        <w:t>- по КПКВ 0116013 «Забезпечення діяльності водопровідно-каналізаційного господарства» збільшуються видатки споживання на суму 55 000 </w:t>
      </w:r>
      <w:proofErr w:type="spellStart"/>
      <w:r w:rsidRPr="007E299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7E2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(Код 2610 Субсидії та поточні трансферти підприємствам (установам, організаціям) 7000,00 </w:t>
      </w:r>
      <w:proofErr w:type="spellStart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>грн</w:t>
      </w:r>
      <w:proofErr w:type="spellEnd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матеріали для поточного ремонту КНС, 48 000,00 </w:t>
      </w:r>
      <w:proofErr w:type="spellStart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>грн</w:t>
      </w:r>
      <w:proofErr w:type="spellEnd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оплату послуг з поточного ремонту КНС по </w:t>
      </w:r>
      <w:proofErr w:type="spellStart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>вул</w:t>
      </w:r>
      <w:proofErr w:type="spellEnd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Незалежності 26а);</w:t>
      </w:r>
      <w:r w:rsidRPr="007E299F">
        <w:rPr>
          <w:rFonts w:ascii="Times New Roman" w:hAnsi="Times New Roman" w:cs="Times New Roman"/>
          <w:sz w:val="28"/>
          <w:szCs w:val="28"/>
          <w:lang w:val="uk-UA"/>
        </w:rPr>
        <w:t xml:space="preserve"> збільшуються капітальні видатки бюджету розвитку на 58 480 грн.</w:t>
      </w:r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(Код 3210 „</w:t>
      </w:r>
      <w:r w:rsidRPr="007E2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Капітальні трансферти підприємствам (установам, організаціям)” на придбання насосу на КНС по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вул.</w:t>
      </w:r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Незалежності 26а,- 25,0 тис. грн., Розробка кошторисної документації по об"</w:t>
      </w:r>
      <w:proofErr w:type="spellStart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>єку</w:t>
      </w:r>
      <w:proofErr w:type="spellEnd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"Капітальний ремонт парку відпочинку імені Пушкіна у м. </w:t>
      </w:r>
      <w:proofErr w:type="spellStart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>Ананьїв</w:t>
      </w:r>
      <w:proofErr w:type="spellEnd"/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>, Одеської області"- 33,48 тис. грн.)</w:t>
      </w:r>
    </w:p>
    <w:p w:rsidR="007E299F" w:rsidRPr="007E299F" w:rsidRDefault="007E299F" w:rsidP="007E299F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7E299F" w:rsidRPr="007E299F" w:rsidRDefault="007E299F" w:rsidP="007E299F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7E299F">
        <w:rPr>
          <w:rFonts w:ascii="Times New Roman" w:hAnsi="Times New Roman" w:cs="Times New Roman"/>
          <w:sz w:val="28"/>
          <w:szCs w:val="28"/>
          <w:lang w:val="uk-UA"/>
        </w:rPr>
        <w:t>По головному розпоряднику коштів «Відділ надання адміністративних послуг Ананьївської міської ради» збільшуються видатки споживання на загальну суму  39 780 грн. (</w:t>
      </w:r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>Код 2100 «Оплата праці з нарахуваннями")</w:t>
      </w:r>
    </w:p>
    <w:p w:rsidR="007E299F" w:rsidRPr="007E299F" w:rsidRDefault="007E299F" w:rsidP="007E299F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7E299F" w:rsidRPr="007E299F" w:rsidRDefault="007E299F" w:rsidP="007E299F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7E299F">
        <w:rPr>
          <w:rFonts w:ascii="Times New Roman" w:hAnsi="Times New Roman" w:cs="Times New Roman"/>
          <w:sz w:val="28"/>
          <w:szCs w:val="28"/>
          <w:lang w:val="uk-UA"/>
        </w:rPr>
        <w:t>По головному розпоряднику коштів «Фінансове управління Ананьївської міської ради» збільшуються видатки споживання на загальну суму  29 990 грн. (</w:t>
      </w:r>
      <w:r w:rsidRPr="007E299F">
        <w:rPr>
          <w:rFonts w:ascii="Times New Roman" w:hAnsi="Times New Roman" w:cs="Times New Roman"/>
          <w:iCs/>
          <w:sz w:val="28"/>
          <w:szCs w:val="28"/>
          <w:lang w:val="uk-UA"/>
        </w:rPr>
        <w:t>Код 2100 « Оплата праці з нарахуваннями")</w:t>
      </w:r>
    </w:p>
    <w:p w:rsidR="007E299F" w:rsidRPr="007E299F" w:rsidRDefault="007E299F" w:rsidP="007E299F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7E299F" w:rsidRPr="007E299F" w:rsidRDefault="007E299F" w:rsidP="007E299F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7E299F" w:rsidRPr="007070A1" w:rsidRDefault="007E299F" w:rsidP="007E299F">
      <w:pPr>
        <w:pStyle w:val="a3"/>
        <w:ind w:firstLine="709"/>
        <w:jc w:val="both"/>
        <w:rPr>
          <w:rFonts w:eastAsia="Arial Unicode MS"/>
          <w:lang w:val="uk-UA"/>
        </w:rPr>
      </w:pPr>
      <w:r w:rsidRPr="007E299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Начальник управління           ________________             </w:t>
      </w:r>
      <w:proofErr w:type="spellStart"/>
      <w:r w:rsidRPr="007E299F">
        <w:rPr>
          <w:rFonts w:ascii="Times New Roman" w:eastAsia="Arial Unicode MS" w:hAnsi="Times New Roman" w:cs="Times New Roman"/>
          <w:sz w:val="28"/>
          <w:szCs w:val="28"/>
          <w:lang w:val="uk-UA"/>
        </w:rPr>
        <w:t>Продан</w:t>
      </w:r>
      <w:proofErr w:type="spellEnd"/>
      <w:r w:rsidRPr="007E299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А.О</w:t>
      </w:r>
      <w:r>
        <w:rPr>
          <w:rFonts w:eastAsia="Arial Unicode MS"/>
          <w:lang w:val="uk-UA"/>
        </w:rPr>
        <w:t>.</w:t>
      </w:r>
    </w:p>
    <w:p w:rsidR="006F78E9" w:rsidRPr="006F78E9" w:rsidRDefault="006F78E9" w:rsidP="007E299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F78E9" w:rsidRPr="006F78E9" w:rsidSect="00E55929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E59"/>
    <w:multiLevelType w:val="hybridMultilevel"/>
    <w:tmpl w:val="0F3E25B8"/>
    <w:lvl w:ilvl="0" w:tplc="2F3EE190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2569A"/>
    <w:multiLevelType w:val="hybridMultilevel"/>
    <w:tmpl w:val="1484635C"/>
    <w:lvl w:ilvl="0" w:tplc="240E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55286"/>
    <w:multiLevelType w:val="multilevel"/>
    <w:tmpl w:val="FB021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013A86"/>
    <w:rsid w:val="00013A86"/>
    <w:rsid w:val="00052D18"/>
    <w:rsid w:val="002E1820"/>
    <w:rsid w:val="00490698"/>
    <w:rsid w:val="00522E25"/>
    <w:rsid w:val="005A3174"/>
    <w:rsid w:val="006668B9"/>
    <w:rsid w:val="006F78E9"/>
    <w:rsid w:val="007736D3"/>
    <w:rsid w:val="007B21A8"/>
    <w:rsid w:val="007E299F"/>
    <w:rsid w:val="007F3227"/>
    <w:rsid w:val="00877382"/>
    <w:rsid w:val="009E7DCF"/>
    <w:rsid w:val="00A8564A"/>
    <w:rsid w:val="00B87371"/>
    <w:rsid w:val="00BD43E4"/>
    <w:rsid w:val="00D13338"/>
    <w:rsid w:val="00E55929"/>
    <w:rsid w:val="00EF732F"/>
    <w:rsid w:val="00FB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A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78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2020-12-23T13:41:00Z</cp:lastPrinted>
  <dcterms:created xsi:type="dcterms:W3CDTF">2020-12-20T14:27:00Z</dcterms:created>
  <dcterms:modified xsi:type="dcterms:W3CDTF">2021-01-02T14:08:00Z</dcterms:modified>
</cp:coreProperties>
</file>