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AA" w:rsidRPr="00A403AA" w:rsidRDefault="00A403AA" w:rsidP="00A403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403A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5431833" wp14:editId="4A042057">
            <wp:extent cx="524510" cy="683895"/>
            <wp:effectExtent l="0" t="0" r="8890" b="190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AA" w:rsidRPr="00A403AA" w:rsidRDefault="00A403AA" w:rsidP="00A403A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403A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403AA" w:rsidRPr="00A403AA" w:rsidRDefault="00A403AA" w:rsidP="00A403A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403A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403AA" w:rsidRPr="00A403AA" w:rsidRDefault="00A403AA" w:rsidP="00A403A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  <w:proofErr w:type="spellStart"/>
      <w:r w:rsidRPr="00A403A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A403AA" w:rsidRPr="00A403AA" w:rsidRDefault="00A403AA" w:rsidP="00A403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3AA" w:rsidRPr="00A403AA" w:rsidRDefault="00A403AA" w:rsidP="00A403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364</w:t>
      </w:r>
      <w:r w:rsidRPr="00A403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03A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A403AA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87087E" w:rsidRPr="0087087E" w:rsidRDefault="0087087E" w:rsidP="00870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087E" w:rsidRPr="0087087E" w:rsidRDefault="0087087E" w:rsidP="0087087E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p w:rsidR="0087087E" w:rsidRPr="0087087E" w:rsidRDefault="0087087E" w:rsidP="0087087E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87087E" w:rsidRPr="0087087E" w:rsidRDefault="0087087E" w:rsidP="0087087E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місцеве самоврядування в Україні», статтями 133,137 Господарського кодексу України, Розпорядженням Подільської районної ради Одеської області від 10 вересня 2021 №58/21 «Про нагородження Почесними грамотами та цінним подарунком Подільської районної ради з нагоди святкування 268-ї річниці міста </w:t>
      </w:r>
      <w:proofErr w:type="spellStart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</w:t>
      </w:r>
      <w:proofErr w:type="spellEnd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7087E" w:rsidRPr="0087087E" w:rsidRDefault="0087087E" w:rsidP="0087087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uk-UA" w:bidi="uk-UA"/>
        </w:rPr>
      </w:pPr>
    </w:p>
    <w:p w:rsidR="0087087E" w:rsidRPr="0087087E" w:rsidRDefault="0087087E" w:rsidP="0087087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87087E"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87087E" w:rsidRPr="0087087E" w:rsidRDefault="0087087E" w:rsidP="0087087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Припинити за комунальною установою «Ананьївський центральний Будинок культури Ананьївської міської ради»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право оперативного управління над комунальним майном: будівля сільського клубу з вбудованим приміщенням сільської ради за адресою: вул. Зарічна, 134,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с.Гандрабури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 xml:space="preserve"> Подільського району Одеської області.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Передати в оперативне управління та на баланс частину будівлі сільського клубу з вбудованим приміщенням сільської ради першого та другого поверхів, яка визначена згідно технічного паспорта №189 від 09.10.2012р. під літерою «А», а саме: приміщення №123 (спортивна зала площею 116,1м²),  приміщення №125 (коридор площею 11,7м²),  приміщення №126 (спортивна зала площею 32,6м²),  приміщення №127 (площею 4,6м²), приміщення №128 (площею 4,0м²), приміщення №129 (площею 8,1м²), приміщення №206 (музей площею 54,7м²) загальною площею 231,8м²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за адресою: вул. Зарічна, 134,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с.Гандрабури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 xml:space="preserve"> Подільського району Одеської області та котел «</w:t>
      </w:r>
      <w:r w:rsidRPr="0087087E">
        <w:rPr>
          <w:rFonts w:ascii="Times New Roman" w:hAnsi="Times New Roman"/>
          <w:sz w:val="28"/>
          <w:szCs w:val="28"/>
          <w:lang w:val="en-US" w:eastAsia="ru-RU"/>
        </w:rPr>
        <w:t>KRAFT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 КТК-30 №12020»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комунальній установі «Центр фінансування та господарського обслуговування закладів освіти, фізичної культури і спорту Ананьївської міської ради» згідно додатку 1.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Передати в оперативне управління та на баланс частину будівлі сільського клубу з вбудованим приміщенням сільської ради першого поверху, яка визначена згідно технічного паспорта №189 від 09.10.2012р. під літерою «А», а саме: приміщення №101 (коридор площею 37,4м²),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приміщення №102 (коридор площею 83,2м²), приміщення №104 (основне площею 12,1м²), приміщення №105 (актова зала площею 560,6м²), приміщення №106 (площею 39,5м²), приміщення №107 (площею 19,7м²), приміщення №108 (убиральня площею 2,1м²), приміщення №109 (убиральня площею 1,8м²), приміщення №110 (коридор площею 10,5м²), приміщення №112 (площею 14,3м²), приміщення №114 (коридор площею 3,5м²), приміщення №115 (підсобка площею 3,9м²), приміщення №116 (коридор площею 23,2м²), приміщення №117 (площею 15,4м²), приміщення №118 (площею 15,5м²), приміщення №119 (коридор площею 11,1м²), приміщення №120 (коридор площею 4,7м²), приміщення №121 (площею 62,4 м²), приміщення №122 (площею 21,3м²), приміщення №124 (коридор площею 256.0м²), загальною площею 1198,2м²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за адресою: вул. Зарічна, 134,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с. Гандраб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>ури Подільського району Одеської області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комунальній установі «Ананьївський центральний Будинок культури Ананьївської міської ради» згідно додатку 2.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Передати в оперативне управління та на баланс частину будівлі сільського клубу з вбудованим приміщенням сільської ради другого поверху, яка визначена згідно технічного паспорта №189 від 09.10.2012р. під літерою «А», а саме: приміщення №226 (бібліотека площею 128,6м²), приміщення №227 (бібліотека площею 9,5м²), приміщення №228 (бібліотека площею 17,2м²), приміщення №229 (бібліотека площею 12,1м²) загальною площею 167,4м²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за адресою: вул. Зарічна, 134, с.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 xml:space="preserve"> Подільського району Одеської області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комунальній установі «Публічна бібліотека Ананьївської міської ради»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додатку 3</w:t>
      </w:r>
      <w:r w:rsidRPr="0087087E">
        <w:rPr>
          <w:rFonts w:ascii="Times New Roman" w:hAnsi="Times New Roman"/>
          <w:sz w:val="28"/>
          <w:szCs w:val="28"/>
          <w:lang w:eastAsia="ru-RU"/>
        </w:rPr>
        <w:t>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087E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в оперативне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управління та на баланс частину будівлі сільського клубу з вбудованим приміщенням сільської ради, не </w:t>
      </w: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зазначеної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пунктах 2,3,4 цього рішення,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за адресою: вул. Зарічна, 134,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с.Гандрабури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 xml:space="preserve"> Подільського району Одеської області </w:t>
      </w:r>
      <w:proofErr w:type="spellStart"/>
      <w:r w:rsidRPr="0087087E">
        <w:rPr>
          <w:rFonts w:ascii="Times New Roman" w:hAnsi="Times New Roman"/>
          <w:sz w:val="28"/>
          <w:szCs w:val="28"/>
          <w:lang w:eastAsia="ru-RU"/>
        </w:rPr>
        <w:t>Ананьївській</w:t>
      </w:r>
      <w:proofErr w:type="spellEnd"/>
      <w:r w:rsidRPr="0087087E">
        <w:rPr>
          <w:rFonts w:ascii="Times New Roman" w:hAnsi="Times New Roman"/>
          <w:sz w:val="28"/>
          <w:szCs w:val="28"/>
          <w:lang w:eastAsia="ru-RU"/>
        </w:rPr>
        <w:t xml:space="preserve"> міській раді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згідно додатку 4</w:t>
      </w:r>
      <w:r w:rsidRPr="0087087E">
        <w:rPr>
          <w:rFonts w:ascii="Times New Roman" w:hAnsi="Times New Roman"/>
          <w:sz w:val="28"/>
          <w:szCs w:val="28"/>
          <w:lang w:eastAsia="ru-RU"/>
        </w:rPr>
        <w:t>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Доручити Ананьївському міському голові Тищенку Ю.С. утворити комісію щодо приймання–передачі комунального майна, зазначеного в пунктах 2,3,4,5  цього рішення.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Прийняти безоплатно від Подільської районної ради Одеської області до комунальної власності Ананьївської міської територіальної громади БФП А4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EPSON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L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3110 (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CGB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87405) загальною вартістю 5950,00грн., управління майном залишити за Ананьївською міською радою.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Начальнику відділу – головному бухгалтеру відділу бухгалтерського обліку та звітності апарату Ананьївської міської ради </w:t>
      </w:r>
      <w:proofErr w:type="spellStart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Заврадинській</w:t>
      </w:r>
      <w:proofErr w:type="spellEnd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В.О., директору комунальної установи «Центр фінансування та господарського обслуговування закладів освіти, фізичної культури і спорту Ананьївської міської ради» Карповій Г.Д., директору комунальної установи «Ананьївський центральний Будинок культури Ананьївської міської ради» </w:t>
      </w:r>
      <w:proofErr w:type="spellStart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Колойденко</w:t>
      </w:r>
      <w:proofErr w:type="spellEnd"/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та </w:t>
      </w: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виконуючій обов’язки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директора </w:t>
      </w:r>
      <w:r w:rsidRPr="0087087E">
        <w:rPr>
          <w:rFonts w:ascii="Times New Roman" w:hAnsi="Times New Roman"/>
          <w:sz w:val="28"/>
          <w:szCs w:val="28"/>
          <w:lang w:eastAsia="ru-RU"/>
        </w:rPr>
        <w:t xml:space="preserve">комунальної установи «Публічна </w:t>
      </w:r>
      <w:r w:rsidRPr="0087087E">
        <w:rPr>
          <w:rFonts w:ascii="Times New Roman" w:hAnsi="Times New Roman"/>
          <w:sz w:val="28"/>
          <w:szCs w:val="28"/>
          <w:lang w:eastAsia="ru-RU"/>
        </w:rPr>
        <w:lastRenderedPageBreak/>
        <w:t>бібліотека Ананьївської міської ради»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>Урсул</w:t>
      </w:r>
      <w:proofErr w:type="spellEnd"/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 О.І. </w:t>
      </w:r>
      <w:r w:rsidRPr="00870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забезпечити в установленому законодавством порядку відображення у бухгалтерському обліку приймання – передачу майна. </w:t>
      </w:r>
    </w:p>
    <w:p w:rsidR="0087087E" w:rsidRPr="0087087E" w:rsidRDefault="0087087E" w:rsidP="008708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sz w:val="28"/>
          <w:szCs w:val="28"/>
          <w:lang w:eastAsia="ru-RU"/>
        </w:rPr>
        <w:t xml:space="preserve">8.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 </w:t>
      </w:r>
    </w:p>
    <w:p w:rsidR="0087087E" w:rsidRPr="0087087E" w:rsidRDefault="0087087E" w:rsidP="0087087E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087E" w:rsidRPr="0087087E" w:rsidRDefault="0087087E" w:rsidP="0087087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</w:t>
      </w:r>
      <w:r w:rsidRPr="008708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</w:t>
      </w:r>
      <w:r w:rsidRPr="0087087E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</w:t>
      </w:r>
      <w:r w:rsidR="00D365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870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EA52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087E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87087E" w:rsidRPr="0087087E" w:rsidRDefault="0087087E" w:rsidP="0087087E">
      <w:pPr>
        <w:spacing w:after="0"/>
      </w:pPr>
    </w:p>
    <w:p w:rsidR="0087087E" w:rsidRPr="0087087E" w:rsidRDefault="0087087E" w:rsidP="0087087E">
      <w:pPr>
        <w:spacing w:after="0"/>
      </w:pPr>
      <w:r w:rsidRPr="0087087E">
        <w:br w:type="page"/>
      </w:r>
    </w:p>
    <w:tbl>
      <w:tblPr>
        <w:tblW w:w="9492" w:type="dxa"/>
        <w:tblInd w:w="108" w:type="dxa"/>
        <w:tblLook w:val="04A0" w:firstRow="1" w:lastRow="0" w:firstColumn="1" w:lastColumn="0" w:noHBand="0" w:noVBand="1"/>
      </w:tblPr>
      <w:tblGrid>
        <w:gridCol w:w="481"/>
        <w:gridCol w:w="3321"/>
        <w:gridCol w:w="846"/>
        <w:gridCol w:w="1022"/>
        <w:gridCol w:w="144"/>
        <w:gridCol w:w="1072"/>
        <w:gridCol w:w="1116"/>
        <w:gridCol w:w="1256"/>
        <w:gridCol w:w="6"/>
        <w:gridCol w:w="228"/>
      </w:tblGrid>
      <w:tr w:rsidR="0087087E" w:rsidRPr="0087087E" w:rsidTr="00B96F4B">
        <w:trPr>
          <w:trHeight w:val="4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ДОДАТОК 1</w:t>
            </w:r>
          </w:p>
        </w:tc>
      </w:tr>
      <w:tr w:rsidR="0087087E" w:rsidRPr="0087087E" w:rsidTr="00B96F4B">
        <w:trPr>
          <w:trHeight w:val="4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87087E" w:rsidRPr="00A829B4" w:rsidTr="00B96F4B">
        <w:trPr>
          <w:trHeight w:val="4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9B4" w:rsidRPr="00A403AA" w:rsidRDefault="0087087E" w:rsidP="00A8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08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2021р</w:t>
            </w:r>
            <w:r w:rsidR="00312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829B4" w:rsidRPr="00A829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364</w:t>
            </w:r>
            <w:r w:rsidR="00A829B4"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-VІІІ</w:t>
            </w:r>
          </w:p>
          <w:p w:rsidR="0087087E" w:rsidRPr="0087087E" w:rsidRDefault="0087087E" w:rsidP="00A829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B96F4B">
        <w:trPr>
          <w:gridAfter w:val="1"/>
          <w:wAfter w:w="228" w:type="dxa"/>
          <w:trHeight w:val="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A829B4">
        <w:trPr>
          <w:gridAfter w:val="1"/>
          <w:wAfter w:w="228" w:type="dxa"/>
          <w:trHeight w:val="4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B96F4B">
        <w:trPr>
          <w:gridAfter w:val="2"/>
          <w:wAfter w:w="234" w:type="dxa"/>
          <w:trHeight w:val="405"/>
        </w:trPr>
        <w:tc>
          <w:tcPr>
            <w:tcW w:w="9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</w:p>
        </w:tc>
      </w:tr>
      <w:tr w:rsidR="0087087E" w:rsidRPr="0087087E" w:rsidTr="00B96F4B">
        <w:trPr>
          <w:gridAfter w:val="2"/>
          <w:wAfter w:w="234" w:type="dxa"/>
          <w:trHeight w:val="1081"/>
        </w:trPr>
        <w:tc>
          <w:tcPr>
            <w:tcW w:w="9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майна комунальної власності Ананьївської міської територіальної громади, яке передається в оперативне управління та на баланс комунальній установі «Центр фінансування та господарського обслуговування закладів освіти, фізичної культури і спорту Ананьївської міської ради» </w:t>
            </w:r>
          </w:p>
        </w:tc>
      </w:tr>
      <w:tr w:rsidR="0087087E" w:rsidRPr="0087087E" w:rsidTr="00B96F4B">
        <w:trPr>
          <w:gridAfter w:val="1"/>
          <w:wAfter w:w="228" w:type="dxa"/>
          <w:trHeight w:val="4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7E" w:rsidRPr="0087087E" w:rsidTr="00B96F4B">
        <w:trPr>
          <w:gridAfter w:val="1"/>
          <w:wAfter w:w="228" w:type="dxa"/>
          <w:trHeight w:val="99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Од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вим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87087E" w:rsidRPr="0087087E" w:rsidTr="00B96F4B">
        <w:trPr>
          <w:gridAfter w:val="1"/>
          <w:wAfter w:w="228" w:type="dxa"/>
          <w:trHeight w:val="40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7087E" w:rsidRPr="0087087E" w:rsidTr="00B96F4B">
        <w:trPr>
          <w:gridAfter w:val="1"/>
          <w:wAfter w:w="228" w:type="dxa"/>
          <w:trHeight w:val="57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буді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клубу з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вбудованим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першого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другого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поверхів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визначена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паспорта №189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09.10.2012р.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літерою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«А», 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№123 (спортивна зала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116,1м²), 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№125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11,7м²), 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№126 (спортивна зала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32,6м²), 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№127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4,6м²),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№128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4,0м²),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№129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8,1м²),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№206 (музей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54,7м²)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загальною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231,8м²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231,8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67776,00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52092,41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15683,59</w:t>
            </w:r>
          </w:p>
        </w:tc>
      </w:tr>
      <w:tr w:rsidR="0087087E" w:rsidRPr="0087087E" w:rsidTr="00B96F4B">
        <w:trPr>
          <w:gridAfter w:val="1"/>
          <w:wAfter w:w="228" w:type="dxa"/>
          <w:trHeight w:val="8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Котел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тривалого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горіння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Kraft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КТК-30 №12020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41400,00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7245,00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34155,00</w:t>
            </w:r>
          </w:p>
        </w:tc>
      </w:tr>
    </w:tbl>
    <w:p w:rsidR="0087087E" w:rsidRPr="0087087E" w:rsidRDefault="0087087E" w:rsidP="0087087E">
      <w:pPr>
        <w:spacing w:after="0"/>
      </w:pPr>
    </w:p>
    <w:p w:rsidR="0087087E" w:rsidRPr="0087087E" w:rsidRDefault="0087087E" w:rsidP="0087087E">
      <w:pPr>
        <w:spacing w:after="0"/>
      </w:pPr>
      <w:r w:rsidRPr="0087087E">
        <w:br w:type="page"/>
      </w: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445"/>
        <w:gridCol w:w="4091"/>
        <w:gridCol w:w="708"/>
        <w:gridCol w:w="876"/>
        <w:gridCol w:w="1236"/>
        <w:gridCol w:w="1236"/>
        <w:gridCol w:w="1262"/>
      </w:tblGrid>
      <w:tr w:rsidR="0087087E" w:rsidRPr="0087087E" w:rsidTr="00B96F4B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ДОДАТОК 2</w:t>
            </w:r>
          </w:p>
        </w:tc>
      </w:tr>
      <w:tr w:rsidR="0087087E" w:rsidRPr="0087087E" w:rsidTr="00B96F4B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87087E" w:rsidRPr="001C26F8" w:rsidTr="00B96F4B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F8" w:rsidRPr="00A403AA" w:rsidRDefault="0087087E" w:rsidP="001C2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08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2021р</w:t>
            </w:r>
            <w:r w:rsidR="00312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C26F8" w:rsidRPr="001C2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364</w:t>
            </w:r>
            <w:r w:rsidR="001C26F8"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-VІІІ</w:t>
            </w:r>
          </w:p>
          <w:p w:rsidR="0087087E" w:rsidRPr="0087087E" w:rsidRDefault="0087087E" w:rsidP="001C26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B96F4B">
        <w:trPr>
          <w:trHeight w:val="17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B96F4B">
        <w:trPr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B96F4B">
        <w:trPr>
          <w:trHeight w:val="105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</w:p>
        </w:tc>
      </w:tr>
      <w:tr w:rsidR="0087087E" w:rsidRPr="0087087E" w:rsidTr="00B96F4B">
        <w:trPr>
          <w:trHeight w:val="1101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майна комунальної власності Ананьївської міської територіальної громади, яке передається в оперативне управління та на баланс комунальній установі «Ананьївський центральний Будинок культури Ананьївської міської ради» </w:t>
            </w:r>
          </w:p>
        </w:tc>
      </w:tr>
      <w:tr w:rsidR="0087087E" w:rsidRPr="0087087E" w:rsidTr="00B96F4B">
        <w:trPr>
          <w:trHeight w:val="152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7E" w:rsidRPr="0087087E" w:rsidTr="00B96F4B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Од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вим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87087E" w:rsidRPr="0087087E" w:rsidTr="00B96F4B">
        <w:trPr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7087E" w:rsidRPr="0087087E" w:rsidTr="00B96F4B">
        <w:trPr>
          <w:trHeight w:val="81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буді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клубу з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вбудованим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першого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поверху, яка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визначена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паспорта №189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09.10.2012р.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літерою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«А», 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№101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37,4м²),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№102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83,2м²),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№104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основне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12,1м²),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№105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актова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зала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560,6м²),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№106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39,5м²),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№107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19,7м²),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№108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убиральня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2,1м²),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№109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убиральня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1,8м²),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№110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10,5м²),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№112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14,3м²),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№114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3,5м²),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№115 (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ідсобка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3,9м²),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№116 (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23,2м²),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№117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15,4м²),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№118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15,5м²),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№119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11,1м²),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№120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4,7м²),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№121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62,4 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№122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21,3м²),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№124 (коридор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256.0м²),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загальною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1198,2м²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350341,70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269271,49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81070,21</w:t>
            </w:r>
          </w:p>
        </w:tc>
      </w:tr>
    </w:tbl>
    <w:p w:rsidR="0087087E" w:rsidRPr="0087087E" w:rsidRDefault="0087087E" w:rsidP="0087087E">
      <w:pPr>
        <w:spacing w:after="0"/>
      </w:pPr>
    </w:p>
    <w:p w:rsidR="0087087E" w:rsidRPr="0087087E" w:rsidRDefault="0087087E" w:rsidP="0087087E">
      <w:pPr>
        <w:spacing w:after="0"/>
      </w:pPr>
      <w:r w:rsidRPr="0087087E">
        <w:br w:type="page"/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45"/>
        <w:gridCol w:w="3091"/>
        <w:gridCol w:w="718"/>
        <w:gridCol w:w="756"/>
        <w:gridCol w:w="1138"/>
        <w:gridCol w:w="1116"/>
        <w:gridCol w:w="1262"/>
        <w:gridCol w:w="688"/>
      </w:tblGrid>
      <w:tr w:rsidR="0087087E" w:rsidRPr="0087087E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312B92">
            <w:pPr>
              <w:spacing w:after="0" w:line="240" w:lineRule="auto"/>
              <w:ind w:left="5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ДОДАТОК 3</w:t>
            </w:r>
          </w:p>
        </w:tc>
      </w:tr>
      <w:tr w:rsidR="0087087E" w:rsidRPr="0087087E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312B92">
            <w:pPr>
              <w:spacing w:after="0" w:line="240" w:lineRule="auto"/>
              <w:ind w:left="5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87087E" w:rsidRPr="0087087E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F8" w:rsidRPr="00A403AA" w:rsidRDefault="0087087E" w:rsidP="00312B92">
            <w:pPr>
              <w:spacing w:after="0" w:line="240" w:lineRule="auto"/>
              <w:ind w:left="55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08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2021р</w:t>
            </w:r>
            <w:r w:rsidR="00312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C26F8" w:rsidRPr="001C2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364</w:t>
            </w:r>
            <w:r w:rsidR="001C26F8"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-VІІІ</w:t>
            </w:r>
          </w:p>
          <w:p w:rsidR="0087087E" w:rsidRPr="0087087E" w:rsidRDefault="0087087E" w:rsidP="00312B92">
            <w:pPr>
              <w:spacing w:after="0" w:line="240" w:lineRule="auto"/>
              <w:ind w:left="55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688" w:type="dxa"/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688" w:type="dxa"/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688" w:type="dxa"/>
          <w:trHeight w:val="405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</w:p>
        </w:tc>
      </w:tr>
      <w:tr w:rsidR="0087087E" w:rsidRPr="0087087E" w:rsidTr="00312B92">
        <w:trPr>
          <w:gridAfter w:val="1"/>
          <w:wAfter w:w="688" w:type="dxa"/>
          <w:trHeight w:val="940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майна комунальної власності Ананьївської міської територіальної громади, яке передається в оперативне управління та на баланс комунальній установі «Публічна бібліотека Ананьївської міської ради» </w:t>
            </w:r>
          </w:p>
        </w:tc>
      </w:tr>
      <w:tr w:rsidR="0087087E" w:rsidRPr="0087087E" w:rsidTr="00312B92">
        <w:trPr>
          <w:gridAfter w:val="1"/>
          <w:wAfter w:w="688" w:type="dxa"/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A403AA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87E" w:rsidRPr="0087087E" w:rsidTr="00312B92">
        <w:trPr>
          <w:gridAfter w:val="1"/>
          <w:wAfter w:w="688" w:type="dxa"/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Од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87087E" w:rsidRPr="0087087E" w:rsidTr="00312B92">
        <w:trPr>
          <w:gridAfter w:val="1"/>
          <w:wAfter w:w="688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7087E" w:rsidRPr="0087087E" w:rsidTr="00312B92">
        <w:trPr>
          <w:gridAfter w:val="1"/>
          <w:wAfter w:w="688" w:type="dxa"/>
          <w:trHeight w:val="32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буді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клубу з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вбудованим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 другого поверху, яка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визначена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паспорта №189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09.10.2012р.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літерою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«А», 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саме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№226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128,6м²),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№227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9,5м²),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№228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17,2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²),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№229 (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бібліотека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12,1м²)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загальною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167,4м²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167,4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48946,09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37619,80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11326,29</w:t>
            </w:r>
          </w:p>
        </w:tc>
      </w:tr>
    </w:tbl>
    <w:p w:rsidR="0087087E" w:rsidRPr="0087087E" w:rsidRDefault="0087087E" w:rsidP="0087087E">
      <w:pPr>
        <w:spacing w:after="0"/>
      </w:pPr>
    </w:p>
    <w:p w:rsidR="0087087E" w:rsidRPr="0087087E" w:rsidRDefault="0087087E" w:rsidP="0087087E">
      <w:pPr>
        <w:spacing w:after="0"/>
      </w:pPr>
      <w:r w:rsidRPr="0087087E"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3383"/>
        <w:gridCol w:w="658"/>
        <w:gridCol w:w="756"/>
        <w:gridCol w:w="1236"/>
        <w:gridCol w:w="1236"/>
        <w:gridCol w:w="1262"/>
        <w:gridCol w:w="380"/>
      </w:tblGrid>
      <w:tr w:rsidR="0087087E" w:rsidRPr="0087087E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312B92">
            <w:pPr>
              <w:spacing w:after="0" w:line="240" w:lineRule="auto"/>
              <w:ind w:left="4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ДОДАТОК 4</w:t>
            </w:r>
          </w:p>
        </w:tc>
      </w:tr>
      <w:tr w:rsidR="0087087E" w:rsidRPr="0087087E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312B92">
            <w:pPr>
              <w:spacing w:after="0" w:line="240" w:lineRule="auto"/>
              <w:ind w:left="4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до 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ішення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сесії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</w:t>
            </w:r>
          </w:p>
        </w:tc>
      </w:tr>
      <w:tr w:rsidR="0087087E" w:rsidRPr="001C26F8" w:rsidTr="00312B92">
        <w:trPr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F8" w:rsidRPr="00A403AA" w:rsidRDefault="0087087E" w:rsidP="00312B92">
            <w:pPr>
              <w:spacing w:after="0" w:line="240" w:lineRule="auto"/>
              <w:ind w:left="4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08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2021р</w:t>
            </w:r>
            <w:r w:rsidR="00312B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C26F8" w:rsidRPr="001C26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 364</w:t>
            </w:r>
            <w:r w:rsidR="001C26F8" w:rsidRPr="00A403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-VІІІ</w:t>
            </w:r>
          </w:p>
          <w:p w:rsidR="0087087E" w:rsidRPr="0087087E" w:rsidRDefault="0087087E" w:rsidP="00312B92">
            <w:pPr>
              <w:spacing w:after="0" w:line="240" w:lineRule="auto"/>
              <w:ind w:left="46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380" w:type="dxa"/>
          <w:trHeight w:val="17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380" w:type="dxa"/>
          <w:trHeight w:val="15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380" w:type="dxa"/>
          <w:trHeight w:val="405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ПЕРЕЛІК</w:t>
            </w:r>
          </w:p>
        </w:tc>
      </w:tr>
      <w:tr w:rsidR="0087087E" w:rsidRPr="0087087E" w:rsidTr="00312B92">
        <w:trPr>
          <w:gridAfter w:val="1"/>
          <w:wAfter w:w="380" w:type="dxa"/>
          <w:trHeight w:val="514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майна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комунальної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передається</w:t>
            </w:r>
            <w:proofErr w:type="spellEnd"/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оперативне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на баланс Ананьївської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 </w:t>
            </w:r>
          </w:p>
        </w:tc>
      </w:tr>
      <w:tr w:rsidR="0087087E" w:rsidRPr="0087087E" w:rsidTr="00312B92">
        <w:trPr>
          <w:gridAfter w:val="1"/>
          <w:wAfter w:w="380" w:type="dxa"/>
          <w:trHeight w:val="40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7087E" w:rsidRPr="0087087E" w:rsidTr="00312B92">
        <w:trPr>
          <w:gridAfter w:val="1"/>
          <w:wAfter w:w="380" w:type="dxa"/>
          <w:trHeight w:val="9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Од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вим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Первісна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Знос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Балансова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87087E" w:rsidRPr="0087087E" w:rsidTr="00312B92">
        <w:trPr>
          <w:gridAfter w:val="1"/>
          <w:wAfter w:w="380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87087E" w:rsidRPr="0087087E" w:rsidTr="00312B92">
        <w:trPr>
          <w:gridAfter w:val="1"/>
          <w:wAfter w:w="380" w:type="dxa"/>
          <w:trHeight w:val="202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87E" w:rsidRPr="0087087E" w:rsidRDefault="0087087E" w:rsidP="00870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буді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вл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клубу з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вбудованим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приміщенням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ради, не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зазначеної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пунктах 2,3,4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цього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за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Зарічна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134,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.Г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андрабури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Подільського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району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Одеської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області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загальною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918,8м²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918,8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268646,21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206484,30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87E" w:rsidRPr="0087087E" w:rsidRDefault="0087087E" w:rsidP="008708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70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62161,91</w:t>
            </w:r>
          </w:p>
        </w:tc>
      </w:tr>
    </w:tbl>
    <w:p w:rsidR="0087087E" w:rsidRPr="0087087E" w:rsidRDefault="0087087E" w:rsidP="0087087E">
      <w:pPr>
        <w:spacing w:after="0"/>
      </w:pPr>
    </w:p>
    <w:p w:rsidR="00331EB2" w:rsidRPr="0087087E" w:rsidRDefault="00331EB2" w:rsidP="0087087E"/>
    <w:sectPr w:rsidR="00331EB2" w:rsidRPr="0087087E" w:rsidSect="00EF2758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7B"/>
    <w:rsid w:val="000C7CC2"/>
    <w:rsid w:val="001973EE"/>
    <w:rsid w:val="001C26F8"/>
    <w:rsid w:val="00247ED0"/>
    <w:rsid w:val="002F67F3"/>
    <w:rsid w:val="00312B92"/>
    <w:rsid w:val="00331EB2"/>
    <w:rsid w:val="003600A7"/>
    <w:rsid w:val="00395FAC"/>
    <w:rsid w:val="003E2D47"/>
    <w:rsid w:val="006E1C79"/>
    <w:rsid w:val="0084720B"/>
    <w:rsid w:val="0087087E"/>
    <w:rsid w:val="008D248E"/>
    <w:rsid w:val="00935FA2"/>
    <w:rsid w:val="00942611"/>
    <w:rsid w:val="009E5463"/>
    <w:rsid w:val="00A403AA"/>
    <w:rsid w:val="00A4757B"/>
    <w:rsid w:val="00A829B4"/>
    <w:rsid w:val="00AE2B04"/>
    <w:rsid w:val="00C96F4E"/>
    <w:rsid w:val="00CA26FE"/>
    <w:rsid w:val="00CE4AE6"/>
    <w:rsid w:val="00D032C2"/>
    <w:rsid w:val="00D3657A"/>
    <w:rsid w:val="00D418E4"/>
    <w:rsid w:val="00DC4FDC"/>
    <w:rsid w:val="00EA524A"/>
    <w:rsid w:val="00EA6FEC"/>
    <w:rsid w:val="00E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6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5948</Words>
  <Characters>3391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2021-10-09T08:15:00Z</cp:lastPrinted>
  <dcterms:created xsi:type="dcterms:W3CDTF">2021-09-17T12:45:00Z</dcterms:created>
  <dcterms:modified xsi:type="dcterms:W3CDTF">2021-10-09T08:19:00Z</dcterms:modified>
</cp:coreProperties>
</file>