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1BD" w:rsidRPr="002321BD" w:rsidRDefault="002321BD" w:rsidP="002321BD">
      <w:pPr>
        <w:suppressAutoHyphens/>
        <w:spacing w:after="0" w:line="240" w:lineRule="auto"/>
        <w:jc w:val="center"/>
        <w:rPr>
          <w:rFonts w:ascii="Times New Roman" w:hAnsi="Times New Roman" w:cs="Calibri"/>
          <w:b/>
          <w:bCs/>
          <w:sz w:val="28"/>
          <w:szCs w:val="28"/>
          <w:lang w:eastAsia="ar-SA"/>
        </w:rPr>
      </w:pPr>
      <w:r w:rsidRPr="002321BD">
        <w:rPr>
          <w:rFonts w:ascii="Times New Roman" w:hAnsi="Times New Roman" w:cs="Calibri"/>
          <w:b/>
          <w:noProof/>
          <w:sz w:val="28"/>
          <w:szCs w:val="28"/>
          <w:lang w:eastAsia="uk-UA"/>
        </w:rPr>
        <w:drawing>
          <wp:inline distT="0" distB="0" distL="0" distR="0" wp14:anchorId="32AECBE6" wp14:editId="76D101B4">
            <wp:extent cx="524510" cy="6838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683895"/>
                    </a:xfrm>
                    <a:prstGeom prst="rect">
                      <a:avLst/>
                    </a:prstGeom>
                    <a:solidFill>
                      <a:srgbClr val="FFFFFF"/>
                    </a:solidFill>
                    <a:ln>
                      <a:noFill/>
                    </a:ln>
                  </pic:spPr>
                </pic:pic>
              </a:graphicData>
            </a:graphic>
          </wp:inline>
        </w:drawing>
      </w:r>
    </w:p>
    <w:p w:rsidR="002321BD" w:rsidRPr="002321BD" w:rsidRDefault="002321BD" w:rsidP="002321BD">
      <w:pPr>
        <w:suppressAutoHyphens/>
        <w:spacing w:after="0" w:line="240" w:lineRule="auto"/>
        <w:jc w:val="center"/>
        <w:rPr>
          <w:rFonts w:ascii="Times New Roman" w:hAnsi="Times New Roman" w:cs="Calibri"/>
          <w:b/>
          <w:bCs/>
          <w:sz w:val="28"/>
          <w:szCs w:val="28"/>
          <w:lang w:eastAsia="ar-SA"/>
        </w:rPr>
      </w:pPr>
      <w:r w:rsidRPr="002321BD">
        <w:rPr>
          <w:rFonts w:ascii="Times New Roman" w:hAnsi="Times New Roman" w:cs="Calibri"/>
          <w:b/>
          <w:bCs/>
          <w:sz w:val="28"/>
          <w:szCs w:val="28"/>
          <w:lang w:eastAsia="ar-SA"/>
        </w:rPr>
        <w:t>УКРАЇНА</w:t>
      </w:r>
    </w:p>
    <w:p w:rsidR="002321BD" w:rsidRPr="002321BD" w:rsidRDefault="002321BD" w:rsidP="002321BD">
      <w:pPr>
        <w:suppressAutoHyphens/>
        <w:spacing w:after="0" w:line="240" w:lineRule="auto"/>
        <w:jc w:val="center"/>
        <w:rPr>
          <w:rFonts w:ascii="Times New Roman" w:hAnsi="Times New Roman" w:cs="Calibri"/>
          <w:b/>
          <w:bCs/>
          <w:sz w:val="28"/>
          <w:szCs w:val="28"/>
          <w:lang w:eastAsia="ar-SA"/>
        </w:rPr>
      </w:pPr>
      <w:r w:rsidRPr="002321BD">
        <w:rPr>
          <w:rFonts w:ascii="Times New Roman" w:hAnsi="Times New Roman" w:cs="Calibri"/>
          <w:b/>
          <w:bCs/>
          <w:sz w:val="28"/>
          <w:szCs w:val="28"/>
          <w:lang w:eastAsia="ar-SA"/>
        </w:rPr>
        <w:t>Ананьївська міська рада</w:t>
      </w:r>
    </w:p>
    <w:p w:rsidR="002321BD" w:rsidRPr="002321BD" w:rsidRDefault="002321BD" w:rsidP="002321BD">
      <w:pPr>
        <w:suppressAutoHyphens/>
        <w:spacing w:after="0" w:line="240" w:lineRule="auto"/>
        <w:jc w:val="center"/>
        <w:rPr>
          <w:rFonts w:ascii="Times New Roman" w:hAnsi="Times New Roman" w:cs="Calibri"/>
          <w:b/>
          <w:bCs/>
          <w:sz w:val="28"/>
          <w:szCs w:val="28"/>
          <w:lang w:eastAsia="ar-SA"/>
        </w:rPr>
      </w:pPr>
      <w:r w:rsidRPr="002321BD">
        <w:rPr>
          <w:rFonts w:ascii="Times New Roman" w:hAnsi="Times New Roman" w:cs="Calibri"/>
          <w:b/>
          <w:bCs/>
          <w:sz w:val="28"/>
          <w:szCs w:val="28"/>
          <w:lang w:eastAsia="ar-SA"/>
        </w:rPr>
        <w:t>РІШЕННЯ</w:t>
      </w:r>
    </w:p>
    <w:p w:rsidR="002321BD" w:rsidRPr="002321BD" w:rsidRDefault="002321BD" w:rsidP="002321BD">
      <w:pPr>
        <w:suppressAutoHyphens/>
        <w:spacing w:after="0" w:line="240" w:lineRule="auto"/>
        <w:jc w:val="both"/>
        <w:rPr>
          <w:rFonts w:ascii="Times New Roman" w:hAnsi="Times New Roman" w:cs="Calibri"/>
          <w:sz w:val="24"/>
          <w:szCs w:val="24"/>
          <w:lang w:eastAsia="ar-SA"/>
        </w:rPr>
      </w:pPr>
    </w:p>
    <w:p w:rsidR="002321BD" w:rsidRPr="002321BD" w:rsidRDefault="002321BD" w:rsidP="002321BD">
      <w:pPr>
        <w:spacing w:after="0" w:line="240" w:lineRule="auto"/>
        <w:jc w:val="both"/>
        <w:rPr>
          <w:rFonts w:ascii="Times New Roman" w:hAnsi="Times New Roman"/>
          <w:sz w:val="28"/>
          <w:szCs w:val="28"/>
        </w:rPr>
      </w:pPr>
      <w:r w:rsidRPr="002321BD">
        <w:rPr>
          <w:rFonts w:ascii="Times New Roman" w:hAnsi="Times New Roman"/>
          <w:sz w:val="28"/>
          <w:szCs w:val="28"/>
        </w:rPr>
        <w:t>06 серпня 2021 року</w:t>
      </w:r>
    </w:p>
    <w:p w:rsidR="002321BD" w:rsidRPr="002321BD" w:rsidRDefault="002321BD" w:rsidP="002321BD">
      <w:pPr>
        <w:spacing w:after="0" w:line="240" w:lineRule="auto"/>
        <w:jc w:val="both"/>
        <w:rPr>
          <w:rFonts w:ascii="Times New Roman" w:hAnsi="Times New Roman"/>
          <w:sz w:val="28"/>
          <w:szCs w:val="28"/>
        </w:rPr>
      </w:pPr>
      <w:r>
        <w:rPr>
          <w:rFonts w:ascii="Times New Roman" w:hAnsi="Times New Roman"/>
          <w:sz w:val="28"/>
          <w:szCs w:val="28"/>
        </w:rPr>
        <w:t>№ 335</w:t>
      </w:r>
      <w:r w:rsidRPr="002321BD">
        <w:rPr>
          <w:rFonts w:ascii="Times New Roman" w:hAnsi="Times New Roman"/>
          <w:sz w:val="28"/>
          <w:szCs w:val="28"/>
        </w:rPr>
        <w:t>-</w:t>
      </w:r>
      <w:r w:rsidRPr="002321BD">
        <w:rPr>
          <w:rFonts w:ascii="Times New Roman" w:hAnsi="Times New Roman"/>
          <w:sz w:val="28"/>
          <w:szCs w:val="28"/>
          <w:lang w:val="en-US"/>
        </w:rPr>
        <w:t>V</w:t>
      </w:r>
      <w:r w:rsidRPr="002321BD">
        <w:rPr>
          <w:rFonts w:ascii="Times New Roman" w:hAnsi="Times New Roman"/>
          <w:sz w:val="28"/>
          <w:szCs w:val="28"/>
        </w:rPr>
        <w:t>ІІІ</w:t>
      </w:r>
    </w:p>
    <w:p w:rsidR="00C30A5D" w:rsidRPr="00F5532E" w:rsidRDefault="00C30A5D" w:rsidP="002321BD">
      <w:pPr>
        <w:pStyle w:val="a3"/>
        <w:spacing w:before="0" w:beforeAutospacing="0" w:after="0"/>
        <w:jc w:val="center"/>
        <w:rPr>
          <w:b/>
          <w:bCs/>
          <w:sz w:val="28"/>
          <w:szCs w:val="28"/>
        </w:rPr>
      </w:pPr>
    </w:p>
    <w:p w:rsidR="00C30A5D" w:rsidRDefault="00C30A5D" w:rsidP="002321BD">
      <w:pPr>
        <w:pStyle w:val="a4"/>
        <w:jc w:val="center"/>
        <w:rPr>
          <w:rFonts w:ascii="Times New Roman" w:hAnsi="Times New Roman"/>
          <w:b/>
          <w:sz w:val="28"/>
          <w:szCs w:val="28"/>
        </w:rPr>
      </w:pPr>
      <w:r>
        <w:rPr>
          <w:rFonts w:ascii="Times New Roman" w:hAnsi="Times New Roman"/>
          <w:b/>
          <w:sz w:val="28"/>
          <w:szCs w:val="28"/>
        </w:rPr>
        <w:t xml:space="preserve">Про затвердження </w:t>
      </w:r>
      <w:proofErr w:type="spellStart"/>
      <w:r>
        <w:rPr>
          <w:rFonts w:ascii="Times New Roman" w:hAnsi="Times New Roman"/>
          <w:b/>
          <w:sz w:val="28"/>
          <w:szCs w:val="28"/>
        </w:rPr>
        <w:t>проєктів</w:t>
      </w:r>
      <w:proofErr w:type="spellEnd"/>
      <w:r>
        <w:rPr>
          <w:rFonts w:ascii="Times New Roman" w:hAnsi="Times New Roman"/>
          <w:b/>
          <w:sz w:val="28"/>
          <w:szCs w:val="28"/>
        </w:rPr>
        <w:t xml:space="preserve"> землеустрою щодо відведення</w:t>
      </w:r>
    </w:p>
    <w:p w:rsidR="00C30A5D" w:rsidRDefault="00C30A5D" w:rsidP="002321BD">
      <w:pPr>
        <w:pStyle w:val="a4"/>
        <w:jc w:val="center"/>
        <w:rPr>
          <w:rFonts w:ascii="Times New Roman" w:hAnsi="Times New Roman"/>
          <w:b/>
          <w:sz w:val="28"/>
          <w:szCs w:val="28"/>
        </w:rPr>
      </w:pPr>
      <w:r>
        <w:rPr>
          <w:rFonts w:ascii="Times New Roman" w:hAnsi="Times New Roman"/>
          <w:b/>
          <w:sz w:val="28"/>
          <w:szCs w:val="28"/>
        </w:rPr>
        <w:t>земельних ділянок для ведення особистого селянського господарства</w:t>
      </w:r>
    </w:p>
    <w:p w:rsidR="00C30A5D" w:rsidRDefault="00C30A5D" w:rsidP="002321BD">
      <w:pPr>
        <w:pStyle w:val="a4"/>
        <w:jc w:val="center"/>
        <w:rPr>
          <w:rFonts w:ascii="Times New Roman" w:hAnsi="Times New Roman"/>
          <w:b/>
          <w:sz w:val="28"/>
          <w:szCs w:val="28"/>
        </w:rPr>
      </w:pPr>
      <w:r>
        <w:rPr>
          <w:rFonts w:ascii="Times New Roman" w:hAnsi="Times New Roman"/>
          <w:b/>
          <w:sz w:val="28"/>
          <w:szCs w:val="28"/>
        </w:rPr>
        <w:t xml:space="preserve">та передачу їх </w:t>
      </w:r>
      <w:r w:rsidR="006115C9">
        <w:rPr>
          <w:rFonts w:ascii="Times New Roman" w:hAnsi="Times New Roman"/>
          <w:b/>
          <w:sz w:val="28"/>
          <w:szCs w:val="28"/>
        </w:rPr>
        <w:t xml:space="preserve">безоплатно </w:t>
      </w:r>
      <w:r>
        <w:rPr>
          <w:rFonts w:ascii="Times New Roman" w:hAnsi="Times New Roman"/>
          <w:b/>
          <w:sz w:val="28"/>
          <w:szCs w:val="28"/>
        </w:rPr>
        <w:t>у власність за межами населених пунктів</w:t>
      </w:r>
    </w:p>
    <w:p w:rsidR="002321BD" w:rsidRDefault="002321BD" w:rsidP="002321BD">
      <w:pPr>
        <w:pStyle w:val="a4"/>
        <w:jc w:val="center"/>
        <w:rPr>
          <w:rFonts w:ascii="Times New Roman" w:hAnsi="Times New Roman"/>
          <w:b/>
          <w:sz w:val="28"/>
          <w:szCs w:val="28"/>
        </w:rPr>
      </w:pPr>
    </w:p>
    <w:p w:rsidR="00C30A5D" w:rsidRDefault="00C30A5D" w:rsidP="002321BD">
      <w:pPr>
        <w:pStyle w:val="a3"/>
        <w:spacing w:before="0" w:beforeAutospacing="0" w:after="0"/>
        <w:ind w:firstLine="709"/>
        <w:jc w:val="both"/>
        <w:rPr>
          <w:sz w:val="28"/>
          <w:szCs w:val="28"/>
        </w:rPr>
      </w:pPr>
      <w:r>
        <w:rPr>
          <w:sz w:val="28"/>
          <w:szCs w:val="28"/>
        </w:rPr>
        <w:t xml:space="preserve">Розглянувши заяви громадян Шевченко К.М., </w:t>
      </w:r>
      <w:proofErr w:type="spellStart"/>
      <w:r>
        <w:rPr>
          <w:sz w:val="28"/>
          <w:szCs w:val="28"/>
        </w:rPr>
        <w:t>Маланчука</w:t>
      </w:r>
      <w:proofErr w:type="spellEnd"/>
      <w:r>
        <w:rPr>
          <w:sz w:val="28"/>
          <w:szCs w:val="28"/>
        </w:rPr>
        <w:t xml:space="preserve"> О.В., Бабій Н.В., </w:t>
      </w:r>
      <w:proofErr w:type="spellStart"/>
      <w:r>
        <w:rPr>
          <w:sz w:val="28"/>
          <w:szCs w:val="28"/>
        </w:rPr>
        <w:t>Гоцуленко</w:t>
      </w:r>
      <w:proofErr w:type="spellEnd"/>
      <w:r>
        <w:rPr>
          <w:sz w:val="28"/>
          <w:szCs w:val="28"/>
        </w:rPr>
        <w:t xml:space="preserve"> С.І., </w:t>
      </w:r>
      <w:proofErr w:type="spellStart"/>
      <w:r>
        <w:rPr>
          <w:sz w:val="28"/>
          <w:szCs w:val="28"/>
        </w:rPr>
        <w:t>Паруша</w:t>
      </w:r>
      <w:proofErr w:type="spellEnd"/>
      <w:r>
        <w:rPr>
          <w:sz w:val="28"/>
          <w:szCs w:val="28"/>
        </w:rPr>
        <w:t xml:space="preserve"> С. А., Поповича В.І., Рябої М.В., Рябого А.Ю., Рябої О.Ю., Рябої А.М., Рябої О.М., керуючись статтями 12,81,83,118,121,123,125 Земельного кодексу України, статтею 50 Закону України «Про землеустрій», пунктом 34 статті 26 Закону України «Про місцеве самоврядування в Україні»,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C30A5D" w:rsidRDefault="00C30A5D" w:rsidP="00C30A5D">
      <w:pPr>
        <w:pStyle w:val="a3"/>
        <w:spacing w:before="0" w:beforeAutospacing="0" w:after="0"/>
        <w:ind w:firstLine="709"/>
        <w:rPr>
          <w:b/>
          <w:bCs/>
        </w:rPr>
      </w:pPr>
    </w:p>
    <w:p w:rsidR="00C30A5D" w:rsidRDefault="00C30A5D" w:rsidP="00C30A5D">
      <w:pPr>
        <w:pStyle w:val="a3"/>
        <w:spacing w:before="0" w:beforeAutospacing="0" w:after="0"/>
        <w:ind w:firstLine="709"/>
        <w:rPr>
          <w:b/>
          <w:bCs/>
          <w:sz w:val="28"/>
          <w:szCs w:val="28"/>
        </w:rPr>
      </w:pPr>
      <w:r>
        <w:rPr>
          <w:b/>
          <w:bCs/>
          <w:sz w:val="28"/>
          <w:szCs w:val="28"/>
        </w:rPr>
        <w:t>ВИРІШИЛА:</w:t>
      </w:r>
    </w:p>
    <w:p w:rsidR="00C30A5D" w:rsidRDefault="00C30A5D" w:rsidP="00C30A5D">
      <w:pPr>
        <w:pStyle w:val="a3"/>
        <w:spacing w:before="0" w:beforeAutospacing="0" w:after="0"/>
        <w:ind w:firstLine="709"/>
        <w:rPr>
          <w:b/>
          <w:bCs/>
        </w:rPr>
      </w:pPr>
    </w:p>
    <w:p w:rsidR="00C30A5D" w:rsidRDefault="00C30A5D" w:rsidP="00C30A5D">
      <w:pPr>
        <w:pStyle w:val="a3"/>
        <w:spacing w:before="0" w:beforeAutospacing="0" w:after="0"/>
        <w:ind w:firstLine="709"/>
        <w:jc w:val="both"/>
        <w:rPr>
          <w:sz w:val="28"/>
          <w:szCs w:val="28"/>
        </w:rPr>
      </w:pPr>
      <w:r>
        <w:rPr>
          <w:sz w:val="28"/>
          <w:szCs w:val="28"/>
        </w:rPr>
        <w:t xml:space="preserve">1. Затвердити </w:t>
      </w:r>
      <w:proofErr w:type="spellStart"/>
      <w:r>
        <w:rPr>
          <w:sz w:val="28"/>
          <w:szCs w:val="28"/>
        </w:rPr>
        <w:t>проєкти</w:t>
      </w:r>
      <w:proofErr w:type="spellEnd"/>
      <w:r>
        <w:rPr>
          <w:sz w:val="28"/>
          <w:szCs w:val="28"/>
        </w:rPr>
        <w:t xml:space="preserve">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1.1. гр. Шевченко Ксенії Миколаївні на території: Одеська область, Подільський район, колишня </w:t>
      </w:r>
      <w:proofErr w:type="spellStart"/>
      <w:r>
        <w:rPr>
          <w:sz w:val="28"/>
          <w:szCs w:val="28"/>
        </w:rPr>
        <w:t>Байтальська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1.2. гр. </w:t>
      </w:r>
      <w:proofErr w:type="spellStart"/>
      <w:r>
        <w:rPr>
          <w:sz w:val="28"/>
          <w:szCs w:val="28"/>
        </w:rPr>
        <w:t>Маланчуку</w:t>
      </w:r>
      <w:proofErr w:type="spellEnd"/>
      <w:r>
        <w:rPr>
          <w:sz w:val="28"/>
          <w:szCs w:val="28"/>
        </w:rPr>
        <w:t xml:space="preserve"> Олегу Вікторовичу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1.3. гр. Бабій Наталі </w:t>
      </w:r>
      <w:proofErr w:type="spellStart"/>
      <w:r>
        <w:rPr>
          <w:sz w:val="28"/>
          <w:szCs w:val="28"/>
        </w:rPr>
        <w:t>Вячеславівні</w:t>
      </w:r>
      <w:proofErr w:type="spellEnd"/>
      <w:r>
        <w:rPr>
          <w:sz w:val="28"/>
          <w:szCs w:val="28"/>
        </w:rPr>
        <w:t xml:space="preserve">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1.4. гр. </w:t>
      </w:r>
      <w:proofErr w:type="spellStart"/>
      <w:r>
        <w:rPr>
          <w:sz w:val="28"/>
          <w:szCs w:val="28"/>
        </w:rPr>
        <w:t>Гоцуленко</w:t>
      </w:r>
      <w:proofErr w:type="spellEnd"/>
      <w:r>
        <w:rPr>
          <w:sz w:val="28"/>
          <w:szCs w:val="28"/>
        </w:rPr>
        <w:t xml:space="preserve"> Світлані Іллівні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1.5. гр. Парушу Станіславу Афанасійовичу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lastRenderedPageBreak/>
        <w:t>1.6. гр. Поповичу Василю Івановичу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1.7. гр. Рябій Маріанні Валеріївні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1.8. гр. Рябому Артуру Юрійовичу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1.9. гр. Рябій Орині Юріївні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1.10. гр. Рябій Анастасії Миколаївні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1.11. гр. Рябій Олександрі Миколаївні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Pr="00024CC8" w:rsidRDefault="00C30A5D" w:rsidP="00C30A5D">
      <w:pPr>
        <w:pStyle w:val="a3"/>
        <w:shd w:val="clear" w:color="auto" w:fill="FFFFFF"/>
        <w:spacing w:before="0" w:beforeAutospacing="0" w:after="0"/>
        <w:jc w:val="both"/>
      </w:pPr>
    </w:p>
    <w:p w:rsidR="00C30A5D" w:rsidRDefault="00C30A5D" w:rsidP="00C30A5D">
      <w:pPr>
        <w:pStyle w:val="a3"/>
        <w:spacing w:before="0" w:beforeAutospacing="0" w:after="0"/>
        <w:ind w:firstLine="709"/>
        <w:jc w:val="both"/>
        <w:rPr>
          <w:sz w:val="28"/>
          <w:szCs w:val="28"/>
        </w:rPr>
      </w:pPr>
      <w:bookmarkStart w:id="0" w:name="_GoBack3"/>
      <w:bookmarkStart w:id="1" w:name="_GoBack1"/>
      <w:bookmarkEnd w:id="0"/>
      <w:bookmarkEnd w:id="1"/>
      <w:r>
        <w:rPr>
          <w:sz w:val="28"/>
          <w:szCs w:val="28"/>
        </w:rPr>
        <w:t>2.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w:t>
      </w:r>
    </w:p>
    <w:p w:rsidR="00C30A5D" w:rsidRDefault="00C30A5D" w:rsidP="00C30A5D">
      <w:pPr>
        <w:pStyle w:val="a3"/>
        <w:shd w:val="clear" w:color="auto" w:fill="FFFFFF"/>
        <w:spacing w:before="0" w:beforeAutospacing="0" w:after="0"/>
        <w:ind w:firstLine="709"/>
        <w:jc w:val="both"/>
        <w:rPr>
          <w:sz w:val="28"/>
          <w:szCs w:val="28"/>
        </w:rPr>
      </w:pPr>
      <w:bookmarkStart w:id="2" w:name="_GoBack2"/>
      <w:bookmarkEnd w:id="2"/>
      <w:r>
        <w:rPr>
          <w:sz w:val="28"/>
          <w:szCs w:val="28"/>
        </w:rPr>
        <w:t xml:space="preserve">2.1. гр. Шевченко Ксенії Миколаївні кадастровий номер 5120280700:01:001:0471 площею 2,0000 га на території: Одеська область, Подільський район, колишня </w:t>
      </w:r>
      <w:proofErr w:type="spellStart"/>
      <w:r>
        <w:rPr>
          <w:sz w:val="28"/>
          <w:szCs w:val="28"/>
        </w:rPr>
        <w:t>Байтальська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2.2. гр. </w:t>
      </w:r>
      <w:proofErr w:type="spellStart"/>
      <w:r>
        <w:rPr>
          <w:sz w:val="28"/>
          <w:szCs w:val="28"/>
        </w:rPr>
        <w:t>Маланчуку</w:t>
      </w:r>
      <w:proofErr w:type="spellEnd"/>
      <w:r>
        <w:rPr>
          <w:sz w:val="28"/>
          <w:szCs w:val="28"/>
        </w:rPr>
        <w:t xml:space="preserve"> Олегу Вікторовичу кадастровий номер 5120280400:01:002:0497 площею 1,5000 га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2.3. гр. Бабій Наталі </w:t>
      </w:r>
      <w:proofErr w:type="spellStart"/>
      <w:r>
        <w:rPr>
          <w:sz w:val="28"/>
          <w:szCs w:val="28"/>
        </w:rPr>
        <w:t>Вячеславівні</w:t>
      </w:r>
      <w:proofErr w:type="spellEnd"/>
      <w:r>
        <w:rPr>
          <w:sz w:val="28"/>
          <w:szCs w:val="28"/>
        </w:rPr>
        <w:t xml:space="preserve"> кадастровий номер 5120280400:01:001:0772 площею 2,0000 га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2.4. гр. </w:t>
      </w:r>
      <w:proofErr w:type="spellStart"/>
      <w:r>
        <w:rPr>
          <w:sz w:val="28"/>
          <w:szCs w:val="28"/>
        </w:rPr>
        <w:t>Гоцуленко</w:t>
      </w:r>
      <w:proofErr w:type="spellEnd"/>
      <w:r>
        <w:rPr>
          <w:sz w:val="28"/>
          <w:szCs w:val="28"/>
        </w:rPr>
        <w:t xml:space="preserve"> Світлані Іллівні кадастровий номер 5120280400:01:001:0768 площею 2,0000 га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2.5. гр. Парушу Станіславу Афанасійовичу кадастровий номер 5120280400:01:001:0770 площею 2,0000 га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2.6. гр. Поповичу Василю Івановичу кадастровий номер 5120280400:01:001:0769 площею 2,0000 га на території: Одеська область, Подільський район, колишня Ананьївська Перша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lastRenderedPageBreak/>
        <w:t xml:space="preserve">2.7. гр. Рябій Маріанні Валеріївні кадастровий номер 5120285100:01:001:0201 площею 2,0000 га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2.8. гр. Рябому Артуру Юрійовичу кадастровий номер 5120285100:01:001:0214 площею 2,0000 га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2.9. гр. Рябій Орині Юріївні кадастровий номер 5120285100:01:001:0210 площею 2,0000 га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2.10. гр. Рябій Анастасії Миколаївні кадастровий номер 5120285100:01:001:0212 площею 2,0000 га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Default="00C30A5D" w:rsidP="00C30A5D">
      <w:pPr>
        <w:pStyle w:val="a3"/>
        <w:shd w:val="clear" w:color="auto" w:fill="FFFFFF"/>
        <w:spacing w:before="0" w:beforeAutospacing="0" w:after="0"/>
        <w:ind w:firstLine="709"/>
        <w:jc w:val="both"/>
        <w:rPr>
          <w:sz w:val="28"/>
          <w:szCs w:val="28"/>
        </w:rPr>
      </w:pPr>
      <w:r>
        <w:rPr>
          <w:sz w:val="28"/>
          <w:szCs w:val="28"/>
        </w:rPr>
        <w:t xml:space="preserve">2.11. гр. Рябій Олександрі Миколаївні кадастровий номер 5120285100:01:001:0211 площею 2,0000 га за адресою: Одеська область, Подільський район, колишня </w:t>
      </w:r>
      <w:proofErr w:type="spellStart"/>
      <w:r>
        <w:rPr>
          <w:sz w:val="28"/>
          <w:szCs w:val="28"/>
        </w:rPr>
        <w:t>Точилівська</w:t>
      </w:r>
      <w:proofErr w:type="spellEnd"/>
      <w:r>
        <w:rPr>
          <w:sz w:val="28"/>
          <w:szCs w:val="28"/>
        </w:rPr>
        <w:t xml:space="preserve"> сільська рада Ананьївського району Одеської області;</w:t>
      </w:r>
    </w:p>
    <w:p w:rsidR="00C30A5D" w:rsidRPr="00024CC8" w:rsidRDefault="00C30A5D" w:rsidP="00C30A5D">
      <w:pPr>
        <w:pStyle w:val="a3"/>
        <w:shd w:val="clear" w:color="auto" w:fill="FFFFFF"/>
        <w:spacing w:before="0" w:beforeAutospacing="0" w:after="0"/>
        <w:jc w:val="both"/>
      </w:pPr>
    </w:p>
    <w:p w:rsidR="00C30A5D" w:rsidRDefault="00C30A5D" w:rsidP="00C30A5D">
      <w:pPr>
        <w:pStyle w:val="a3"/>
        <w:spacing w:before="0" w:beforeAutospacing="0" w:after="0"/>
        <w:ind w:firstLine="709"/>
        <w:jc w:val="both"/>
        <w:rPr>
          <w:sz w:val="28"/>
          <w:szCs w:val="28"/>
        </w:rPr>
      </w:pPr>
      <w:bookmarkStart w:id="3" w:name="_GoBack31"/>
      <w:bookmarkEnd w:id="3"/>
      <w:r>
        <w:rPr>
          <w:sz w:val="28"/>
          <w:szCs w:val="28"/>
        </w:rPr>
        <w:t>3.  Зобов’язати громадян зазначених у пункті 2:</w:t>
      </w:r>
    </w:p>
    <w:p w:rsidR="00C30A5D" w:rsidRDefault="00C30A5D" w:rsidP="00C30A5D">
      <w:pPr>
        <w:pStyle w:val="a3"/>
        <w:spacing w:before="0" w:beforeAutospacing="0" w:after="0"/>
        <w:ind w:firstLine="709"/>
        <w:jc w:val="both"/>
        <w:rPr>
          <w:sz w:val="28"/>
          <w:szCs w:val="28"/>
        </w:rPr>
      </w:pPr>
      <w:r>
        <w:rPr>
          <w:sz w:val="28"/>
          <w:szCs w:val="28"/>
        </w:rPr>
        <w:t xml:space="preserve">3.1.    зареєструвати право власності на земельну ділянку; </w:t>
      </w:r>
    </w:p>
    <w:p w:rsidR="00C30A5D" w:rsidRDefault="00C30A5D" w:rsidP="00C30A5D">
      <w:pPr>
        <w:pStyle w:val="a3"/>
        <w:numPr>
          <w:ilvl w:val="1"/>
          <w:numId w:val="1"/>
        </w:numPr>
        <w:spacing w:before="0" w:beforeAutospacing="0" w:after="0"/>
        <w:ind w:left="0" w:firstLine="709"/>
        <w:jc w:val="both"/>
        <w:rPr>
          <w:sz w:val="28"/>
          <w:szCs w:val="28"/>
        </w:rPr>
      </w:pPr>
      <w:r>
        <w:rPr>
          <w:sz w:val="28"/>
          <w:szCs w:val="28"/>
        </w:rPr>
        <w:t>дотримуватись обов’язків власників земельних ділянок згідно статті 91 Земельного кодексу України.</w:t>
      </w:r>
    </w:p>
    <w:p w:rsidR="00C30A5D" w:rsidRPr="00024CC8" w:rsidRDefault="00C30A5D" w:rsidP="00C30A5D">
      <w:pPr>
        <w:pStyle w:val="a3"/>
        <w:spacing w:before="0" w:beforeAutospacing="0" w:after="0"/>
        <w:ind w:left="709"/>
        <w:jc w:val="both"/>
      </w:pPr>
      <w:bookmarkStart w:id="4" w:name="_GoBack"/>
      <w:bookmarkEnd w:id="4"/>
    </w:p>
    <w:p w:rsidR="00C30A5D" w:rsidRDefault="00C30A5D" w:rsidP="00024CC8">
      <w:pPr>
        <w:pStyle w:val="a3"/>
        <w:spacing w:before="0" w:beforeAutospacing="0" w:after="0"/>
        <w:ind w:firstLine="709"/>
        <w:jc w:val="both"/>
        <w:rPr>
          <w:sz w:val="28"/>
          <w:szCs w:val="28"/>
        </w:rPr>
      </w:pPr>
      <w:r>
        <w:rPr>
          <w:sz w:val="28"/>
          <w:szCs w:val="28"/>
        </w:rPr>
        <w:t>4.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C30A5D" w:rsidRDefault="00C30A5D" w:rsidP="00024CC8">
      <w:pPr>
        <w:pStyle w:val="a3"/>
        <w:spacing w:before="0" w:beforeAutospacing="0" w:after="0"/>
        <w:ind w:firstLine="709"/>
        <w:jc w:val="both"/>
      </w:pPr>
    </w:p>
    <w:p w:rsidR="00C30A5D" w:rsidRDefault="00C30A5D" w:rsidP="00024CC8">
      <w:pPr>
        <w:pStyle w:val="a3"/>
        <w:spacing w:before="0" w:beforeAutospacing="0" w:after="0"/>
        <w:ind w:firstLine="709"/>
        <w:jc w:val="both"/>
      </w:pPr>
    </w:p>
    <w:p w:rsidR="00024CC8" w:rsidRPr="00024CC8" w:rsidRDefault="00024CC8" w:rsidP="00024CC8">
      <w:pPr>
        <w:pStyle w:val="a3"/>
        <w:spacing w:before="0" w:beforeAutospacing="0" w:after="0"/>
        <w:ind w:firstLine="709"/>
        <w:rPr>
          <w:b/>
          <w:bCs/>
        </w:rPr>
      </w:pPr>
    </w:p>
    <w:p w:rsidR="00C30A5D" w:rsidRDefault="00C30A5D" w:rsidP="00024CC8">
      <w:pPr>
        <w:pStyle w:val="a3"/>
        <w:spacing w:before="0" w:beforeAutospacing="0" w:after="0"/>
        <w:ind w:firstLine="709"/>
        <w:rPr>
          <w:sz w:val="28"/>
          <w:szCs w:val="28"/>
        </w:rPr>
      </w:pPr>
      <w:r>
        <w:rPr>
          <w:b/>
          <w:bCs/>
          <w:sz w:val="28"/>
          <w:szCs w:val="28"/>
        </w:rPr>
        <w:t xml:space="preserve">Ананьївський міський голова </w:t>
      </w:r>
      <w:r>
        <w:rPr>
          <w:b/>
          <w:bCs/>
          <w:sz w:val="28"/>
          <w:szCs w:val="28"/>
        </w:rPr>
        <w:tab/>
      </w:r>
      <w:r>
        <w:rPr>
          <w:b/>
          <w:bCs/>
          <w:sz w:val="28"/>
          <w:szCs w:val="28"/>
        </w:rPr>
        <w:tab/>
      </w:r>
      <w:r>
        <w:rPr>
          <w:b/>
          <w:bCs/>
          <w:sz w:val="28"/>
          <w:szCs w:val="28"/>
        </w:rPr>
        <w:tab/>
        <w:t>Юрій ТИЩЕНКО</w:t>
      </w:r>
    </w:p>
    <w:p w:rsidR="00917BA5" w:rsidRDefault="00917BA5" w:rsidP="00024CC8">
      <w:pPr>
        <w:spacing w:after="0"/>
      </w:pPr>
    </w:p>
    <w:sectPr w:rsidR="00917BA5" w:rsidSect="00F5532E">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36B15"/>
    <w:multiLevelType w:val="multilevel"/>
    <w:tmpl w:val="8364F1FE"/>
    <w:lvl w:ilvl="0">
      <w:start w:val="3"/>
      <w:numFmt w:val="decimal"/>
      <w:lvlText w:val="%1."/>
      <w:lvlJc w:val="left"/>
      <w:pPr>
        <w:ind w:left="420" w:hanging="420"/>
      </w:pPr>
      <w:rPr>
        <w:sz w:val="27"/>
      </w:rPr>
    </w:lvl>
    <w:lvl w:ilvl="1">
      <w:start w:val="2"/>
      <w:numFmt w:val="decimal"/>
      <w:lvlText w:val="%1.%2."/>
      <w:lvlJc w:val="left"/>
      <w:pPr>
        <w:ind w:left="1500" w:hanging="420"/>
      </w:pPr>
      <w:rPr>
        <w:sz w:val="27"/>
      </w:rPr>
    </w:lvl>
    <w:lvl w:ilvl="2">
      <w:start w:val="1"/>
      <w:numFmt w:val="decimal"/>
      <w:lvlText w:val="%1.%2.%3."/>
      <w:lvlJc w:val="left"/>
      <w:pPr>
        <w:ind w:left="2880" w:hanging="720"/>
      </w:pPr>
      <w:rPr>
        <w:sz w:val="27"/>
      </w:rPr>
    </w:lvl>
    <w:lvl w:ilvl="3">
      <w:start w:val="1"/>
      <w:numFmt w:val="decimal"/>
      <w:lvlText w:val="%1.%2.%3.%4."/>
      <w:lvlJc w:val="left"/>
      <w:pPr>
        <w:ind w:left="3960" w:hanging="720"/>
      </w:pPr>
      <w:rPr>
        <w:sz w:val="27"/>
      </w:rPr>
    </w:lvl>
    <w:lvl w:ilvl="4">
      <w:start w:val="1"/>
      <w:numFmt w:val="decimal"/>
      <w:lvlText w:val="%1.%2.%3.%4.%5."/>
      <w:lvlJc w:val="left"/>
      <w:pPr>
        <w:ind w:left="5400" w:hanging="1080"/>
      </w:pPr>
      <w:rPr>
        <w:sz w:val="27"/>
      </w:rPr>
    </w:lvl>
    <w:lvl w:ilvl="5">
      <w:start w:val="1"/>
      <w:numFmt w:val="decimal"/>
      <w:lvlText w:val="%1.%2.%3.%4.%5.%6."/>
      <w:lvlJc w:val="left"/>
      <w:pPr>
        <w:ind w:left="6480" w:hanging="1080"/>
      </w:pPr>
      <w:rPr>
        <w:sz w:val="27"/>
      </w:rPr>
    </w:lvl>
    <w:lvl w:ilvl="6">
      <w:start w:val="1"/>
      <w:numFmt w:val="decimal"/>
      <w:lvlText w:val="%1.%2.%3.%4.%5.%6.%7."/>
      <w:lvlJc w:val="left"/>
      <w:pPr>
        <w:ind w:left="7920" w:hanging="1440"/>
      </w:pPr>
      <w:rPr>
        <w:sz w:val="27"/>
      </w:rPr>
    </w:lvl>
    <w:lvl w:ilvl="7">
      <w:start w:val="1"/>
      <w:numFmt w:val="decimal"/>
      <w:lvlText w:val="%1.%2.%3.%4.%5.%6.%7.%8."/>
      <w:lvlJc w:val="left"/>
      <w:pPr>
        <w:ind w:left="9000" w:hanging="1440"/>
      </w:pPr>
      <w:rPr>
        <w:sz w:val="27"/>
      </w:rPr>
    </w:lvl>
    <w:lvl w:ilvl="8">
      <w:start w:val="1"/>
      <w:numFmt w:val="decimal"/>
      <w:lvlText w:val="%1.%2.%3.%4.%5.%6.%7.%8.%9."/>
      <w:lvlJc w:val="left"/>
      <w:pPr>
        <w:ind w:left="10440" w:hanging="1800"/>
      </w:pPr>
      <w:rPr>
        <w:sz w:val="27"/>
      </w:rPr>
    </w:lvl>
  </w:abstractNum>
  <w:num w:numId="1">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61"/>
    <w:rsid w:val="00024CC8"/>
    <w:rsid w:val="002017DD"/>
    <w:rsid w:val="002321BD"/>
    <w:rsid w:val="006115C9"/>
    <w:rsid w:val="006F148C"/>
    <w:rsid w:val="00917BA5"/>
    <w:rsid w:val="00945B61"/>
    <w:rsid w:val="00AA46BF"/>
    <w:rsid w:val="00C30A5D"/>
    <w:rsid w:val="00F553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A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0A5D"/>
    <w:pPr>
      <w:spacing w:before="100" w:beforeAutospacing="1" w:after="119" w:line="240" w:lineRule="auto"/>
    </w:pPr>
    <w:rPr>
      <w:rFonts w:ascii="Times New Roman" w:eastAsia="Times New Roman" w:hAnsi="Times New Roman"/>
      <w:sz w:val="24"/>
      <w:szCs w:val="24"/>
      <w:lang w:eastAsia="uk-UA"/>
    </w:rPr>
  </w:style>
  <w:style w:type="paragraph" w:styleId="a4">
    <w:name w:val="No Spacing"/>
    <w:uiPriority w:val="1"/>
    <w:qFormat/>
    <w:rsid w:val="00C30A5D"/>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2321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21B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A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0A5D"/>
    <w:pPr>
      <w:spacing w:before="100" w:beforeAutospacing="1" w:after="119" w:line="240" w:lineRule="auto"/>
    </w:pPr>
    <w:rPr>
      <w:rFonts w:ascii="Times New Roman" w:eastAsia="Times New Roman" w:hAnsi="Times New Roman"/>
      <w:sz w:val="24"/>
      <w:szCs w:val="24"/>
      <w:lang w:eastAsia="uk-UA"/>
    </w:rPr>
  </w:style>
  <w:style w:type="paragraph" w:styleId="a4">
    <w:name w:val="No Spacing"/>
    <w:uiPriority w:val="1"/>
    <w:qFormat/>
    <w:rsid w:val="00C30A5D"/>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2321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21B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34607">
      <w:bodyDiv w:val="1"/>
      <w:marLeft w:val="0"/>
      <w:marRight w:val="0"/>
      <w:marTop w:val="0"/>
      <w:marBottom w:val="0"/>
      <w:divBdr>
        <w:top w:val="none" w:sz="0" w:space="0" w:color="auto"/>
        <w:left w:val="none" w:sz="0" w:space="0" w:color="auto"/>
        <w:bottom w:val="none" w:sz="0" w:space="0" w:color="auto"/>
        <w:right w:val="none" w:sz="0" w:space="0" w:color="auto"/>
      </w:divBdr>
    </w:div>
    <w:div w:id="128955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3831</Words>
  <Characters>2184</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2021-07-30T12:19:00Z</dcterms:created>
  <dcterms:modified xsi:type="dcterms:W3CDTF">2021-08-07T09:45:00Z</dcterms:modified>
</cp:coreProperties>
</file>