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8A" w:rsidRDefault="0097068A" w:rsidP="0097068A">
      <w:pPr>
        <w:pStyle w:val="a3"/>
        <w:jc w:val="center"/>
        <w:rPr>
          <w:rFonts w:ascii="Times New Roman" w:hAnsi="Times New Roman"/>
          <w:b/>
          <w:bCs/>
          <w:color w:val="000000"/>
          <w:spacing w:val="20"/>
          <w:sz w:val="28"/>
          <w:szCs w:val="28"/>
          <w:lang w:val="uk-UA"/>
        </w:rPr>
      </w:pPr>
      <w:r>
        <w:rPr>
          <w:rFonts w:ascii="Times New Roman" w:hAnsi="Times New Roman"/>
          <w:b/>
          <w:bCs/>
          <w:color w:val="000000"/>
          <w:spacing w:val="20"/>
          <w:sz w:val="28"/>
          <w:szCs w:val="28"/>
          <w:lang w:val="uk-UA"/>
        </w:rPr>
        <w:t>ПРОЄКТ РІШЕННЯ</w:t>
      </w:r>
    </w:p>
    <w:p w:rsidR="0097068A" w:rsidRDefault="0097068A" w:rsidP="0097068A">
      <w:pPr>
        <w:spacing w:after="120" w:line="200" w:lineRule="atLeast"/>
        <w:jc w:val="center"/>
        <w:rPr>
          <w:rFonts w:ascii="Times New Roman" w:eastAsia="Times New Roman" w:hAnsi="Times New Roman"/>
          <w:b/>
          <w:bCs/>
          <w:color w:val="000000"/>
          <w:spacing w:val="20"/>
          <w:sz w:val="28"/>
          <w:szCs w:val="28"/>
          <w:lang w:val="uk-UA" w:eastAsia="ru-RU"/>
        </w:rPr>
      </w:pPr>
    </w:p>
    <w:p w:rsidR="0097068A" w:rsidRDefault="0097068A" w:rsidP="0097068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09 липня 2021 року</w:t>
      </w:r>
    </w:p>
    <w:p w:rsidR="0097068A" w:rsidRDefault="0097068A" w:rsidP="0097068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№____ - </w:t>
      </w:r>
      <w:r>
        <w:rPr>
          <w:rFonts w:ascii="Times New Roman" w:eastAsia="Times New Roman" w:hAnsi="Times New Roman"/>
          <w:sz w:val="28"/>
          <w:szCs w:val="28"/>
          <w:lang w:val="en-US" w:eastAsia="ru-RU"/>
        </w:rPr>
        <w:t>V</w:t>
      </w:r>
      <w:r>
        <w:rPr>
          <w:rFonts w:ascii="Times New Roman" w:eastAsia="Times New Roman" w:hAnsi="Times New Roman"/>
          <w:sz w:val="28"/>
          <w:szCs w:val="28"/>
          <w:lang w:val="uk-UA" w:eastAsia="ru-RU"/>
        </w:rPr>
        <w:t>ІІІ</w:t>
      </w:r>
    </w:p>
    <w:p w:rsidR="009C4517" w:rsidRDefault="009C4517">
      <w:pPr>
        <w:rPr>
          <w:lang w:val="uk-UA"/>
        </w:rPr>
      </w:pPr>
    </w:p>
    <w:p w:rsidR="009C4517" w:rsidRPr="009C4517" w:rsidRDefault="009C4517" w:rsidP="009C4517">
      <w:pPr>
        <w:spacing w:after="17" w:line="240" w:lineRule="auto"/>
        <w:ind w:left="20" w:right="40"/>
        <w:jc w:val="center"/>
        <w:rPr>
          <w:rFonts w:ascii="Times New Roman" w:eastAsia="Times New Roman" w:hAnsi="Times New Roman"/>
          <w:b/>
          <w:bCs/>
          <w:sz w:val="28"/>
          <w:szCs w:val="28"/>
          <w:lang w:val="uk-UA" w:eastAsia="ru-RU"/>
        </w:rPr>
      </w:pPr>
      <w:r w:rsidRPr="009C4517">
        <w:rPr>
          <w:rFonts w:ascii="Times New Roman" w:eastAsia="Times New Roman" w:hAnsi="Times New Roman"/>
          <w:b/>
          <w:bCs/>
          <w:sz w:val="28"/>
          <w:szCs w:val="28"/>
          <w:lang w:val="uk-UA" w:eastAsia="ru-RU"/>
        </w:rPr>
        <w:t xml:space="preserve">Про </w:t>
      </w:r>
      <w:r w:rsidRPr="009C4517">
        <w:rPr>
          <w:rFonts w:ascii="Times New Roman" w:eastAsiaTheme="minorEastAsia" w:hAnsi="Times New Roman"/>
          <w:b/>
          <w:sz w:val="28"/>
          <w:szCs w:val="28"/>
          <w:lang w:val="uk-UA" w:eastAsia="ru-RU"/>
        </w:rPr>
        <w:t>встановлення плати за доступ до</w:t>
      </w:r>
      <w:r w:rsidRPr="009C4517">
        <w:rPr>
          <w:rFonts w:ascii="Times New Roman" w:eastAsia="Times New Roman" w:hAnsi="Times New Roman"/>
          <w:color w:val="000000"/>
          <w:sz w:val="28"/>
          <w:szCs w:val="28"/>
          <w:lang w:val="uk-UA" w:eastAsia="ru-RU"/>
        </w:rPr>
        <w:t xml:space="preserve"> </w:t>
      </w:r>
      <w:r w:rsidRPr="009C4517">
        <w:rPr>
          <w:rFonts w:ascii="Times New Roman" w:eastAsia="Times New Roman" w:hAnsi="Times New Roman"/>
          <w:b/>
          <w:color w:val="000000"/>
          <w:sz w:val="28"/>
          <w:szCs w:val="28"/>
          <w:lang w:val="uk-UA" w:eastAsia="ru-RU"/>
        </w:rPr>
        <w:t>інфраструктури</w:t>
      </w:r>
      <w:r w:rsidRPr="009C4517">
        <w:rPr>
          <w:rFonts w:ascii="Times New Roman" w:eastAsiaTheme="minorEastAsia" w:hAnsi="Times New Roman"/>
          <w:b/>
          <w:sz w:val="28"/>
          <w:szCs w:val="28"/>
          <w:lang w:val="uk-UA" w:eastAsia="ru-RU"/>
        </w:rPr>
        <w:t xml:space="preserve"> об’єктів будівництва, транспорту, енергетики, кабельної каналізації електрозв’язку, будинкової розподільної мережі комунальної власності </w:t>
      </w:r>
      <w:r w:rsidRPr="009C4517">
        <w:rPr>
          <w:rFonts w:ascii="Times New Roman" w:eastAsia="Times New Roman" w:hAnsi="Times New Roman"/>
          <w:b/>
          <w:bCs/>
          <w:sz w:val="28"/>
          <w:szCs w:val="28"/>
          <w:lang w:val="uk-UA" w:eastAsia="ru-RU"/>
        </w:rPr>
        <w:t xml:space="preserve"> </w:t>
      </w:r>
    </w:p>
    <w:p w:rsidR="009C4517" w:rsidRPr="009C4517" w:rsidRDefault="009C4517" w:rsidP="009C4517">
      <w:pPr>
        <w:spacing w:after="17" w:line="240" w:lineRule="auto"/>
        <w:ind w:left="20" w:right="40"/>
        <w:jc w:val="center"/>
        <w:rPr>
          <w:rFonts w:ascii="Arial" w:eastAsia="Arial" w:hAnsi="Arial" w:cs="Arial"/>
          <w:color w:val="000000"/>
          <w:sz w:val="28"/>
          <w:szCs w:val="28"/>
          <w:lang w:val="uk-UA" w:eastAsia="uk-UA" w:bidi="uk-UA"/>
        </w:rPr>
      </w:pPr>
    </w:p>
    <w:p w:rsidR="009C4517" w:rsidRPr="009C4517" w:rsidRDefault="009C4517" w:rsidP="000341A3">
      <w:pPr>
        <w:spacing w:after="0" w:line="240" w:lineRule="auto"/>
        <w:ind w:firstLine="708"/>
        <w:jc w:val="both"/>
        <w:rPr>
          <w:rFonts w:ascii="Times New Roman" w:eastAsiaTheme="minorEastAsia" w:hAnsi="Times New Roman"/>
          <w:sz w:val="28"/>
          <w:szCs w:val="28"/>
          <w:lang w:val="uk-UA" w:eastAsia="ru-RU"/>
        </w:rPr>
      </w:pPr>
      <w:r w:rsidRPr="009C4517">
        <w:rPr>
          <w:rFonts w:ascii="Times New Roman" w:eastAsiaTheme="minorEastAsia" w:hAnsi="Times New Roman"/>
          <w:sz w:val="28"/>
          <w:szCs w:val="28"/>
          <w:lang w:val="uk-UA" w:eastAsia="ru-RU"/>
        </w:rPr>
        <w:t>Відповідно до Закону України «Про доступ до об'єктів будівництва, транспорту,  електроенергетики  з  метою розвитку  телекомунікаційних  мереж», статті 31 Закону України «Про телекомунікації», керуючись пунктом 57 частини першої статті 26, частини першої статті 59 Закону України «Про місцеве самоврядування в Україні», з  метою  врегулювання  питання  щодо  створення  належних  умов  для розвитку  конкуренції  на  ринку  телекомунікаційних  послуг  шляхом забезпечення ефективного використання існуючих елементів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Ананьївської міської територіальної громади,</w:t>
      </w:r>
      <w:r w:rsidR="000341A3" w:rsidRPr="000341A3">
        <w:rPr>
          <w:rFonts w:ascii="Times New Roman" w:eastAsiaTheme="minorEastAsia" w:hAnsi="Times New Roman"/>
          <w:sz w:val="28"/>
          <w:szCs w:val="28"/>
          <w:lang w:val="uk-UA" w:eastAsia="ru-RU"/>
        </w:rPr>
        <w:t xml:space="preserve"> </w:t>
      </w:r>
      <w:r w:rsidR="000341A3" w:rsidRPr="009C4517">
        <w:rPr>
          <w:rFonts w:ascii="Times New Roman" w:eastAsiaTheme="minorEastAsia" w:hAnsi="Times New Roman"/>
          <w:sz w:val="28"/>
          <w:szCs w:val="28"/>
          <w:lang w:val="uk-UA" w:eastAsia="ru-RU"/>
        </w:rPr>
        <w:t>враховуючи висновки та рекомендації постійної комісії Ананьївської міської ради з питань комунальної власності, житлово-комунального господарства, енергозбереження та транспорту</w:t>
      </w:r>
      <w:r w:rsidRPr="009C4517">
        <w:rPr>
          <w:rFonts w:ascii="Times New Roman" w:eastAsiaTheme="minorEastAsia" w:hAnsi="Times New Roman"/>
          <w:sz w:val="28"/>
          <w:szCs w:val="28"/>
          <w:lang w:val="uk-UA" w:eastAsia="ru-RU"/>
        </w:rPr>
        <w:t xml:space="preserve"> Ананьївська міська рада</w:t>
      </w:r>
    </w:p>
    <w:p w:rsidR="009C4517" w:rsidRPr="009C4517" w:rsidRDefault="009C4517" w:rsidP="009C4517">
      <w:pPr>
        <w:spacing w:after="0" w:line="240" w:lineRule="auto"/>
        <w:rPr>
          <w:rFonts w:ascii="Times New Roman" w:eastAsiaTheme="minorEastAsia" w:hAnsi="Times New Roman"/>
          <w:sz w:val="28"/>
          <w:szCs w:val="28"/>
          <w:lang w:val="uk-UA" w:eastAsia="ru-RU"/>
        </w:rPr>
      </w:pPr>
    </w:p>
    <w:p w:rsidR="009C4517" w:rsidRPr="009C4517" w:rsidRDefault="009C4517" w:rsidP="009C4517">
      <w:pPr>
        <w:spacing w:after="0" w:line="240" w:lineRule="auto"/>
        <w:ind w:firstLine="709"/>
        <w:jc w:val="both"/>
        <w:rPr>
          <w:rFonts w:ascii="Times New Roman" w:eastAsia="Arial" w:hAnsi="Times New Roman" w:cs="Arial"/>
          <w:b/>
          <w:color w:val="000000"/>
          <w:sz w:val="28"/>
          <w:szCs w:val="28"/>
          <w:lang w:val="uk-UA" w:eastAsia="uk-UA" w:bidi="uk-UA"/>
        </w:rPr>
      </w:pPr>
      <w:r w:rsidRPr="009C4517">
        <w:rPr>
          <w:rFonts w:ascii="Times New Roman" w:eastAsia="Arial" w:hAnsi="Times New Roman" w:cs="Arial"/>
          <w:b/>
          <w:color w:val="000000"/>
          <w:sz w:val="28"/>
          <w:szCs w:val="28"/>
          <w:lang w:val="uk-UA" w:eastAsia="uk-UA" w:bidi="uk-UA"/>
        </w:rPr>
        <w:t>ВИРІШИЛА:</w:t>
      </w:r>
    </w:p>
    <w:p w:rsidR="009C4517" w:rsidRPr="009C4517" w:rsidRDefault="009C4517" w:rsidP="009C4517">
      <w:pPr>
        <w:spacing w:after="0" w:line="240" w:lineRule="auto"/>
        <w:ind w:firstLine="360"/>
        <w:rPr>
          <w:rFonts w:ascii="Times New Roman" w:eastAsiaTheme="minorHAnsi" w:hAnsi="Times New Roman"/>
          <w:color w:val="000000"/>
          <w:lang w:val="uk-UA"/>
        </w:rPr>
      </w:pPr>
    </w:p>
    <w:p w:rsidR="009C4517" w:rsidRPr="009C4517" w:rsidRDefault="009C4517" w:rsidP="009C4517">
      <w:pPr>
        <w:spacing w:after="0" w:line="240" w:lineRule="auto"/>
        <w:ind w:firstLine="709"/>
        <w:jc w:val="both"/>
        <w:rPr>
          <w:rFonts w:ascii="Times New Roman" w:eastAsiaTheme="minorHAnsi" w:hAnsi="Times New Roman"/>
          <w:sz w:val="28"/>
          <w:szCs w:val="28"/>
          <w:lang w:val="uk-UA"/>
        </w:rPr>
      </w:pPr>
      <w:r w:rsidRPr="009C4517">
        <w:rPr>
          <w:rFonts w:ascii="Times New Roman" w:eastAsiaTheme="minorHAnsi" w:hAnsi="Times New Roman"/>
          <w:color w:val="000000"/>
          <w:sz w:val="28"/>
          <w:szCs w:val="28"/>
          <w:lang w:val="uk-UA"/>
        </w:rPr>
        <w:t xml:space="preserve">1. Встановити, що плата за доступ до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Ананьївської міської територіальної громади визначається Ананьївською міською радою, </w:t>
      </w:r>
      <w:r w:rsidRPr="009C4517">
        <w:rPr>
          <w:rFonts w:ascii="Times New Roman" w:eastAsiaTheme="minorHAnsi" w:hAnsi="Times New Roman"/>
          <w:sz w:val="28"/>
          <w:szCs w:val="28"/>
          <w:lang w:val="uk-UA"/>
        </w:rPr>
        <w:t>згідно з методикою визначення плати за доступ до елементів інфраструктури об’єкта доступу, затвердженою відповідним державним органом влади, і не може перевищувати граничний розмір:</w:t>
      </w:r>
    </w:p>
    <w:p w:rsidR="009C4517" w:rsidRPr="009C4517" w:rsidRDefault="009C4517" w:rsidP="009C4517">
      <w:pPr>
        <w:spacing w:after="0" w:line="240" w:lineRule="auto"/>
        <w:ind w:firstLine="709"/>
        <w:jc w:val="both"/>
        <w:rPr>
          <w:rFonts w:ascii="Times New Roman" w:eastAsia="Times New Roman" w:hAnsi="Times New Roman"/>
          <w:sz w:val="28"/>
          <w:szCs w:val="28"/>
          <w:lang w:val="uk-UA" w:eastAsia="uk-UA"/>
        </w:rPr>
      </w:pPr>
      <w:r w:rsidRPr="009C4517">
        <w:rPr>
          <w:rFonts w:ascii="Times New Roman" w:eastAsia="Times New Roman" w:hAnsi="Times New Roman"/>
          <w:sz w:val="28"/>
          <w:szCs w:val="28"/>
          <w:lang w:val="uk-UA" w:eastAsia="uk-UA"/>
        </w:rPr>
        <w:t>1) за розроблення та видачу технічних умов з доступу - 50 відсотків мінімальної заробітної плати;</w:t>
      </w:r>
      <w:bookmarkStart w:id="0" w:name="n203"/>
      <w:bookmarkEnd w:id="0"/>
    </w:p>
    <w:p w:rsidR="009C4517" w:rsidRPr="009C4517" w:rsidRDefault="009C4517" w:rsidP="009C4517">
      <w:pPr>
        <w:spacing w:after="0" w:line="240" w:lineRule="auto"/>
        <w:ind w:firstLine="709"/>
        <w:jc w:val="both"/>
        <w:rPr>
          <w:rFonts w:ascii="Times New Roman" w:eastAsia="Times New Roman" w:hAnsi="Times New Roman"/>
          <w:sz w:val="28"/>
          <w:szCs w:val="28"/>
          <w:lang w:val="uk-UA" w:eastAsia="uk-UA"/>
        </w:rPr>
      </w:pPr>
      <w:r w:rsidRPr="009C4517">
        <w:rPr>
          <w:rFonts w:ascii="Times New Roman" w:eastAsia="Times New Roman" w:hAnsi="Times New Roman"/>
          <w:sz w:val="28"/>
          <w:szCs w:val="28"/>
          <w:lang w:val="uk-UA" w:eastAsia="uk-UA"/>
        </w:rPr>
        <w:t>2) за доступ до елементів інфраструктури об’єктів електроенергетики - 0,3 відсотка мінімальної заробітної плати за одну опору - елемент будь-якої інфраструктури об’єкта доступу, у тому числі опору лінії електропередачі, на місяць;</w:t>
      </w:r>
      <w:bookmarkStart w:id="1" w:name="n204"/>
      <w:bookmarkEnd w:id="1"/>
    </w:p>
    <w:p w:rsidR="009C4517" w:rsidRPr="009C4517" w:rsidRDefault="009C4517" w:rsidP="009C4517">
      <w:pPr>
        <w:spacing w:after="0" w:line="240" w:lineRule="auto"/>
        <w:ind w:firstLine="709"/>
        <w:jc w:val="both"/>
        <w:rPr>
          <w:rFonts w:ascii="Times New Roman" w:eastAsia="Times New Roman" w:hAnsi="Times New Roman"/>
          <w:sz w:val="28"/>
          <w:szCs w:val="28"/>
          <w:lang w:val="uk-UA" w:eastAsia="uk-UA"/>
        </w:rPr>
      </w:pPr>
      <w:r w:rsidRPr="009C4517">
        <w:rPr>
          <w:rFonts w:ascii="Times New Roman" w:eastAsia="Times New Roman" w:hAnsi="Times New Roman"/>
          <w:sz w:val="28"/>
          <w:szCs w:val="28"/>
          <w:lang w:val="uk-UA" w:eastAsia="uk-UA"/>
        </w:rPr>
        <w:t>3) за доступ до інфраструктури об’єкта будівництва, за користування будинковою розподільною мережею (в місяць за будинок) - 2 відсотки розміру мінімальної заробітної плати для будинків до 100 квартир; 3 відсотки розміру мінімальної заробітної плати для будинків від 101 до 160 квартир; 5 відсотків розміру мінімальної заробітної плати для будинків від 161 квартири і вище;</w:t>
      </w:r>
      <w:bookmarkStart w:id="2" w:name="n205"/>
      <w:bookmarkEnd w:id="2"/>
    </w:p>
    <w:p w:rsidR="009C4517" w:rsidRPr="009C4517" w:rsidRDefault="009C4517" w:rsidP="009C4517">
      <w:pPr>
        <w:spacing w:after="0" w:line="240" w:lineRule="auto"/>
        <w:ind w:firstLine="709"/>
        <w:jc w:val="both"/>
        <w:rPr>
          <w:rFonts w:ascii="Times New Roman" w:eastAsia="Times New Roman" w:hAnsi="Times New Roman"/>
          <w:sz w:val="28"/>
          <w:szCs w:val="28"/>
          <w:lang w:val="uk-UA" w:eastAsia="uk-UA"/>
        </w:rPr>
      </w:pPr>
      <w:r w:rsidRPr="009C4517">
        <w:rPr>
          <w:rFonts w:ascii="Times New Roman" w:eastAsia="Times New Roman" w:hAnsi="Times New Roman"/>
          <w:sz w:val="28"/>
          <w:szCs w:val="28"/>
          <w:lang w:val="uk-UA" w:eastAsia="uk-UA"/>
        </w:rPr>
        <w:lastRenderedPageBreak/>
        <w:t xml:space="preserve">4) за доступ до елементів інфраструктури об’єкта транспорту - 5 відсотків мінімальної заробітної плати за один </w:t>
      </w:r>
      <w:proofErr w:type="spellStart"/>
      <w:r w:rsidRPr="009C4517">
        <w:rPr>
          <w:rFonts w:ascii="Times New Roman" w:eastAsia="Times New Roman" w:hAnsi="Times New Roman"/>
          <w:sz w:val="28"/>
          <w:szCs w:val="28"/>
          <w:lang w:val="uk-UA" w:eastAsia="uk-UA"/>
        </w:rPr>
        <w:t>канало-кілометр</w:t>
      </w:r>
      <w:proofErr w:type="spellEnd"/>
      <w:r w:rsidRPr="009C4517">
        <w:rPr>
          <w:rFonts w:ascii="Times New Roman" w:eastAsia="Times New Roman" w:hAnsi="Times New Roman"/>
          <w:sz w:val="28"/>
          <w:szCs w:val="28"/>
          <w:lang w:val="uk-UA" w:eastAsia="uk-UA"/>
        </w:rPr>
        <w:t xml:space="preserve"> кабельної каналізації електрозв’язку на місяць;</w:t>
      </w:r>
      <w:bookmarkStart w:id="3" w:name="n206"/>
      <w:bookmarkEnd w:id="3"/>
    </w:p>
    <w:p w:rsidR="009C4517" w:rsidRPr="009C4517" w:rsidRDefault="009C4517" w:rsidP="009C4517">
      <w:pPr>
        <w:spacing w:after="0" w:line="240" w:lineRule="auto"/>
        <w:ind w:firstLine="709"/>
        <w:jc w:val="both"/>
        <w:rPr>
          <w:rFonts w:ascii="Times New Roman" w:eastAsia="Times New Roman" w:hAnsi="Times New Roman"/>
          <w:sz w:val="28"/>
          <w:szCs w:val="28"/>
          <w:lang w:val="uk-UA" w:eastAsia="uk-UA"/>
        </w:rPr>
      </w:pPr>
      <w:r w:rsidRPr="009C4517">
        <w:rPr>
          <w:rFonts w:ascii="Times New Roman" w:eastAsia="Times New Roman" w:hAnsi="Times New Roman"/>
          <w:sz w:val="28"/>
          <w:szCs w:val="28"/>
          <w:lang w:val="uk-UA" w:eastAsia="uk-UA"/>
        </w:rPr>
        <w:t xml:space="preserve">5) за доступ до елементів інфраструктури кабельної каналізації електрозв’язку - 5 відсотків мінімальної заробітної плати за один </w:t>
      </w:r>
      <w:proofErr w:type="spellStart"/>
      <w:r w:rsidRPr="009C4517">
        <w:rPr>
          <w:rFonts w:ascii="Times New Roman" w:eastAsia="Times New Roman" w:hAnsi="Times New Roman"/>
          <w:sz w:val="28"/>
          <w:szCs w:val="28"/>
          <w:lang w:val="uk-UA" w:eastAsia="uk-UA"/>
        </w:rPr>
        <w:t>канало-кілометр</w:t>
      </w:r>
      <w:proofErr w:type="spellEnd"/>
      <w:r w:rsidRPr="009C4517">
        <w:rPr>
          <w:rFonts w:ascii="Times New Roman" w:eastAsia="Times New Roman" w:hAnsi="Times New Roman"/>
          <w:sz w:val="28"/>
          <w:szCs w:val="28"/>
          <w:lang w:val="uk-UA" w:eastAsia="uk-UA"/>
        </w:rPr>
        <w:t xml:space="preserve"> кабельної каналізації електрозв’язку на місяць.</w:t>
      </w:r>
    </w:p>
    <w:p w:rsidR="009C4517" w:rsidRPr="009C4517" w:rsidRDefault="009C4517" w:rsidP="009C4517">
      <w:pPr>
        <w:spacing w:after="0" w:line="240" w:lineRule="auto"/>
        <w:ind w:firstLine="709"/>
        <w:jc w:val="both"/>
        <w:rPr>
          <w:rFonts w:ascii="Times New Roman" w:eastAsiaTheme="minorHAnsi" w:hAnsi="Times New Roman"/>
          <w:sz w:val="28"/>
          <w:szCs w:val="28"/>
          <w:lang w:val="uk-UA"/>
        </w:rPr>
      </w:pPr>
    </w:p>
    <w:p w:rsidR="009C4517" w:rsidRPr="009C4517" w:rsidRDefault="009C4517" w:rsidP="009C4517">
      <w:pPr>
        <w:spacing w:after="0" w:line="240" w:lineRule="auto"/>
        <w:ind w:firstLine="709"/>
        <w:jc w:val="both"/>
        <w:rPr>
          <w:rFonts w:ascii="Times New Roman" w:eastAsiaTheme="minorEastAsia" w:hAnsi="Times New Roman" w:cstheme="minorBidi"/>
          <w:sz w:val="28"/>
          <w:szCs w:val="28"/>
          <w:lang w:val="uk-UA" w:eastAsia="ru-RU"/>
        </w:rPr>
      </w:pPr>
      <w:bookmarkStart w:id="4" w:name="bookmark0"/>
      <w:bookmarkEnd w:id="4"/>
      <w:r w:rsidRPr="009C4517">
        <w:rPr>
          <w:rFonts w:ascii="Times New Roman" w:eastAsiaTheme="minorEastAsia" w:hAnsi="Times New Roman" w:cstheme="minorBidi"/>
          <w:sz w:val="28"/>
          <w:szCs w:val="28"/>
          <w:lang w:val="uk-UA" w:eastAsia="uk-UA"/>
        </w:rPr>
        <w:t xml:space="preserve">2. Контроль за виконанням даного рішення покласти на постійну комісію </w:t>
      </w:r>
      <w:r w:rsidRPr="009C4517">
        <w:rPr>
          <w:rFonts w:ascii="Times New Roman" w:eastAsiaTheme="minorEastAsia" w:hAnsi="Times New Roman" w:cstheme="minorBidi"/>
          <w:sz w:val="28"/>
          <w:szCs w:val="28"/>
          <w:lang w:val="uk-UA" w:eastAsia="ru-RU"/>
        </w:rPr>
        <w:t>з питань комунальної власності, житлово-комунального господарства, енергозбереження та транспорту.</w:t>
      </w:r>
    </w:p>
    <w:p w:rsidR="009C4517" w:rsidRPr="009C4517" w:rsidRDefault="009C4517" w:rsidP="009C4517">
      <w:pPr>
        <w:spacing w:after="0" w:line="240" w:lineRule="auto"/>
        <w:ind w:firstLine="709"/>
        <w:jc w:val="both"/>
        <w:rPr>
          <w:rFonts w:ascii="Times New Roman" w:eastAsiaTheme="minorEastAsia" w:hAnsi="Times New Roman" w:cstheme="minorBidi"/>
          <w:sz w:val="28"/>
          <w:szCs w:val="28"/>
          <w:lang w:val="uk-UA" w:eastAsia="ru-RU"/>
        </w:rPr>
      </w:pPr>
    </w:p>
    <w:p w:rsidR="009C4517" w:rsidRPr="009C4517" w:rsidRDefault="009C4517" w:rsidP="009C4517">
      <w:pPr>
        <w:spacing w:after="0" w:line="240" w:lineRule="auto"/>
        <w:ind w:firstLine="709"/>
        <w:jc w:val="both"/>
        <w:rPr>
          <w:rFonts w:ascii="Times New Roman" w:eastAsiaTheme="minorEastAsia" w:hAnsi="Times New Roman" w:cstheme="minorBidi"/>
          <w:sz w:val="28"/>
          <w:szCs w:val="28"/>
          <w:lang w:val="uk-UA" w:eastAsia="ru-RU"/>
        </w:rPr>
      </w:pPr>
    </w:p>
    <w:p w:rsidR="009C4517" w:rsidRPr="009C4517" w:rsidRDefault="009C4517" w:rsidP="000341A3">
      <w:pPr>
        <w:spacing w:after="0" w:line="240" w:lineRule="auto"/>
        <w:ind w:firstLine="709"/>
        <w:jc w:val="both"/>
        <w:rPr>
          <w:rFonts w:ascii="Times New Roman" w:eastAsiaTheme="minorEastAsia" w:hAnsi="Times New Roman" w:cstheme="minorBidi"/>
          <w:b/>
          <w:sz w:val="28"/>
          <w:szCs w:val="28"/>
          <w:lang w:val="uk-UA" w:eastAsia="ru-RU"/>
        </w:rPr>
      </w:pPr>
      <w:r w:rsidRPr="009C4517">
        <w:rPr>
          <w:rFonts w:ascii="Times New Roman" w:eastAsiaTheme="minorEastAsia" w:hAnsi="Times New Roman" w:cstheme="minorBidi"/>
          <w:b/>
          <w:sz w:val="28"/>
          <w:szCs w:val="28"/>
          <w:lang w:val="uk-UA" w:eastAsia="ru-RU"/>
        </w:rPr>
        <w:t xml:space="preserve">Ананьївський міський голова             </w:t>
      </w:r>
      <w:r w:rsidRPr="009C4517">
        <w:rPr>
          <w:rFonts w:ascii="Times New Roman" w:eastAsiaTheme="minorEastAsia" w:hAnsi="Times New Roman" w:cstheme="minorBidi"/>
          <w:b/>
          <w:sz w:val="28"/>
          <w:szCs w:val="28"/>
          <w:lang w:val="uk-UA" w:eastAsia="ru-RU"/>
        </w:rPr>
        <w:tab/>
        <w:t xml:space="preserve">          </w:t>
      </w:r>
      <w:r w:rsidRPr="009C4517">
        <w:rPr>
          <w:rFonts w:ascii="Times New Roman" w:eastAsiaTheme="minorEastAsia" w:hAnsi="Times New Roman" w:cstheme="minorBidi"/>
          <w:b/>
          <w:sz w:val="28"/>
          <w:szCs w:val="28"/>
          <w:lang w:val="uk-UA" w:eastAsia="ru-RU"/>
        </w:rPr>
        <w:tab/>
        <w:t xml:space="preserve">  Юрій ТИЩЕНКО</w:t>
      </w: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bookmarkStart w:id="5" w:name="_GoBack"/>
      <w:bookmarkEnd w:id="5"/>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sectPr w:rsidR="009C4517" w:rsidRPr="009C4517" w:rsidSect="009C4517">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80"/>
    <w:rsid w:val="000341A3"/>
    <w:rsid w:val="0097068A"/>
    <w:rsid w:val="009C4517"/>
    <w:rsid w:val="00CE4280"/>
    <w:rsid w:val="00D73822"/>
    <w:rsid w:val="00FB61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68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068A"/>
    <w:pPr>
      <w:spacing w:after="0" w:line="240" w:lineRule="auto"/>
    </w:pPr>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68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068A"/>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1892</Words>
  <Characters>1080</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2021-06-30T10:13:00Z</dcterms:created>
  <dcterms:modified xsi:type="dcterms:W3CDTF">2021-06-30T13:37:00Z</dcterms:modified>
</cp:coreProperties>
</file>