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261" w:rsidRPr="00B8150B" w:rsidRDefault="00D81261" w:rsidP="00D81261">
      <w:pPr>
        <w:suppressAutoHyphens/>
        <w:spacing w:after="0" w:line="240" w:lineRule="auto"/>
        <w:jc w:val="center"/>
        <w:rPr>
          <w:rFonts w:ascii="Times New Roman" w:eastAsia="Calibri" w:hAnsi="Times New Roman" w:cs="Calibri"/>
          <w:b/>
          <w:bCs/>
          <w:sz w:val="28"/>
          <w:szCs w:val="28"/>
          <w:lang w:eastAsia="ar-SA"/>
        </w:rPr>
      </w:pPr>
      <w:r w:rsidRPr="00B8150B">
        <w:rPr>
          <w:rFonts w:ascii="Times New Roman" w:eastAsia="Calibri" w:hAnsi="Times New Roman" w:cs="Calibri"/>
          <w:b/>
          <w:noProof/>
          <w:sz w:val="28"/>
          <w:szCs w:val="28"/>
          <w:lang w:val="ru-RU" w:eastAsia="ru-RU"/>
        </w:rPr>
        <w:drawing>
          <wp:inline distT="0" distB="0" distL="0" distR="0" wp14:anchorId="2E582E38" wp14:editId="07F1EC9E">
            <wp:extent cx="527050" cy="683895"/>
            <wp:effectExtent l="0" t="0" r="635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683895"/>
                    </a:xfrm>
                    <a:prstGeom prst="rect">
                      <a:avLst/>
                    </a:prstGeom>
                    <a:solidFill>
                      <a:srgbClr val="FFFFFF"/>
                    </a:solidFill>
                    <a:ln>
                      <a:noFill/>
                    </a:ln>
                  </pic:spPr>
                </pic:pic>
              </a:graphicData>
            </a:graphic>
          </wp:inline>
        </w:drawing>
      </w:r>
    </w:p>
    <w:p w:rsidR="00D81261" w:rsidRPr="00B8150B" w:rsidRDefault="00D81261" w:rsidP="00D81261">
      <w:pPr>
        <w:suppressAutoHyphens/>
        <w:spacing w:after="0" w:line="240" w:lineRule="auto"/>
        <w:jc w:val="center"/>
        <w:rPr>
          <w:rFonts w:ascii="Times New Roman" w:eastAsia="Calibri" w:hAnsi="Times New Roman" w:cs="Calibri"/>
          <w:b/>
          <w:bCs/>
          <w:sz w:val="28"/>
          <w:szCs w:val="28"/>
          <w:lang w:eastAsia="ar-SA"/>
        </w:rPr>
      </w:pPr>
      <w:r w:rsidRPr="00B8150B">
        <w:rPr>
          <w:rFonts w:ascii="Times New Roman" w:eastAsia="Calibri" w:hAnsi="Times New Roman" w:cs="Calibri"/>
          <w:b/>
          <w:bCs/>
          <w:sz w:val="28"/>
          <w:szCs w:val="28"/>
          <w:lang w:eastAsia="ar-SA"/>
        </w:rPr>
        <w:t>УКРАЇНА</w:t>
      </w:r>
    </w:p>
    <w:p w:rsidR="00D81261" w:rsidRPr="00B8150B" w:rsidRDefault="00D81261" w:rsidP="00D81261">
      <w:pPr>
        <w:suppressAutoHyphens/>
        <w:spacing w:after="0" w:line="240" w:lineRule="auto"/>
        <w:jc w:val="center"/>
        <w:rPr>
          <w:rFonts w:ascii="Times New Roman" w:eastAsia="Calibri" w:hAnsi="Times New Roman" w:cs="Calibri"/>
          <w:b/>
          <w:bCs/>
          <w:sz w:val="28"/>
          <w:szCs w:val="28"/>
          <w:lang w:eastAsia="ar-SA"/>
        </w:rPr>
      </w:pPr>
      <w:r w:rsidRPr="00B8150B">
        <w:rPr>
          <w:rFonts w:ascii="Times New Roman" w:eastAsia="Calibri" w:hAnsi="Times New Roman" w:cs="Calibri"/>
          <w:b/>
          <w:bCs/>
          <w:sz w:val="28"/>
          <w:szCs w:val="28"/>
          <w:lang w:eastAsia="ar-SA"/>
        </w:rPr>
        <w:t>Ананьївська міська рада</w:t>
      </w:r>
    </w:p>
    <w:p w:rsidR="00D81261" w:rsidRPr="00B8150B" w:rsidRDefault="00D81261" w:rsidP="00D81261">
      <w:pPr>
        <w:suppressAutoHyphens/>
        <w:spacing w:after="0" w:line="240" w:lineRule="auto"/>
        <w:jc w:val="center"/>
        <w:rPr>
          <w:rFonts w:ascii="Times New Roman" w:eastAsia="Calibri" w:hAnsi="Times New Roman" w:cs="Calibri"/>
          <w:b/>
          <w:bCs/>
          <w:sz w:val="28"/>
          <w:szCs w:val="28"/>
          <w:lang w:eastAsia="ar-SA"/>
        </w:rPr>
      </w:pPr>
      <w:r w:rsidRPr="00B8150B">
        <w:rPr>
          <w:rFonts w:ascii="Times New Roman" w:eastAsia="Calibri" w:hAnsi="Times New Roman" w:cs="Calibri"/>
          <w:b/>
          <w:bCs/>
          <w:sz w:val="28"/>
          <w:szCs w:val="28"/>
          <w:lang w:eastAsia="ar-SA"/>
        </w:rPr>
        <w:t>РІШЕННЯ</w:t>
      </w:r>
    </w:p>
    <w:p w:rsidR="00D81261" w:rsidRPr="00B8150B" w:rsidRDefault="00D81261" w:rsidP="00D81261">
      <w:pPr>
        <w:suppressAutoHyphens/>
        <w:spacing w:after="0" w:line="240" w:lineRule="auto"/>
        <w:jc w:val="both"/>
        <w:rPr>
          <w:rFonts w:ascii="Times New Roman" w:eastAsia="Calibri" w:hAnsi="Times New Roman" w:cs="Calibri"/>
          <w:sz w:val="24"/>
          <w:szCs w:val="24"/>
          <w:lang w:eastAsia="ar-SA"/>
        </w:rPr>
      </w:pPr>
    </w:p>
    <w:p w:rsidR="00D81261" w:rsidRPr="00B8150B" w:rsidRDefault="00D81261" w:rsidP="00D81261">
      <w:pPr>
        <w:spacing w:after="0" w:line="240" w:lineRule="auto"/>
        <w:jc w:val="both"/>
        <w:rPr>
          <w:rFonts w:ascii="Times New Roman" w:eastAsia="Calibri" w:hAnsi="Times New Roman" w:cs="Times New Roman"/>
          <w:sz w:val="28"/>
          <w:szCs w:val="28"/>
        </w:rPr>
      </w:pPr>
      <w:r w:rsidRPr="00B8150B">
        <w:rPr>
          <w:rFonts w:ascii="Times New Roman" w:eastAsia="Calibri" w:hAnsi="Times New Roman" w:cs="Times New Roman"/>
          <w:sz w:val="28"/>
          <w:szCs w:val="28"/>
        </w:rPr>
        <w:t>04 червня 2021 року</w:t>
      </w:r>
    </w:p>
    <w:p w:rsidR="00D81261" w:rsidRDefault="00D81261" w:rsidP="00D8126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237</w:t>
      </w:r>
      <w:r w:rsidRPr="00B8150B">
        <w:rPr>
          <w:rFonts w:ascii="Times New Roman" w:eastAsia="Calibri" w:hAnsi="Times New Roman" w:cs="Times New Roman"/>
          <w:sz w:val="28"/>
          <w:szCs w:val="28"/>
        </w:rPr>
        <w:t>-</w:t>
      </w:r>
      <w:r w:rsidRPr="00B8150B">
        <w:rPr>
          <w:rFonts w:ascii="Times New Roman" w:eastAsia="Calibri" w:hAnsi="Times New Roman" w:cs="Times New Roman"/>
          <w:sz w:val="28"/>
          <w:szCs w:val="28"/>
          <w:lang w:val="en-US"/>
        </w:rPr>
        <w:t>V</w:t>
      </w:r>
      <w:r w:rsidRPr="00B8150B">
        <w:rPr>
          <w:rFonts w:ascii="Times New Roman" w:eastAsia="Calibri" w:hAnsi="Times New Roman" w:cs="Times New Roman"/>
          <w:sz w:val="28"/>
          <w:szCs w:val="28"/>
        </w:rPr>
        <w:t>ІІІ</w:t>
      </w:r>
    </w:p>
    <w:p w:rsidR="00D81261" w:rsidRDefault="00D81261" w:rsidP="00D81261">
      <w:pPr>
        <w:pStyle w:val="a3"/>
        <w:spacing w:before="102" w:beforeAutospacing="0" w:after="0"/>
      </w:pPr>
    </w:p>
    <w:p w:rsidR="00D81261" w:rsidRDefault="00D81261" w:rsidP="00D81261">
      <w:pPr>
        <w:pStyle w:val="a4"/>
        <w:jc w:val="center"/>
        <w:rPr>
          <w:rFonts w:ascii="Times New Roman" w:hAnsi="Times New Roman" w:cs="Times New Roman"/>
          <w:b/>
          <w:sz w:val="28"/>
          <w:szCs w:val="28"/>
        </w:rPr>
      </w:pPr>
      <w:r w:rsidRPr="0002777E">
        <w:rPr>
          <w:rFonts w:ascii="Times New Roman" w:hAnsi="Times New Roman" w:cs="Times New Roman"/>
          <w:b/>
          <w:sz w:val="28"/>
          <w:szCs w:val="28"/>
        </w:rPr>
        <w:t>Про затвердження технічних документацій із землеустрою</w:t>
      </w:r>
      <w:r>
        <w:rPr>
          <w:rFonts w:ascii="Times New Roman" w:hAnsi="Times New Roman" w:cs="Times New Roman"/>
          <w:b/>
          <w:sz w:val="28"/>
          <w:szCs w:val="28"/>
        </w:rPr>
        <w:t xml:space="preserve"> </w:t>
      </w:r>
      <w:r w:rsidRPr="0002777E">
        <w:rPr>
          <w:rFonts w:ascii="Times New Roman" w:hAnsi="Times New Roman" w:cs="Times New Roman"/>
          <w:b/>
          <w:sz w:val="28"/>
          <w:szCs w:val="28"/>
        </w:rPr>
        <w:t>щодо встановлення (відновлення) меж земельних ділянок</w:t>
      </w:r>
      <w:r>
        <w:rPr>
          <w:rFonts w:ascii="Times New Roman" w:hAnsi="Times New Roman" w:cs="Times New Roman"/>
          <w:b/>
          <w:sz w:val="28"/>
          <w:szCs w:val="28"/>
        </w:rPr>
        <w:t xml:space="preserve"> </w:t>
      </w:r>
      <w:r w:rsidRPr="0002777E">
        <w:rPr>
          <w:rFonts w:ascii="Times New Roman" w:hAnsi="Times New Roman" w:cs="Times New Roman"/>
          <w:b/>
          <w:sz w:val="28"/>
          <w:szCs w:val="28"/>
        </w:rPr>
        <w:t xml:space="preserve">в натурі </w:t>
      </w:r>
    </w:p>
    <w:p w:rsidR="00D81261" w:rsidRDefault="00D81261" w:rsidP="00D81261">
      <w:pPr>
        <w:pStyle w:val="a4"/>
        <w:jc w:val="center"/>
        <w:rPr>
          <w:rFonts w:ascii="Times New Roman" w:hAnsi="Times New Roman" w:cs="Times New Roman"/>
          <w:b/>
          <w:sz w:val="28"/>
          <w:szCs w:val="28"/>
        </w:rPr>
      </w:pPr>
      <w:r w:rsidRPr="0002777E">
        <w:rPr>
          <w:rFonts w:ascii="Times New Roman" w:hAnsi="Times New Roman" w:cs="Times New Roman"/>
          <w:b/>
          <w:sz w:val="28"/>
          <w:szCs w:val="28"/>
        </w:rPr>
        <w:t xml:space="preserve">(на місцевості) для будівництва і обслуговування жилого будинку, господарських будівель і споруд (присадибна ділянка) </w:t>
      </w:r>
    </w:p>
    <w:p w:rsidR="00D81261" w:rsidRDefault="00D81261" w:rsidP="00D81261">
      <w:pPr>
        <w:pStyle w:val="a4"/>
        <w:jc w:val="center"/>
        <w:rPr>
          <w:rFonts w:ascii="Times New Roman" w:hAnsi="Times New Roman" w:cs="Times New Roman"/>
          <w:b/>
          <w:sz w:val="28"/>
          <w:szCs w:val="28"/>
        </w:rPr>
      </w:pPr>
      <w:r w:rsidRPr="0002777E">
        <w:rPr>
          <w:rFonts w:ascii="Times New Roman" w:hAnsi="Times New Roman" w:cs="Times New Roman"/>
          <w:b/>
          <w:sz w:val="28"/>
          <w:szCs w:val="28"/>
        </w:rPr>
        <w:t>та передачу їх у власність</w:t>
      </w:r>
    </w:p>
    <w:p w:rsidR="00D81261" w:rsidRPr="0002777E" w:rsidRDefault="00D81261" w:rsidP="00D81261">
      <w:pPr>
        <w:pStyle w:val="a4"/>
        <w:jc w:val="center"/>
        <w:rPr>
          <w:rFonts w:ascii="Times New Roman" w:hAnsi="Times New Roman" w:cs="Times New Roman"/>
          <w:b/>
          <w:sz w:val="28"/>
          <w:szCs w:val="28"/>
        </w:rPr>
      </w:pP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Розглянувши заяви громадян Владики С.І., </w:t>
      </w:r>
      <w:r w:rsidRPr="004E1D18">
        <w:rPr>
          <w:rFonts w:ascii="Times New Roman" w:hAnsi="Times New Roman" w:cs="Times New Roman"/>
          <w:sz w:val="28"/>
          <w:szCs w:val="28"/>
          <w:shd w:val="clear" w:color="auto" w:fill="FFFFFF"/>
        </w:rPr>
        <w:t>Котлика М.М., Кравченка В.С., Нестеренка В.В., Ольховського С.М., Брусенко П.І., Руснака О.І., Голинського О.Г., Пазини П.М., Марковського В.М</w:t>
      </w:r>
      <w:r>
        <w:rPr>
          <w:rFonts w:ascii="Times New Roman" w:hAnsi="Times New Roman" w:cs="Times New Roman"/>
          <w:sz w:val="28"/>
          <w:szCs w:val="28"/>
          <w:shd w:val="clear" w:color="auto" w:fill="FFFFFF"/>
        </w:rPr>
        <w:t>., Переробленого С.М., Мигуш В.М</w:t>
      </w:r>
      <w:r w:rsidRPr="004E1D18">
        <w:rPr>
          <w:rFonts w:ascii="Times New Roman" w:hAnsi="Times New Roman" w:cs="Times New Roman"/>
          <w:sz w:val="28"/>
          <w:szCs w:val="28"/>
          <w:shd w:val="clear" w:color="auto" w:fill="FFFFFF"/>
        </w:rPr>
        <w:t>., Котовича А.І.</w:t>
      </w:r>
      <w:r w:rsidRPr="004E1D18">
        <w:rPr>
          <w:rFonts w:ascii="Times New Roman" w:hAnsi="Times New Roman" w:cs="Times New Roman"/>
          <w:sz w:val="28"/>
          <w:szCs w:val="28"/>
        </w:rPr>
        <w:t>, Краснянської К.О., Новак Л.І., Гаврилова В.О., Вербіцького Ю.Л., Вербіцької О.І., Войнорович А.О., Єпур Г.М., керуючись статтями 12,81,83,118,121,123,125, Земельного кодексу України, статтями 50, 55 Закону України «Про землеустрій», пунктом 34 статті 26 Закону України «Про місцеве самоврядування в Україні»,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D81261" w:rsidRPr="00890997" w:rsidRDefault="00D81261" w:rsidP="00D81261">
      <w:pPr>
        <w:pStyle w:val="a3"/>
        <w:spacing w:before="0" w:beforeAutospacing="0" w:after="0"/>
        <w:ind w:firstLine="709"/>
        <w:jc w:val="both"/>
      </w:pPr>
    </w:p>
    <w:p w:rsidR="00D81261" w:rsidRDefault="00D81261" w:rsidP="00D81261">
      <w:pPr>
        <w:pStyle w:val="a3"/>
        <w:spacing w:before="102" w:beforeAutospacing="0" w:after="0"/>
        <w:ind w:firstLine="709"/>
        <w:rPr>
          <w:b/>
          <w:bCs/>
          <w:sz w:val="28"/>
          <w:szCs w:val="28"/>
        </w:rPr>
      </w:pPr>
      <w:r w:rsidRPr="00357D90">
        <w:rPr>
          <w:b/>
          <w:bCs/>
          <w:sz w:val="28"/>
          <w:szCs w:val="28"/>
        </w:rPr>
        <w:t>ВИРІШИЛА:</w:t>
      </w:r>
    </w:p>
    <w:p w:rsidR="00D81261" w:rsidRPr="00890997" w:rsidRDefault="00D81261" w:rsidP="00D81261">
      <w:pPr>
        <w:pStyle w:val="a3"/>
        <w:spacing w:before="0" w:beforeAutospacing="0" w:after="0"/>
        <w:ind w:firstLine="709"/>
      </w:pP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 Затвердити технічні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1.1. гр. Владиці Сергію Івановичу за адресою: Одеська область, Подільський район, м. Ананьїв, вул. Єврейська, 10;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1.2. гр. Котлику Миколі Михайловичу за адресою: Одеська область, Подільський район, м. Ананьїв, вул. Пушкіна, 25а;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1.3. гр. Кравченку Василю Степановичу за адресою: Одеська область, Подільський район, с. Ананьїв Другий, вул. Центральна, 245;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1.4. гр. Нестеренку Василю Володимировичу за адресою: Одеська область, Подільський район, с. Новоолександрівка, вул. Сонячна, 20;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1.5. гр. Ольховському Сергію Михайловичу за адресою: Одеська область, Подільський район, с. Романівка, вул. Молодіжна, 39;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lastRenderedPageBreak/>
        <w:t>1.6. гр. Брусенко Пелагеї Іванівні за адресою: Одеська область, Подільський район, с. Ананьїв, вул. Шевченка, 141;</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1.7. гр. Руснаку Олександру Івановичу за адресою: Одеська область, Подільський район, с. Ананьїв Перший, вул. Лесі Українки, 84А;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1.8. гр. Голинському Олегу Григоровичу за адресою: Одеська область, Подільський район, м. Ананьїв, вул. Героїв України, 32;</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 xml:space="preserve">1.9. гр. Пазині Петру Миколайовичу за адресою: Одеська область, Подільський район, с. Ананьїв Другий, вул. Набережна, 4; </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1.10. гр. Марковському Валерію Миколайовичу за адресою: Одеська область, Подільський район, м. Ананьїв, вул. Хмельницького Богдана, 16;</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1.11. гр. Переробленому Сергію Миколайовичу за адресою: Одеська область, Подільський район, м. Ананьїв, вул. Виноградова Вані, 3;</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1.12. гр. Мигуш Валентині Миколаївні за адресою: Одеська область, Подільський район, м. Ананьїв, вул. Заводська, 6;</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1.13. гр. Котовичу Анатолію Івановичу за адресою: Одеська область, Подільський район, с. Ананьїв Перший, вул. Успенська, 24;</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1.14. гр. Краснянській Катерині Олександрівні за адресою: Одеська область, Подільський район, с. Романівка, вул. Центральна, 48;</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1.15. гр. Новак Любові Іванівні за адресою: Одеська область, Подільський район, с. Байтали, пров. Польовий, 10;</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1.16.гр. Гаврилову Віктору Олександровичу за адресою: Одеська область, Подільський район, с. Ананьїв Перший, вул. Лісова, 54;</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1.17. гр. Вербіцькому Юрію Леонідовичу та гр. Вербіцькій Олесі Іванівні у спільну сумісну власність за адресою: Одеська область, Подільський район, м. Ананьїв, вул. Заводська, 2;</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1.18. гр. Войнорович Антоніні Олександрівні за адресою: Одеська область, Подільський район, с. Ананьїв Другий, вул. Пушкіна, 1;</w:t>
      </w:r>
    </w:p>
    <w:p w:rsidR="00D81261" w:rsidRPr="004E1D18" w:rsidRDefault="00D81261" w:rsidP="00D81261">
      <w:pPr>
        <w:pStyle w:val="a4"/>
        <w:ind w:firstLine="709"/>
        <w:jc w:val="both"/>
        <w:rPr>
          <w:rFonts w:ascii="Times New Roman" w:hAnsi="Times New Roman" w:cs="Times New Roman"/>
          <w:sz w:val="28"/>
          <w:szCs w:val="28"/>
        </w:rPr>
      </w:pPr>
      <w:r w:rsidRPr="004E1D18">
        <w:rPr>
          <w:rFonts w:ascii="Times New Roman" w:hAnsi="Times New Roman" w:cs="Times New Roman"/>
          <w:sz w:val="28"/>
          <w:szCs w:val="28"/>
        </w:rPr>
        <w:t>1.19. гр. Єпур Галині Миколаївні за адресою: Одеська область, Подільський район, с. Ананьїв Другий, вул. Гагаріна, 14.</w:t>
      </w:r>
    </w:p>
    <w:p w:rsidR="00D81261" w:rsidRPr="00357D90" w:rsidRDefault="00D81261" w:rsidP="00D81261">
      <w:pPr>
        <w:pStyle w:val="a3"/>
        <w:spacing w:before="0" w:beforeAutospacing="0" w:after="0"/>
        <w:jc w:val="both"/>
        <w:rPr>
          <w:sz w:val="28"/>
          <w:szCs w:val="28"/>
        </w:rPr>
      </w:pPr>
    </w:p>
    <w:p w:rsidR="00D81261" w:rsidRPr="004151E5" w:rsidRDefault="00D81261" w:rsidP="00D81261">
      <w:pPr>
        <w:pStyle w:val="a4"/>
        <w:ind w:firstLine="709"/>
        <w:jc w:val="both"/>
        <w:rPr>
          <w:rFonts w:ascii="Times New Roman" w:hAnsi="Times New Roman" w:cs="Times New Roman"/>
          <w:sz w:val="28"/>
          <w:szCs w:val="28"/>
        </w:rPr>
      </w:pPr>
      <w:bookmarkStart w:id="0" w:name="_GoBack1"/>
      <w:bookmarkEnd w:id="0"/>
      <w:r w:rsidRPr="004151E5">
        <w:rPr>
          <w:rFonts w:ascii="Times New Roman" w:hAnsi="Times New Roman" w:cs="Times New Roman"/>
          <w:sz w:val="28"/>
          <w:szCs w:val="28"/>
        </w:rPr>
        <w:t>2. Передати безоплатно у власність земельні ділянки для будівництва і обслуговування жилого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2.1. гр. Владиці Сергію Івановичу кадастровий номер 5120210100:02:001:0565 площею 0,0847 га за адресою: Одеська область, Подільський район, м. Ананьїв, вул. Єврейська, 10;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2.2. гр. Котлику Миколі Михайловичу кадастровий номер 5120210100:02:001:0579 площею 0,0774 га за адресою: Одеська область, Подільський район, м. Ананьїв, вул. Пушкіна, 25а;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2.3. гр. Кравченку Василю Степановичу кадастровий номер 5120280500:02:001:0282 площею 0,2500 га за адресою: Одеська область, Подільський район, с. Ананьїв Другий, вул. Центральна, 245;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2.4. гр. Нестеренку Василю Володимировичу кадастровий номер 5120283900:02:001:0142 площею 0,2500 га за адресою: Одеська область, Подільський район, с. Новоолександрівка, вул. Сонячна, 20;</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lastRenderedPageBreak/>
        <w:t xml:space="preserve">2.5. гр. Ольховському Сергію Михайловичу кадастровий номер 5120285000:02:001:0176 площею 0,2500 га за адресою: Одеська область, Подільський район, с. Романівка, вул. Молодіжна, 39;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2.6. гр. Брусенко Пелагеї Іванівні кадастровий номер 5120280500:02:002:0258 площею 0,2500 га за адресою: Одеська область, Подільський район, с. Ананьїв, вул. Шевченка, 141;</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2.7. гр. Руснаку Олександру Івановичу кадастровий номер 5120280400:02:003:0117 площею 0,2500 га за адресою: Одеська область, Подільський район, с. Ананьїв Перший, вул. Лесі Українки, 84А;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2.8. гр. Голинському Олегу Григоровичу кадастровий номер 5120210100:02:001:0575 площею 0,0885 га за адресою: Одеська область, Подільський район, м. Ананьїв, вул. Героїв України, 32;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2.9. гр. Пазині Петру Миколайовичу кадастровий номер 5120280500:02:001:0281 площею 0,2130 га за адресою: Одеська область, Подільський район, с. Ананьїв Другий, вул. Набережна, 4;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2.10. гр. Марковському Валерію Миколайовичу кадастровий номер 5120210100:02:002:0772 площею 0,0577 га за адресою: Одеська область, Подільський район, м. Ананьїв, вул. Хмельницького Богдана, 16;</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2.11. гр. Переробленому Сергію Миколайовичу кадастровий номер 5120210100:02:001:0583 площею 0,0249 га за адресою: Одеська область, Подільський район, м. Ананьїв, вул. Виноградова Вані, 3;</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2.12. гр. Мигуш Валентині Миколаївні кадастровий номер 5120210100:02:002:0778 площею 0,0808 га за адресою: Одеська область, Подільський район, м. Ананьїв, вул. Заводська, 6;</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2.13. гр. Котовичу Анатолію Івановичу кадастровий номер 5120280400:02:001:0118 площею 0,2303 га за адресою: Одеська область, Подільський район, с. Ананьїв Перший, вул. Успенська, 24;</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2.14. гр. Краснянській Катерині Олександрівні кадастровий номер 5120285000:02:001:0178 площею 0,2500 га за адресою: Одеська область, Подільський район, с. Романівка, вул. Центральна, 48;</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2.15. гр. Новак Любові Іванівні кадастровий номер 5120280700:02:001:0289 площею 0,2500 га за адресою: Одеська область, Подільський район, с. Байтали, пров. Польовий, 10;</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2.16. гр. Гаврилову Віктору Олександровичу кадастровий номер 5120280400:02:003:0125 площею 0,2012 га за адресою: Одеська область, Подільський район, с. Ананьїв Перший, вул. Лісова, 54.</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2.17. гр. Вербіцькому Юрію Леонідовичу та гр. Вербіцькій Олесі Іванівні у спільну сумісну власність кадастровий номер 5120210100:02:002:0774 площею 0,0819 га за адресою: Одеська область, Подільський район, м. Ананьїв, вул. Заводська, 2.</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2.18. гр. Войнорович Антоніні Олександрівні кадастровий номер 5120280500:02:001:0283 площею 0,2500 га за адресою: Одеська область, Подільський район, с. Ананьїв Другий, вул. Пушкіна, 1;</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2.19. гр. Єпур Галині Миколаївні кадастровий номер 5120280500:02:002:0259 площею 0,2500 га за адресою: Одеська область, Подільський район, с. Ананьїв Другий, вул. Гагаріна, 14.</w:t>
      </w:r>
    </w:p>
    <w:p w:rsidR="00D81261" w:rsidRPr="00357D90" w:rsidRDefault="00D81261" w:rsidP="00D81261">
      <w:pPr>
        <w:pStyle w:val="a3"/>
        <w:spacing w:before="0" w:beforeAutospacing="0" w:after="0"/>
        <w:jc w:val="both"/>
        <w:rPr>
          <w:sz w:val="28"/>
          <w:szCs w:val="28"/>
        </w:rPr>
      </w:pP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lastRenderedPageBreak/>
        <w:t>3. Зобов’язати осіб зазначених у пункті 2:</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3.1.зареєструвати право власності на земельні ділянки; </w:t>
      </w:r>
    </w:p>
    <w:p w:rsidR="00D81261" w:rsidRPr="004151E5" w:rsidRDefault="00D81261" w:rsidP="00D81261">
      <w:pPr>
        <w:pStyle w:val="a4"/>
        <w:ind w:firstLine="709"/>
        <w:jc w:val="both"/>
        <w:rPr>
          <w:rFonts w:ascii="Times New Roman" w:hAnsi="Times New Roman" w:cs="Times New Roman"/>
          <w:sz w:val="28"/>
          <w:szCs w:val="28"/>
        </w:rPr>
      </w:pPr>
      <w:r w:rsidRPr="004151E5">
        <w:rPr>
          <w:rFonts w:ascii="Times New Roman" w:hAnsi="Times New Roman" w:cs="Times New Roman"/>
          <w:sz w:val="28"/>
          <w:szCs w:val="28"/>
        </w:rPr>
        <w:t xml:space="preserve">3.2. дотримуватись обов’язків власників земельних ділянок згідно статті 91 Земельного кодексу України. </w:t>
      </w:r>
    </w:p>
    <w:p w:rsidR="00D81261" w:rsidRPr="00357D90" w:rsidRDefault="00D81261" w:rsidP="00D81261">
      <w:pPr>
        <w:pStyle w:val="a3"/>
        <w:spacing w:before="0" w:beforeAutospacing="0" w:after="0"/>
        <w:jc w:val="both"/>
        <w:rPr>
          <w:sz w:val="28"/>
          <w:szCs w:val="28"/>
        </w:rPr>
      </w:pPr>
    </w:p>
    <w:p w:rsidR="00D81261" w:rsidRPr="00F2177F" w:rsidRDefault="00D81261" w:rsidP="00D81261">
      <w:pPr>
        <w:pStyle w:val="a4"/>
        <w:ind w:firstLine="709"/>
        <w:jc w:val="both"/>
        <w:rPr>
          <w:rFonts w:ascii="Times New Roman" w:hAnsi="Times New Roman" w:cs="Times New Roman"/>
          <w:sz w:val="28"/>
          <w:szCs w:val="28"/>
        </w:rPr>
      </w:pPr>
      <w:r w:rsidRPr="00F2177F">
        <w:rPr>
          <w:rFonts w:ascii="Times New Roman" w:hAnsi="Times New Roman" w:cs="Times New Roman"/>
          <w:sz w:val="28"/>
          <w:szCs w:val="28"/>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D81261" w:rsidRPr="00F2177F" w:rsidRDefault="00D81261" w:rsidP="00D81261">
      <w:pPr>
        <w:pStyle w:val="a4"/>
        <w:ind w:firstLine="709"/>
        <w:jc w:val="both"/>
        <w:rPr>
          <w:rFonts w:ascii="Times New Roman" w:hAnsi="Times New Roman" w:cs="Times New Roman"/>
          <w:sz w:val="28"/>
          <w:szCs w:val="28"/>
        </w:rPr>
      </w:pPr>
    </w:p>
    <w:p w:rsidR="00D81261" w:rsidRDefault="00D81261" w:rsidP="00D81261">
      <w:pPr>
        <w:pStyle w:val="a3"/>
        <w:spacing w:before="102" w:beforeAutospacing="0" w:after="0"/>
      </w:pPr>
    </w:p>
    <w:p w:rsidR="00D81261" w:rsidRPr="00357D90" w:rsidRDefault="00D81261" w:rsidP="00D81261">
      <w:pPr>
        <w:pStyle w:val="a3"/>
        <w:spacing w:before="102" w:beforeAutospacing="0" w:after="0"/>
        <w:ind w:firstLine="709"/>
        <w:rPr>
          <w:sz w:val="28"/>
          <w:szCs w:val="28"/>
        </w:rPr>
      </w:pPr>
      <w:r w:rsidRPr="00357D90">
        <w:rPr>
          <w:b/>
          <w:bCs/>
          <w:sz w:val="28"/>
          <w:szCs w:val="28"/>
        </w:rPr>
        <w:t xml:space="preserve">Ананьївський міський голова </w:t>
      </w:r>
      <w:r>
        <w:rPr>
          <w:b/>
          <w:bCs/>
          <w:sz w:val="28"/>
          <w:szCs w:val="28"/>
        </w:rPr>
        <w:tab/>
      </w:r>
      <w:r>
        <w:rPr>
          <w:b/>
          <w:bCs/>
          <w:sz w:val="28"/>
          <w:szCs w:val="28"/>
        </w:rPr>
        <w:tab/>
      </w:r>
      <w:r>
        <w:rPr>
          <w:b/>
          <w:bCs/>
          <w:sz w:val="28"/>
          <w:szCs w:val="28"/>
        </w:rPr>
        <w:tab/>
      </w:r>
      <w:r w:rsidRPr="00357D90">
        <w:rPr>
          <w:b/>
          <w:bCs/>
          <w:sz w:val="28"/>
          <w:szCs w:val="28"/>
        </w:rPr>
        <w:t xml:space="preserve">Юрій ТИЩЕНКО </w:t>
      </w:r>
    </w:p>
    <w:p w:rsidR="00D81261" w:rsidRDefault="00D81261" w:rsidP="00D81261">
      <w:pPr>
        <w:pStyle w:val="a3"/>
        <w:spacing w:after="0"/>
      </w:pPr>
    </w:p>
    <w:p w:rsidR="00D81261" w:rsidRDefault="00D81261" w:rsidP="00D81261"/>
    <w:p w:rsidR="00DB2E60" w:rsidRDefault="00DB2E60">
      <w:bookmarkStart w:id="1" w:name="_GoBack"/>
      <w:bookmarkEnd w:id="1"/>
    </w:p>
    <w:sectPr w:rsidR="00DB2E60" w:rsidSect="00357D90">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11A"/>
    <w:rsid w:val="0042511A"/>
    <w:rsid w:val="00D81261"/>
    <w:rsid w:val="00DB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6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261"/>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81261"/>
    <w:pPr>
      <w:spacing w:after="0" w:line="240" w:lineRule="auto"/>
    </w:pPr>
    <w:rPr>
      <w:lang w:val="uk-UA"/>
    </w:rPr>
  </w:style>
  <w:style w:type="paragraph" w:styleId="a5">
    <w:name w:val="Balloon Text"/>
    <w:basedOn w:val="a"/>
    <w:link w:val="a6"/>
    <w:uiPriority w:val="99"/>
    <w:semiHidden/>
    <w:unhideWhenUsed/>
    <w:rsid w:val="00D81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261"/>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26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1261"/>
    <w:pPr>
      <w:spacing w:before="100" w:beforeAutospacing="1" w:after="119"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81261"/>
    <w:pPr>
      <w:spacing w:after="0" w:line="240" w:lineRule="auto"/>
    </w:pPr>
    <w:rPr>
      <w:lang w:val="uk-UA"/>
    </w:rPr>
  </w:style>
  <w:style w:type="paragraph" w:styleId="a5">
    <w:name w:val="Balloon Text"/>
    <w:basedOn w:val="a"/>
    <w:link w:val="a6"/>
    <w:uiPriority w:val="99"/>
    <w:semiHidden/>
    <w:unhideWhenUsed/>
    <w:rsid w:val="00D812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1261"/>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6904</Characters>
  <Application>Microsoft Office Word</Application>
  <DocSecurity>0</DocSecurity>
  <Lines>57</Lines>
  <Paragraphs>16</Paragraphs>
  <ScaleCrop>false</ScaleCrop>
  <Company>SPecialiST RePack</Company>
  <LinksUpToDate>false</LinksUpToDate>
  <CharactersWithSpaces>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2021-06-11T19:31:00Z</dcterms:created>
  <dcterms:modified xsi:type="dcterms:W3CDTF">2021-06-11T19:31:00Z</dcterms:modified>
</cp:coreProperties>
</file>