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5E" w:rsidRDefault="003F165E" w:rsidP="003F165E">
      <w:pPr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3F165E" w:rsidRDefault="003F165E" w:rsidP="003F165E">
      <w:pPr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3F165E" w:rsidRPr="003F165E" w:rsidRDefault="003F165E" w:rsidP="003F165E">
      <w:pPr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3F165E"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3F165E" w:rsidRPr="003F165E" w:rsidRDefault="003F165E" w:rsidP="003F165E">
      <w:pPr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3F165E" w:rsidRPr="003F165E" w:rsidRDefault="003F165E" w:rsidP="003F165E">
      <w:pPr>
        <w:jc w:val="both"/>
        <w:rPr>
          <w:rFonts w:eastAsia="Times New Roman"/>
          <w:sz w:val="28"/>
          <w:szCs w:val="28"/>
          <w:lang w:eastAsia="ru-RU"/>
        </w:rPr>
      </w:pPr>
      <w:r w:rsidRPr="003F165E">
        <w:rPr>
          <w:rFonts w:eastAsia="Times New Roman"/>
          <w:sz w:val="28"/>
          <w:szCs w:val="28"/>
          <w:lang w:eastAsia="ru-RU"/>
        </w:rPr>
        <w:t>04 червня 2021 року</w:t>
      </w:r>
    </w:p>
    <w:p w:rsidR="003F165E" w:rsidRPr="003F165E" w:rsidRDefault="003F165E" w:rsidP="003F165E">
      <w:pPr>
        <w:jc w:val="both"/>
        <w:rPr>
          <w:rFonts w:eastAsia="Times New Roman"/>
          <w:sz w:val="28"/>
          <w:szCs w:val="28"/>
          <w:lang w:eastAsia="ru-RU"/>
        </w:rPr>
      </w:pPr>
      <w:r w:rsidRPr="003F165E">
        <w:rPr>
          <w:rFonts w:eastAsia="Times New Roman"/>
          <w:sz w:val="28"/>
          <w:szCs w:val="28"/>
          <w:lang w:eastAsia="ru-RU"/>
        </w:rPr>
        <w:t xml:space="preserve">№____ - </w:t>
      </w:r>
      <w:r w:rsidRPr="003F165E">
        <w:rPr>
          <w:rFonts w:eastAsia="Times New Roman"/>
          <w:sz w:val="28"/>
          <w:szCs w:val="28"/>
          <w:lang w:val="en-US" w:eastAsia="ru-RU"/>
        </w:rPr>
        <w:t>V</w:t>
      </w:r>
      <w:r w:rsidRPr="003F165E">
        <w:rPr>
          <w:rFonts w:eastAsia="Times New Roman"/>
          <w:sz w:val="28"/>
          <w:szCs w:val="28"/>
          <w:lang w:eastAsia="ru-RU"/>
        </w:rPr>
        <w:t>ІІІ</w:t>
      </w:r>
    </w:p>
    <w:p w:rsidR="003F165E" w:rsidRPr="003F165E" w:rsidRDefault="003F165E" w:rsidP="003F165E">
      <w:pPr>
        <w:jc w:val="both"/>
        <w:rPr>
          <w:rFonts w:eastAsia="Times New Roman"/>
          <w:sz w:val="28"/>
          <w:szCs w:val="28"/>
          <w:lang w:eastAsia="ru-RU"/>
        </w:rPr>
      </w:pPr>
    </w:p>
    <w:p w:rsidR="001D0E71" w:rsidRPr="001D0E71" w:rsidRDefault="001D0E71" w:rsidP="001D0E71">
      <w:pPr>
        <w:ind w:firstLine="540"/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1D0E71">
        <w:rPr>
          <w:rFonts w:eastAsia="Times New Roman"/>
          <w:b/>
          <w:bCs/>
          <w:sz w:val="28"/>
          <w:szCs w:val="28"/>
          <w:lang w:eastAsia="uk-UA"/>
        </w:rPr>
        <w:t xml:space="preserve">Про встановлення місцевих податків та зборів на території Ананьївської міської територіальної громади </w:t>
      </w: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</w:p>
    <w:p w:rsidR="00326C38" w:rsidRDefault="00940711" w:rsidP="001C079E">
      <w:pPr>
        <w:ind w:firstLine="540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Керуючись статтями 26,59,69 </w:t>
      </w:r>
      <w:r w:rsidRPr="001D0E71">
        <w:rPr>
          <w:rFonts w:eastAsia="Times New Roman"/>
          <w:sz w:val="28"/>
          <w:szCs w:val="28"/>
          <w:lang w:eastAsia="uk-UA"/>
        </w:rPr>
        <w:t>Закону України «Про місцеве самоврядування в Україні»</w:t>
      </w:r>
      <w:r w:rsidR="00C42C1B">
        <w:rPr>
          <w:rFonts w:eastAsia="Times New Roman"/>
          <w:sz w:val="28"/>
          <w:szCs w:val="28"/>
          <w:lang w:eastAsia="uk-UA"/>
        </w:rPr>
        <w:t>,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1D0E71" w:rsidRPr="001D0E71">
        <w:rPr>
          <w:rFonts w:eastAsia="Times New Roman"/>
          <w:sz w:val="28"/>
          <w:szCs w:val="28"/>
          <w:lang w:eastAsia="uk-UA"/>
        </w:rPr>
        <w:t>статей</w:t>
      </w:r>
      <w:r w:rsidR="001D0E71" w:rsidRPr="001D0E71">
        <w:rPr>
          <w:rFonts w:eastAsia="Times New Roman"/>
          <w:b/>
          <w:sz w:val="28"/>
          <w:szCs w:val="28"/>
          <w:lang w:eastAsia="uk-UA"/>
        </w:rPr>
        <w:t xml:space="preserve"> </w:t>
      </w:r>
      <w:r w:rsidR="001D0E71" w:rsidRPr="001D0E71">
        <w:rPr>
          <w:rFonts w:eastAsia="Times New Roman"/>
          <w:sz w:val="28"/>
          <w:szCs w:val="28"/>
          <w:lang w:eastAsia="uk-UA"/>
        </w:rPr>
        <w:t>266,284,291-300</w:t>
      </w:r>
      <w:r w:rsidR="001D0E71" w:rsidRPr="001D0E71">
        <w:rPr>
          <w:rFonts w:eastAsia="Times New Roman"/>
          <w:b/>
          <w:sz w:val="28"/>
          <w:szCs w:val="28"/>
          <w:lang w:eastAsia="uk-UA"/>
        </w:rPr>
        <w:t xml:space="preserve"> </w:t>
      </w:r>
      <w:r w:rsidR="001D0E71" w:rsidRPr="001D0E71">
        <w:rPr>
          <w:rFonts w:eastAsia="Times New Roman"/>
          <w:sz w:val="28"/>
          <w:szCs w:val="28"/>
          <w:lang w:eastAsia="uk-UA"/>
        </w:rPr>
        <w:t xml:space="preserve">Податкового Кодексу України, </w:t>
      </w:r>
      <w:r w:rsidR="00C42C1B" w:rsidRPr="001D0E71">
        <w:rPr>
          <w:rFonts w:eastAsia="Times New Roman"/>
          <w:sz w:val="28"/>
          <w:szCs w:val="28"/>
          <w:lang w:eastAsia="uk-UA"/>
        </w:rPr>
        <w:t>розділами ХІІ, Х</w:t>
      </w:r>
      <w:r w:rsidR="00C42C1B" w:rsidRPr="001D0E71">
        <w:rPr>
          <w:rFonts w:eastAsia="Times New Roman"/>
          <w:sz w:val="28"/>
          <w:szCs w:val="28"/>
          <w:lang w:val="en-US" w:eastAsia="uk-UA"/>
        </w:rPr>
        <w:t>IV</w:t>
      </w:r>
      <w:r w:rsidR="00C42C1B">
        <w:rPr>
          <w:rFonts w:eastAsia="Times New Roman"/>
          <w:sz w:val="28"/>
          <w:szCs w:val="28"/>
          <w:lang w:eastAsia="uk-UA"/>
        </w:rPr>
        <w:t xml:space="preserve"> Податкового Кодексу України, </w:t>
      </w:r>
      <w:r w:rsidR="00326C38" w:rsidRPr="00326C38">
        <w:rPr>
          <w:rFonts w:eastAsiaTheme="minorHAnsi"/>
          <w:sz w:val="28"/>
          <w:szCs w:val="28"/>
          <w:lang w:eastAsia="ar-SA"/>
        </w:rPr>
        <w:t>враховуючи рішення виконавчого комітету Ананьївської міської ради від 27 травня 2021 року №</w:t>
      </w:r>
      <w:r w:rsidR="00CF229D">
        <w:rPr>
          <w:rFonts w:eastAsiaTheme="minorHAnsi"/>
          <w:sz w:val="28"/>
          <w:szCs w:val="28"/>
          <w:lang w:eastAsia="ar-SA"/>
        </w:rPr>
        <w:t>150</w:t>
      </w:r>
      <w:r w:rsidR="00326C38" w:rsidRPr="00326C38">
        <w:rPr>
          <w:rFonts w:eastAsiaTheme="minorHAnsi"/>
          <w:sz w:val="28"/>
          <w:szCs w:val="28"/>
          <w:lang w:eastAsia="ar-SA"/>
        </w:rPr>
        <w:t xml:space="preserve"> “Про схвалення проєкту рішення </w:t>
      </w:r>
      <w:r w:rsidR="00850413">
        <w:rPr>
          <w:rFonts w:eastAsiaTheme="minorHAnsi"/>
          <w:sz w:val="28"/>
          <w:szCs w:val="28"/>
          <w:lang w:eastAsia="ar-SA"/>
        </w:rPr>
        <w:t xml:space="preserve">міської ради </w:t>
      </w:r>
      <w:r w:rsidR="00326C38" w:rsidRPr="00326C38">
        <w:rPr>
          <w:rFonts w:eastAsiaTheme="minorHAnsi"/>
          <w:sz w:val="28"/>
          <w:szCs w:val="28"/>
          <w:lang w:eastAsia="ar-SA"/>
        </w:rPr>
        <w:t>“</w:t>
      </w:r>
      <w:r w:rsidR="00326C38" w:rsidRPr="001C079E">
        <w:rPr>
          <w:rFonts w:eastAsia="Times New Roman"/>
          <w:sz w:val="28"/>
          <w:szCs w:val="28"/>
          <w:lang w:eastAsia="uk-UA"/>
        </w:rPr>
        <w:t>Про встановлення місцевих податків та зборів на території Ананьївської міської територіальної громади</w:t>
      </w:r>
      <w:r w:rsidR="001C079E">
        <w:rPr>
          <w:rFonts w:eastAsia="Times New Roman"/>
          <w:sz w:val="28"/>
          <w:szCs w:val="28"/>
          <w:lang w:eastAsia="uk-UA"/>
        </w:rPr>
        <w:t xml:space="preserve">» </w:t>
      </w:r>
      <w:r w:rsidR="00326C38" w:rsidRPr="001C079E">
        <w:rPr>
          <w:rFonts w:eastAsia="Times New Roman"/>
          <w:sz w:val="28"/>
          <w:szCs w:val="28"/>
          <w:lang w:eastAsia="uk-UA"/>
        </w:rPr>
        <w:t>та висновки і рекомендації постійної комісії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621826" w:rsidRPr="00F0425C" w:rsidRDefault="00621826" w:rsidP="001C079E">
      <w:pPr>
        <w:ind w:firstLine="540"/>
        <w:jc w:val="both"/>
        <w:rPr>
          <w:rFonts w:eastAsia="Times New Roman"/>
          <w:lang w:eastAsia="uk-UA"/>
        </w:rPr>
      </w:pPr>
    </w:p>
    <w:p w:rsidR="001D0E71" w:rsidRPr="001D0E71" w:rsidRDefault="001D0E71" w:rsidP="001D0E71">
      <w:pPr>
        <w:ind w:firstLine="708"/>
        <w:jc w:val="both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ВИРІШИЛА:</w:t>
      </w:r>
    </w:p>
    <w:p w:rsidR="001D0E71" w:rsidRPr="00F0425C" w:rsidRDefault="001D0E71" w:rsidP="001D0E71">
      <w:pPr>
        <w:jc w:val="center"/>
        <w:rPr>
          <w:rFonts w:eastAsia="Times New Roman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1. Установити на території Ананьївської міської територіальної громади місцеві </w:t>
      </w:r>
      <w:proofErr w:type="spellStart"/>
      <w:r w:rsidRPr="001D0E71">
        <w:rPr>
          <w:rFonts w:eastAsia="Times New Roman"/>
          <w:sz w:val="28"/>
          <w:szCs w:val="28"/>
          <w:lang w:eastAsia="uk-UA"/>
        </w:rPr>
        <w:t>пода</w:t>
      </w:r>
      <w:proofErr w:type="spellEnd"/>
      <w:r w:rsidRPr="001D0E71">
        <w:rPr>
          <w:rFonts w:eastAsia="Times New Roman"/>
          <w:sz w:val="28"/>
          <w:szCs w:val="28"/>
          <w:lang w:val="ru-RU" w:eastAsia="uk-UA"/>
        </w:rPr>
        <w:t>тки</w:t>
      </w:r>
      <w:r w:rsidRPr="001D0E71">
        <w:rPr>
          <w:rFonts w:eastAsia="Times New Roman"/>
          <w:sz w:val="28"/>
          <w:szCs w:val="28"/>
          <w:lang w:eastAsia="uk-UA"/>
        </w:rPr>
        <w:t xml:space="preserve">: </w:t>
      </w:r>
    </w:p>
    <w:p w:rsidR="001D0E71" w:rsidRPr="001D0E71" w:rsidRDefault="001D0E71" w:rsidP="009F639C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D0E71">
        <w:rPr>
          <w:rFonts w:eastAsia="Times New Roman"/>
          <w:sz w:val="28"/>
          <w:szCs w:val="28"/>
          <w:lang w:eastAsia="ru-RU"/>
        </w:rPr>
        <w:t xml:space="preserve">1.1. Податок на нерухоме майно, відмінне від земельної ділянки </w:t>
      </w:r>
      <w:r w:rsidR="005278AF">
        <w:rPr>
          <w:rFonts w:eastAsia="Times New Roman"/>
          <w:sz w:val="28"/>
          <w:szCs w:val="28"/>
          <w:lang w:eastAsia="ru-RU"/>
        </w:rPr>
        <w:t>(додається);</w:t>
      </w:r>
    </w:p>
    <w:p w:rsidR="005278AF" w:rsidRPr="001D0E71" w:rsidRDefault="001D0E71" w:rsidP="005278A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D0E71">
        <w:rPr>
          <w:rFonts w:eastAsia="Times New Roman"/>
          <w:sz w:val="28"/>
          <w:szCs w:val="28"/>
          <w:lang w:eastAsia="ru-RU"/>
        </w:rPr>
        <w:t xml:space="preserve">1.2. </w:t>
      </w:r>
      <w:r w:rsidR="00874D4E">
        <w:rPr>
          <w:rFonts w:eastAsia="Times New Roman"/>
          <w:sz w:val="28"/>
          <w:szCs w:val="28"/>
          <w:lang w:eastAsia="ru-RU"/>
        </w:rPr>
        <w:t xml:space="preserve"> </w:t>
      </w:r>
      <w:r w:rsidRPr="001D0E71">
        <w:rPr>
          <w:rFonts w:eastAsia="Times New Roman"/>
          <w:sz w:val="28"/>
          <w:szCs w:val="28"/>
          <w:lang w:eastAsia="ru-RU"/>
        </w:rPr>
        <w:t xml:space="preserve">Плату за землю </w:t>
      </w:r>
      <w:r w:rsidR="005278AF">
        <w:rPr>
          <w:rFonts w:eastAsia="Times New Roman"/>
          <w:sz w:val="28"/>
          <w:szCs w:val="28"/>
          <w:lang w:eastAsia="ru-RU"/>
        </w:rPr>
        <w:t>(додається);</w:t>
      </w:r>
    </w:p>
    <w:p w:rsidR="005278AF" w:rsidRPr="001D0E71" w:rsidRDefault="001D0E71" w:rsidP="005278A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D0E71">
        <w:rPr>
          <w:rFonts w:eastAsia="Times New Roman"/>
          <w:sz w:val="28"/>
          <w:szCs w:val="28"/>
          <w:lang w:eastAsia="ru-RU"/>
        </w:rPr>
        <w:t xml:space="preserve">1.3. Пільги для фізичних та юридичних осіб зі сплати земельного податку </w:t>
      </w:r>
      <w:r w:rsidR="005278AF">
        <w:rPr>
          <w:rFonts w:eastAsia="Times New Roman"/>
          <w:sz w:val="28"/>
          <w:szCs w:val="28"/>
          <w:lang w:eastAsia="ru-RU"/>
        </w:rPr>
        <w:t>(додається);</w:t>
      </w:r>
    </w:p>
    <w:p w:rsidR="005278AF" w:rsidRPr="001D0E71" w:rsidRDefault="001D0E71" w:rsidP="005278AF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1.4. Єдиний податок </w:t>
      </w:r>
      <w:r w:rsidR="005278AF">
        <w:rPr>
          <w:rFonts w:eastAsia="Times New Roman"/>
          <w:sz w:val="28"/>
          <w:szCs w:val="28"/>
          <w:lang w:eastAsia="ru-RU"/>
        </w:rPr>
        <w:t>(додається);</w:t>
      </w:r>
    </w:p>
    <w:p w:rsidR="000B5F87" w:rsidRPr="00F0425C" w:rsidRDefault="000B5F87" w:rsidP="009F639C">
      <w:pPr>
        <w:ind w:firstLine="709"/>
        <w:jc w:val="both"/>
        <w:rPr>
          <w:rFonts w:eastAsia="Times New Roman"/>
          <w:lang w:eastAsia="uk-UA"/>
        </w:rPr>
      </w:pPr>
    </w:p>
    <w:p w:rsid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2. Оприлюднити дане рішення у визначеному законодавством порядку в засобах масової </w:t>
      </w:r>
      <w:r w:rsidR="00FA28B8">
        <w:rPr>
          <w:rFonts w:eastAsia="Times New Roman"/>
          <w:sz w:val="28"/>
          <w:szCs w:val="28"/>
          <w:lang w:eastAsia="uk-UA"/>
        </w:rPr>
        <w:t>інформації</w:t>
      </w:r>
      <w:r w:rsidRPr="001D0E71">
        <w:rPr>
          <w:rFonts w:eastAsia="Times New Roman"/>
          <w:sz w:val="28"/>
          <w:szCs w:val="28"/>
          <w:lang w:eastAsia="uk-UA"/>
        </w:rPr>
        <w:t>.</w:t>
      </w:r>
    </w:p>
    <w:p w:rsidR="005278AF" w:rsidRPr="00F0425C" w:rsidRDefault="005278AF" w:rsidP="001D0E71">
      <w:pPr>
        <w:ind w:firstLine="709"/>
        <w:jc w:val="both"/>
        <w:rPr>
          <w:rFonts w:eastAsia="Times New Roman"/>
          <w:lang w:eastAsia="uk-UA"/>
        </w:rPr>
      </w:pPr>
    </w:p>
    <w:p w:rsidR="001D0E71" w:rsidRDefault="001D0E71" w:rsidP="001D0E71">
      <w:pPr>
        <w:ind w:firstLine="720"/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>3. Контроль за виконанням даного рішення покласти на постійну комісію міської ради з питань фінансів, бюджету, планування соціально-економічного  розвитку, інвестицій та міжнародного співробітництва.</w:t>
      </w:r>
    </w:p>
    <w:p w:rsidR="005278AF" w:rsidRPr="00F0425C" w:rsidRDefault="005278AF" w:rsidP="001D0E71">
      <w:pPr>
        <w:ind w:firstLine="720"/>
        <w:jc w:val="both"/>
        <w:rPr>
          <w:rFonts w:eastAsia="Times New Roman"/>
          <w:lang w:eastAsia="uk-UA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 xml:space="preserve">           4. Дане рішення набирає чинності з 01.01.2022 року.</w:t>
      </w:r>
    </w:p>
    <w:p w:rsidR="001D0E71" w:rsidRPr="00F0425C" w:rsidRDefault="001D0E71" w:rsidP="001D0E71">
      <w:pPr>
        <w:jc w:val="both"/>
        <w:rPr>
          <w:rFonts w:eastAsia="Times New Roman"/>
          <w:lang w:eastAsia="uk-UA"/>
        </w:rPr>
      </w:pPr>
    </w:p>
    <w:p w:rsidR="001D0E71" w:rsidRPr="00F0425C" w:rsidRDefault="001D0E71" w:rsidP="001D0E71">
      <w:pPr>
        <w:jc w:val="both"/>
        <w:rPr>
          <w:rFonts w:eastAsia="Times New Roman"/>
          <w:lang w:eastAsia="uk-UA"/>
        </w:rPr>
      </w:pPr>
    </w:p>
    <w:p w:rsidR="001D0E71" w:rsidRPr="00F0425C" w:rsidRDefault="001D0E71" w:rsidP="001D0E71">
      <w:pPr>
        <w:jc w:val="both"/>
        <w:rPr>
          <w:rFonts w:eastAsia="Times New Roman"/>
          <w:lang w:eastAsia="uk-UA"/>
        </w:rPr>
      </w:pPr>
    </w:p>
    <w:p w:rsidR="001D0E71" w:rsidRPr="009F639C" w:rsidRDefault="001D0E71" w:rsidP="00EF0CC0">
      <w:pPr>
        <w:ind w:firstLine="709"/>
        <w:jc w:val="both"/>
        <w:rPr>
          <w:rFonts w:eastAsia="Times New Roman"/>
          <w:b/>
          <w:sz w:val="28"/>
          <w:szCs w:val="28"/>
          <w:lang w:val="ru-RU" w:eastAsia="uk-UA"/>
        </w:rPr>
      </w:pPr>
      <w:r w:rsidRPr="009F639C">
        <w:rPr>
          <w:rFonts w:eastAsia="Times New Roman"/>
          <w:b/>
          <w:sz w:val="28"/>
          <w:szCs w:val="28"/>
          <w:lang w:val="ru-RU" w:eastAsia="uk-UA"/>
        </w:rPr>
        <w:t>Ананьївський міський голова                                Юрій ТИЩЕНКО</w:t>
      </w:r>
    </w:p>
    <w:p w:rsidR="001D0E71" w:rsidRPr="001D0E71" w:rsidRDefault="001D0E71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1D0E71" w:rsidRPr="001D0E71" w:rsidRDefault="001D0E71" w:rsidP="001D0E71">
      <w:pPr>
        <w:rPr>
          <w:rFonts w:eastAsia="Times New Roman"/>
          <w:lang w:eastAsia="x-none"/>
        </w:rPr>
      </w:pPr>
    </w:p>
    <w:p w:rsidR="001D0E71" w:rsidRPr="001D0E71" w:rsidRDefault="001D0E71" w:rsidP="001D0E71">
      <w:pPr>
        <w:rPr>
          <w:rFonts w:eastAsia="Times New Roman"/>
          <w:lang w:eastAsia="x-none"/>
        </w:rPr>
      </w:pPr>
    </w:p>
    <w:p w:rsidR="001D0E71" w:rsidRPr="001D0E71" w:rsidRDefault="001D0E71" w:rsidP="001D0E71">
      <w:pPr>
        <w:rPr>
          <w:rFonts w:eastAsia="Times New Roman"/>
          <w:lang w:eastAsia="x-none"/>
        </w:rPr>
      </w:pPr>
    </w:p>
    <w:p w:rsidR="001D0E71" w:rsidRPr="001D0E71" w:rsidRDefault="001D0E71" w:rsidP="001D0E71">
      <w:pPr>
        <w:rPr>
          <w:rFonts w:eastAsia="Times New Roman"/>
          <w:lang w:eastAsia="x-none"/>
        </w:rPr>
      </w:pPr>
    </w:p>
    <w:p w:rsidR="001D0E71" w:rsidRPr="001D0E71" w:rsidRDefault="001D0E71" w:rsidP="001D0E71">
      <w:pPr>
        <w:rPr>
          <w:rFonts w:eastAsia="Times New Roman"/>
          <w:lang w:eastAsia="x-none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5362D8" w:rsidRDefault="005362D8" w:rsidP="001D0E71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5362D8" w:rsidRPr="0054702F" w:rsidRDefault="0054702F" w:rsidP="0054702F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t>ЗАТВЕРДЖЕНО</w:t>
      </w:r>
    </w:p>
    <w:p w:rsidR="0054702F" w:rsidRPr="0054702F" w:rsidRDefault="00BD16FF" w:rsidP="0054702F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54702F" w:rsidRPr="0054702F">
        <w:rPr>
          <w:rFonts w:eastAsia="Times New Roman"/>
          <w:lang w:eastAsia="x-none"/>
        </w:rPr>
        <w:t xml:space="preserve"> Ананьївської </w:t>
      </w:r>
    </w:p>
    <w:p w:rsidR="0054702F" w:rsidRDefault="0054702F" w:rsidP="0054702F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54702F" w:rsidRPr="0054702F" w:rsidRDefault="0054702F" w:rsidP="0054702F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від 04.06.2021 року</w:t>
      </w:r>
    </w:p>
    <w:p w:rsidR="0054702F" w:rsidRDefault="0054702F" w:rsidP="0054702F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№ ___-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 w:rsidRPr="0054702F">
        <w:rPr>
          <w:rFonts w:eastAsia="Times New Roman"/>
          <w:lang w:eastAsia="uk-UA"/>
        </w:rPr>
        <w:t xml:space="preserve"> </w:t>
      </w:r>
    </w:p>
    <w:p w:rsidR="001D0E71" w:rsidRPr="001D0E71" w:rsidRDefault="001D0E71" w:rsidP="001D0E71">
      <w:pPr>
        <w:keepNext/>
        <w:keepLines/>
        <w:spacing w:before="120" w:after="120"/>
        <w:jc w:val="center"/>
        <w:rPr>
          <w:rFonts w:eastAsia="Times New Roman"/>
          <w:b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t>СТАВКИ</w:t>
      </w:r>
      <w:r w:rsidRPr="001D0E71">
        <w:rPr>
          <w:rFonts w:eastAsia="Times New Roman"/>
          <w:b/>
          <w:noProof/>
          <w:sz w:val="28"/>
          <w:szCs w:val="28"/>
          <w:vertAlign w:val="superscript"/>
          <w:lang w:val="ru-RU" w:eastAsia="ru-RU"/>
        </w:rPr>
        <w:br/>
      </w: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t>податку на нерухоме майно, відмінне від земельної ділянки</w:t>
      </w:r>
      <w:r w:rsidRPr="001D0E71">
        <w:rPr>
          <w:rFonts w:eastAsia="Times New Roman"/>
          <w:b/>
          <w:noProof/>
          <w:sz w:val="28"/>
          <w:szCs w:val="28"/>
          <w:vertAlign w:val="superscript"/>
          <w:lang w:val="ru-RU" w:eastAsia="ru-RU"/>
        </w:rPr>
        <w:t>1</w:t>
      </w:r>
    </w:p>
    <w:p w:rsidR="001D0E71" w:rsidRPr="001D0E71" w:rsidRDefault="001D0E71" w:rsidP="001D0E71">
      <w:pPr>
        <w:spacing w:before="120"/>
        <w:ind w:firstLine="709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noProof/>
          <w:sz w:val="28"/>
          <w:szCs w:val="28"/>
          <w:lang w:val="ru-RU" w:eastAsia="ru-RU"/>
        </w:rPr>
        <w:t xml:space="preserve">Ставки вводяться в дію з </w:t>
      </w:r>
      <w:r w:rsidRPr="001D0E71">
        <w:rPr>
          <w:rFonts w:eastAsia="Times New Roman"/>
          <w:noProof/>
          <w:sz w:val="28"/>
          <w:szCs w:val="28"/>
          <w:u w:val="single"/>
          <w:lang w:val="ru-RU" w:eastAsia="ru-RU"/>
        </w:rPr>
        <w:t>01 січня 2022 року</w:t>
      </w:r>
      <w:r w:rsidRPr="001D0E71">
        <w:rPr>
          <w:rFonts w:eastAsia="Times New Roman"/>
          <w:noProof/>
          <w:sz w:val="28"/>
          <w:szCs w:val="28"/>
          <w:lang w:val="ru-RU" w:eastAsia="ru-RU"/>
        </w:rPr>
        <w:t>.</w:t>
      </w:r>
    </w:p>
    <w:p w:rsidR="001D0E71" w:rsidRPr="001D0E71" w:rsidRDefault="001D0E71" w:rsidP="001D0E71">
      <w:pPr>
        <w:spacing w:before="120" w:after="120"/>
        <w:ind w:firstLine="709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noProof/>
          <w:sz w:val="28"/>
          <w:szCs w:val="28"/>
          <w:lang w:val="ru-RU" w:eastAsia="ru-RU"/>
        </w:rPr>
        <w:t>Адміністративно-територіальні одиниці або населені пункти, або території  територіальних громад, на які поширюється дія рішення ради:</w:t>
      </w:r>
    </w:p>
    <w:tbl>
      <w:tblPr>
        <w:tblW w:w="4874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470"/>
        <w:gridCol w:w="1607"/>
        <w:gridCol w:w="4812"/>
      </w:tblGrid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області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району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Код </w:t>
            </w:r>
            <w:r w:rsidRPr="001D0E71">
              <w:rPr>
                <w:rFonts w:eastAsia="Times New Roman"/>
                <w:noProof/>
                <w:lang w:val="en-US" w:eastAsia="ru-RU"/>
              </w:rPr>
              <w:br/>
              <w:t>згідно з КОАТУУ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5120210100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м. </w:t>
            </w:r>
            <w:proofErr w:type="spellStart"/>
            <w:r w:rsidRPr="001D0E71">
              <w:rPr>
                <w:rFonts w:eastAsia="Times New Roman"/>
                <w:lang w:eastAsia="uk-UA"/>
              </w:rPr>
              <w:t>Ананьїв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uk-UA"/>
              </w:rPr>
              <w:t xml:space="preserve"> Перший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Селиванівка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5120280501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uk-UA"/>
              </w:rPr>
              <w:t xml:space="preserve"> Другий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5120280701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Байтали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5120281001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Гандрабури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5120281401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Долинське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5120281403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Красне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5120282001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Жеребкове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5120282003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Михайлівка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5120282004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Струтинка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5120282601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Коханівка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5120282604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Боярка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5120282801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Кохівка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5120282802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Великобоярка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5120282803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Шелехове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5120284601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Новогеоргіївка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Новоолександрівка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Козаче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Новоіванівка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Шевченкове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Новоселівка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Благодатне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Бондарі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5120284807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Калини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Пасицели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5120285001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Романівка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5120285003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Дружелюбівка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5120285005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Новодачне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5120285101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Точилове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5120285601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Шимкове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5120285602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Амури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5120285603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Вербове</w:t>
            </w:r>
          </w:p>
        </w:tc>
      </w:tr>
    </w:tbl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widowControl w:val="0"/>
        <w:rPr>
          <w:rFonts w:eastAsia="Times New Roman"/>
          <w:noProof/>
          <w:lang w:val="ru-RU" w:eastAsia="uk-UA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6"/>
        <w:gridCol w:w="4907"/>
        <w:gridCol w:w="63"/>
        <w:gridCol w:w="591"/>
        <w:gridCol w:w="644"/>
        <w:gridCol w:w="671"/>
        <w:gridCol w:w="688"/>
        <w:gridCol w:w="9"/>
        <w:gridCol w:w="593"/>
        <w:gridCol w:w="623"/>
      </w:tblGrid>
      <w:tr w:rsidR="001D0E71" w:rsidRPr="001D0E71" w:rsidTr="001D0E71">
        <w:trPr>
          <w:trHeight w:val="20"/>
          <w:tblHeader/>
        </w:trPr>
        <w:tc>
          <w:tcPr>
            <w:tcW w:w="2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Класифікація будівель та споруд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2</w:t>
            </w:r>
          </w:p>
        </w:tc>
        <w:tc>
          <w:tcPr>
            <w:tcW w:w="20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Ставки податку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3</w:t>
            </w:r>
            <w:r w:rsidRPr="001D0E71">
              <w:rPr>
                <w:rFonts w:eastAsia="Times New Roman"/>
                <w:noProof/>
                <w:lang w:val="ru-RU" w:eastAsia="ru-RU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1D0E71">
                <w:rPr>
                  <w:rFonts w:eastAsia="Times New Roman"/>
                  <w:noProof/>
                  <w:lang w:val="ru-RU" w:eastAsia="ru-RU"/>
                </w:rPr>
                <w:t>1 кв. метр</w:t>
              </w:r>
            </w:smartTag>
            <w:r w:rsidRPr="001D0E71">
              <w:rPr>
                <w:rFonts w:eastAsia="Times New Roman"/>
                <w:noProof/>
                <w:lang w:val="ru-RU" w:eastAsia="ru-RU"/>
              </w:rPr>
              <w:br/>
              <w:t>(відсотків розміру мінімальної заробітної плати)</w:t>
            </w:r>
          </w:p>
        </w:tc>
      </w:tr>
      <w:tr w:rsidR="001D0E71" w:rsidRPr="001D0E71" w:rsidTr="001D0E71">
        <w:trPr>
          <w:trHeight w:val="598"/>
          <w:tblHeader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код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2</w:t>
            </w:r>
          </w:p>
        </w:tc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</w:t>
            </w:r>
            <w:r w:rsidRPr="001D0E71">
              <w:rPr>
                <w:rFonts w:eastAsia="Times New Roman"/>
                <w:noProof/>
                <w:lang w:val="en-US" w:eastAsia="ru-RU"/>
              </w:rPr>
              <w:t>енування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2</w:t>
            </w: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юридичних осіб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фізичних осіб</w:t>
            </w:r>
          </w:p>
        </w:tc>
      </w:tr>
      <w:tr w:rsidR="001D0E71" w:rsidRPr="001D0E71" w:rsidTr="001D0E7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sz w:val="22"/>
                <w:szCs w:val="20"/>
                <w:lang w:eastAsia="uk-UA"/>
              </w:rPr>
              <w:t>1 зона</w:t>
            </w:r>
            <w:r w:rsidRPr="001D0E71">
              <w:rPr>
                <w:rFonts w:eastAsia="Times New Roman"/>
                <w:sz w:val="22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sz w:val="22"/>
                <w:szCs w:val="20"/>
                <w:lang w:eastAsia="uk-UA"/>
              </w:rPr>
              <w:t>2 зона</w:t>
            </w:r>
            <w:r w:rsidRPr="001D0E71">
              <w:rPr>
                <w:rFonts w:eastAsia="Times New Roman"/>
                <w:sz w:val="22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sz w:val="22"/>
                <w:szCs w:val="20"/>
                <w:lang w:eastAsia="uk-UA"/>
              </w:rPr>
              <w:t>3 зона</w:t>
            </w:r>
            <w:r w:rsidRPr="001D0E71">
              <w:rPr>
                <w:rFonts w:eastAsia="Times New Roman"/>
                <w:sz w:val="22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sz w:val="22"/>
                <w:szCs w:val="20"/>
                <w:lang w:eastAsia="uk-UA"/>
              </w:rPr>
              <w:t>1 зона</w:t>
            </w:r>
            <w:r w:rsidRPr="001D0E71">
              <w:rPr>
                <w:rFonts w:eastAsia="Times New Roman"/>
                <w:sz w:val="22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sz w:val="22"/>
                <w:szCs w:val="20"/>
                <w:lang w:eastAsia="uk-UA"/>
              </w:rPr>
              <w:t>2 зона</w:t>
            </w:r>
            <w:r w:rsidRPr="001D0E71">
              <w:rPr>
                <w:rFonts w:eastAsia="Times New Roman"/>
                <w:sz w:val="22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sz w:val="22"/>
                <w:szCs w:val="20"/>
                <w:lang w:eastAsia="uk-UA"/>
              </w:rPr>
              <w:t>3 зона</w:t>
            </w:r>
            <w:r w:rsidRPr="001D0E71">
              <w:rPr>
                <w:rFonts w:eastAsia="Times New Roman"/>
                <w:sz w:val="22"/>
                <w:szCs w:val="20"/>
                <w:vertAlign w:val="superscript"/>
                <w:lang w:eastAsia="uk-UA"/>
              </w:rPr>
              <w:t>4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hanging="45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житлові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111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hanging="45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Будинки одноквартирні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1110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hanging="45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Будинки одноквартирні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1110.1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одноквартирні масової забудови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1110.2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Котеджі та будинки одноквартирні підвищеної комфортності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1110.3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садибного типу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1110.4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дачні та садові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Будинки з двома та більше квартирами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Будинки з двома квартирами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1121.1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двоквартирні масової забудови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1121.2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Котеджі та будинки двоквартирні підвищеної комфортності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1122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Будинки з трьома та більше квартирами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багатоквартирні масової забудови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1122.2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багатоквартирні підвищеної комфортності, індивідуальні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1122.3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Будинки житлові готельного типу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113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Гуртожитки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1130.1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Гуртожитки для робітників та службовців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нежитлові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Готелі, ресторани та подібні будівлі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1211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готельні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1211.1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Готелі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1211.5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Ресторани та бари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122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офісні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офісні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органів державного та місцевого управління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Будівлі фінансового обслуговування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органів правосуддя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закордонних представництв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1220.9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19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торговельні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торговельні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Торгові центри, універмаги, магазини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Станції технічного обслуговування автомобілів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Їдальні, кафе, закусочні тощо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Будівлі підприємств побутового обслуговування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1230.9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Будівлі торговельні інші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124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транспорту та засобів зв’язку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lastRenderedPageBreak/>
              <w:t xml:space="preserve">1241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Вокзали, аеровокзали, будівлі засобів зв’язку та пов’язані з ними будівлі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1241.1 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1241.2 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Вокзали та інші будівлі залізничного транспорту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80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1241.7 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Будівлі центрів радіо- та телевізійного мовлення, телефонних станцій, телекомунікаційних центрів тощо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1241.9 </w:t>
            </w:r>
          </w:p>
        </w:tc>
        <w:tc>
          <w:tcPr>
            <w:tcW w:w="2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Будівлі транспорту та засобів зв’язку інші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1242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Гаражі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1242.1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Гаражі наземні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промислові та склади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промислові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1251.7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підприємств лісової, деревообробної та целюлозно-паперової промисловості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Резервуари, силоси та склади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Резервуари для нафти, нафтопродуктів та газу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Резервуари та ємності інші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Силоси для зерна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Силоси для цементу та інших сипучих матеріалів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Склади спеціальні товарні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1252.6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Холодильники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1252.7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Складські майданчики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1252.8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Склади універсальні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1252.9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Склади та сховища інші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126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1261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для публічних виступів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1261.5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Музичні та танцювальні зали, дискотеки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1261.9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Будівлі для публічних виступів інші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1263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навчальних та дослідних закладів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1263.1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0,25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нежитлові інші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1271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сільськогосподарського призначення, лісівництва та рибного господарства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1271.1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для тваринництва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1271.2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для птахівництва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1271.3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для зберігання зерна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1271.8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підприємств лісівництва та звірівництва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1271.9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Будівлі сільськогосподарського призначення інші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1272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для культової та релігійної діяльності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1272.1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Церкви, собори, костьоли, мечеті, синагоги тощо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1272.2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Похоронні бюро та ритуальні зали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1274 </w:t>
            </w:r>
          </w:p>
        </w:tc>
        <w:tc>
          <w:tcPr>
            <w:tcW w:w="46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Будівлі інші, не класифіковані раніше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5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1274.4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Будівлі лазень та пралень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1274.5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Будівлі з облаштування населених пунктів , </w:t>
            </w:r>
            <w:r w:rsidRPr="001D0E71">
              <w:rPr>
                <w:rFonts w:eastAsia="Times New Roman"/>
                <w:noProof/>
                <w:lang w:val="ru-RU" w:eastAsia="ru-RU"/>
              </w:rPr>
              <w:lastRenderedPageBreak/>
              <w:t>(господарськ)і присадибні будівлі)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lastRenderedPageBreak/>
              <w:t>0,5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-</w:t>
            </w:r>
          </w:p>
        </w:tc>
      </w:tr>
    </w:tbl>
    <w:p w:rsidR="001D0E71" w:rsidRPr="001D0E71" w:rsidRDefault="001D0E71" w:rsidP="001D0E71">
      <w:pPr>
        <w:jc w:val="both"/>
        <w:rPr>
          <w:rFonts w:eastAsia="Times New Roman"/>
          <w:noProof/>
          <w:sz w:val="22"/>
          <w:szCs w:val="22"/>
          <w:vertAlign w:val="superscript"/>
          <w:lang w:val="ru-RU" w:eastAsia="ru-RU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noProof/>
          <w:sz w:val="22"/>
          <w:szCs w:val="22"/>
          <w:lang w:val="ru-RU" w:eastAsia="ru-RU"/>
        </w:rPr>
      </w:pPr>
      <w:r w:rsidRPr="001D0E71">
        <w:rPr>
          <w:rFonts w:eastAsia="Times New Roman"/>
          <w:noProof/>
          <w:sz w:val="22"/>
          <w:szCs w:val="22"/>
          <w:vertAlign w:val="superscript"/>
          <w:lang w:val="ru-RU" w:eastAsia="ru-RU"/>
        </w:rPr>
        <w:t>1</w:t>
      </w:r>
      <w:r w:rsidRPr="001D0E71">
        <w:rPr>
          <w:rFonts w:eastAsia="Times New Roman"/>
          <w:noProof/>
          <w:sz w:val="22"/>
          <w:szCs w:val="22"/>
          <w:lang w:val="ru-RU" w:eastAsia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1D0E71" w:rsidRPr="001D0E71" w:rsidRDefault="001D0E71" w:rsidP="001D0E71">
      <w:pPr>
        <w:spacing w:before="60"/>
        <w:ind w:firstLine="709"/>
        <w:jc w:val="both"/>
        <w:rPr>
          <w:rFonts w:eastAsia="Times New Roman"/>
          <w:noProof/>
          <w:sz w:val="22"/>
          <w:szCs w:val="22"/>
          <w:lang w:val="ru-RU" w:eastAsia="ru-RU"/>
        </w:rPr>
      </w:pPr>
      <w:r w:rsidRPr="001D0E71">
        <w:rPr>
          <w:rFonts w:eastAsia="Times New Roman"/>
          <w:noProof/>
          <w:sz w:val="22"/>
          <w:szCs w:val="22"/>
          <w:vertAlign w:val="superscript"/>
          <w:lang w:val="ru-RU" w:eastAsia="ru-RU"/>
        </w:rPr>
        <w:t>2</w:t>
      </w:r>
      <w:r w:rsidRPr="001D0E71">
        <w:rPr>
          <w:rFonts w:eastAsia="Times New Roman"/>
          <w:noProof/>
          <w:sz w:val="22"/>
          <w:szCs w:val="22"/>
          <w:lang w:val="ru-RU" w:eastAsia="ru-RU"/>
        </w:rPr>
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</w:r>
    </w:p>
    <w:p w:rsidR="001D0E71" w:rsidRPr="001D0E71" w:rsidRDefault="001D0E71" w:rsidP="001D0E71">
      <w:pPr>
        <w:spacing w:before="60"/>
        <w:ind w:firstLine="709"/>
        <w:jc w:val="both"/>
        <w:rPr>
          <w:rFonts w:eastAsia="Times New Roman"/>
          <w:noProof/>
          <w:sz w:val="22"/>
          <w:szCs w:val="22"/>
          <w:lang w:val="ru-RU" w:eastAsia="ru-RU"/>
        </w:rPr>
      </w:pPr>
      <w:r w:rsidRPr="001D0E71">
        <w:rPr>
          <w:rFonts w:eastAsia="Times New Roman"/>
          <w:noProof/>
          <w:sz w:val="22"/>
          <w:szCs w:val="22"/>
          <w:vertAlign w:val="superscript"/>
          <w:lang w:val="ru-RU" w:eastAsia="ru-RU"/>
        </w:rPr>
        <w:t>3</w:t>
      </w:r>
      <w:r w:rsidRPr="001D0E71">
        <w:rPr>
          <w:rFonts w:eastAsia="Times New Roman"/>
          <w:noProof/>
          <w:sz w:val="22"/>
          <w:szCs w:val="22"/>
          <w:lang w:val="ru-RU" w:eastAsia="ru-RU"/>
        </w:rPr>
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1D0E71" w:rsidRPr="001D0E71" w:rsidRDefault="001D0E71" w:rsidP="001D0E71">
      <w:pPr>
        <w:spacing w:before="60"/>
        <w:ind w:firstLine="709"/>
        <w:jc w:val="both"/>
        <w:rPr>
          <w:rFonts w:eastAsia="Times New Roman"/>
          <w:noProof/>
          <w:sz w:val="22"/>
          <w:szCs w:val="22"/>
          <w:lang w:val="ru-RU" w:eastAsia="ru-RU"/>
        </w:rPr>
      </w:pPr>
      <w:r w:rsidRPr="001D0E71">
        <w:rPr>
          <w:rFonts w:eastAsia="Times New Roman"/>
          <w:noProof/>
          <w:sz w:val="22"/>
          <w:szCs w:val="22"/>
          <w:vertAlign w:val="superscript"/>
          <w:lang w:val="ru-RU" w:eastAsia="ru-RU"/>
        </w:rPr>
        <w:t>4</w:t>
      </w:r>
      <w:r w:rsidRPr="001D0E71">
        <w:rPr>
          <w:rFonts w:eastAsia="Times New Roman"/>
          <w:noProof/>
          <w:sz w:val="22"/>
          <w:szCs w:val="22"/>
          <w:lang w:val="ru-RU" w:eastAsia="ru-RU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</w:r>
    </w:p>
    <w:p w:rsidR="001D0E71" w:rsidRPr="001D0E71" w:rsidRDefault="001D0E71" w:rsidP="001D0E71">
      <w:pPr>
        <w:spacing w:before="60"/>
        <w:ind w:firstLine="709"/>
        <w:jc w:val="both"/>
        <w:rPr>
          <w:rFonts w:eastAsia="Times New Roman"/>
          <w:noProof/>
          <w:sz w:val="22"/>
          <w:szCs w:val="22"/>
          <w:vertAlign w:val="superscript"/>
          <w:lang w:val="ru-RU" w:eastAsia="ru-RU"/>
        </w:rPr>
      </w:pPr>
      <w:r w:rsidRPr="001D0E71">
        <w:rPr>
          <w:rFonts w:eastAsia="Times New Roman"/>
          <w:noProof/>
          <w:sz w:val="22"/>
          <w:szCs w:val="22"/>
          <w:vertAlign w:val="superscript"/>
          <w:lang w:val="ru-RU" w:eastAsia="ru-RU"/>
        </w:rPr>
        <w:t>5</w:t>
      </w:r>
      <w:r w:rsidRPr="001D0E71">
        <w:rPr>
          <w:rFonts w:eastAsia="Times New Roman"/>
          <w:noProof/>
          <w:sz w:val="22"/>
          <w:szCs w:val="22"/>
          <w:lang w:val="ru-RU" w:eastAsia="ru-RU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1D0E71" w:rsidRPr="001D0E71" w:rsidRDefault="001D0E71" w:rsidP="001D0E71">
      <w:pPr>
        <w:jc w:val="both"/>
        <w:rPr>
          <w:rFonts w:eastAsia="Times New Roman"/>
          <w:lang w:eastAsia="ru-RU"/>
        </w:rPr>
      </w:pPr>
    </w:p>
    <w:p w:rsidR="005A3C9C" w:rsidRDefault="005A3C9C">
      <w:pPr>
        <w:spacing w:after="200" w:line="276" w:lineRule="auto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br w:type="page"/>
      </w:r>
    </w:p>
    <w:p w:rsidR="000A4537" w:rsidRDefault="000A4537" w:rsidP="000A4537">
      <w:pPr>
        <w:keepNext/>
        <w:jc w:val="right"/>
        <w:outlineLvl w:val="1"/>
        <w:rPr>
          <w:rFonts w:eastAsia="Times New Roman"/>
          <w:sz w:val="28"/>
          <w:szCs w:val="28"/>
          <w:lang w:eastAsia="x-none"/>
        </w:rPr>
      </w:pPr>
    </w:p>
    <w:p w:rsidR="003D27A2" w:rsidRPr="0054702F" w:rsidRDefault="003D27A2" w:rsidP="003D27A2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t>ЗАТВЕРДЖЕНО</w:t>
      </w:r>
    </w:p>
    <w:p w:rsidR="003D27A2" w:rsidRPr="0054702F" w:rsidRDefault="0011730D" w:rsidP="003D27A2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3D27A2" w:rsidRPr="0054702F">
        <w:rPr>
          <w:rFonts w:eastAsia="Times New Roman"/>
          <w:lang w:eastAsia="x-none"/>
        </w:rPr>
        <w:t xml:space="preserve"> Ананьївської </w:t>
      </w:r>
    </w:p>
    <w:p w:rsidR="003D27A2" w:rsidRDefault="003D27A2" w:rsidP="003D27A2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3D27A2" w:rsidRPr="0054702F" w:rsidRDefault="003D27A2" w:rsidP="003D27A2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від 04.06.2021 року</w:t>
      </w:r>
    </w:p>
    <w:p w:rsidR="003D27A2" w:rsidRDefault="003D27A2" w:rsidP="003D27A2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№ ___-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 w:rsidRPr="0054702F">
        <w:rPr>
          <w:rFonts w:eastAsia="Times New Roman"/>
          <w:lang w:eastAsia="uk-UA"/>
        </w:rPr>
        <w:t xml:space="preserve"> </w:t>
      </w:r>
    </w:p>
    <w:p w:rsidR="003D27A2" w:rsidRPr="003D27A2" w:rsidRDefault="003D27A2" w:rsidP="003D27A2">
      <w:pPr>
        <w:keepNext/>
        <w:tabs>
          <w:tab w:val="left" w:pos="6663"/>
        </w:tabs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ab/>
      </w:r>
    </w:p>
    <w:p w:rsidR="003D27A2" w:rsidRDefault="003D27A2" w:rsidP="003D27A2">
      <w:pPr>
        <w:ind w:firstLine="6663"/>
        <w:jc w:val="both"/>
        <w:rPr>
          <w:rFonts w:eastAsia="Times New Roman"/>
          <w:lang w:eastAsia="uk-UA"/>
        </w:rPr>
      </w:pPr>
    </w:p>
    <w:p w:rsidR="001D0E71" w:rsidRPr="001D0E71" w:rsidRDefault="001D0E71" w:rsidP="001D0E71">
      <w:pPr>
        <w:ind w:firstLine="851"/>
        <w:jc w:val="both"/>
        <w:rPr>
          <w:rFonts w:eastAsia="Times New Roman"/>
          <w:sz w:val="27"/>
          <w:szCs w:val="27"/>
          <w:lang w:eastAsia="uk-UA"/>
        </w:rPr>
      </w:pPr>
    </w:p>
    <w:p w:rsidR="001D0E71" w:rsidRPr="001D0E71" w:rsidRDefault="001D0E71" w:rsidP="001D0E71">
      <w:pPr>
        <w:keepNext/>
        <w:keepLines/>
        <w:spacing w:before="240" w:after="120"/>
        <w:jc w:val="center"/>
        <w:rPr>
          <w:rFonts w:eastAsia="Times New Roman"/>
          <w:b/>
          <w:noProof/>
          <w:sz w:val="28"/>
          <w:szCs w:val="28"/>
          <w:vertAlign w:val="superscript"/>
          <w:lang w:val="ru-RU" w:eastAsia="ru-RU"/>
        </w:rPr>
      </w:pP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t xml:space="preserve">СТАВКИ </w:t>
      </w:r>
      <w:r w:rsidRPr="001D0E71">
        <w:rPr>
          <w:rFonts w:eastAsia="Times New Roman"/>
          <w:b/>
          <w:noProof/>
          <w:sz w:val="28"/>
          <w:szCs w:val="28"/>
          <w:lang w:val="ru-RU" w:eastAsia="ru-RU"/>
        </w:rPr>
        <w:br/>
        <w:t>земельного податку</w:t>
      </w:r>
      <w:r w:rsidRPr="001D0E71">
        <w:rPr>
          <w:rFonts w:eastAsia="Times New Roman"/>
          <w:b/>
          <w:noProof/>
          <w:sz w:val="28"/>
          <w:szCs w:val="28"/>
          <w:vertAlign w:val="superscript"/>
          <w:lang w:val="ru-RU" w:eastAsia="ru-RU"/>
        </w:rPr>
        <w:t>1</w:t>
      </w:r>
    </w:p>
    <w:p w:rsidR="001D0E71" w:rsidRPr="001D0E71" w:rsidRDefault="001D0E71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uk-UA"/>
        </w:rPr>
      </w:pPr>
      <w:r w:rsidRPr="001D0E71">
        <w:rPr>
          <w:rFonts w:eastAsia="Times New Roman"/>
          <w:noProof/>
          <w:sz w:val="28"/>
          <w:szCs w:val="28"/>
          <w:lang w:val="ru-RU" w:eastAsia="uk-UA"/>
        </w:rPr>
        <w:t xml:space="preserve">Ставки вводяться в дію з </w:t>
      </w:r>
      <w:r w:rsidRPr="001D0E71">
        <w:rPr>
          <w:rFonts w:eastAsia="Times New Roman"/>
          <w:noProof/>
          <w:sz w:val="28"/>
          <w:szCs w:val="28"/>
          <w:u w:val="single"/>
          <w:lang w:val="ru-RU" w:eastAsia="uk-UA"/>
        </w:rPr>
        <w:t>01 січня 2022 року</w:t>
      </w:r>
      <w:r w:rsidRPr="001D0E71">
        <w:rPr>
          <w:rFonts w:eastAsia="Times New Roman"/>
          <w:noProof/>
          <w:sz w:val="28"/>
          <w:szCs w:val="28"/>
          <w:lang w:val="ru-RU" w:eastAsia="uk-UA"/>
        </w:rPr>
        <w:t>.</w:t>
      </w:r>
    </w:p>
    <w:p w:rsidR="001D0E71" w:rsidRPr="001D0E71" w:rsidRDefault="001D0E71" w:rsidP="001D0E71">
      <w:pPr>
        <w:spacing w:before="120" w:after="120"/>
        <w:ind w:firstLine="709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noProof/>
          <w:sz w:val="28"/>
          <w:szCs w:val="28"/>
          <w:lang w:val="ru-RU" w:eastAsia="ru-RU"/>
        </w:rPr>
        <w:t>Адміністративно-територіальні одиниці або населені пункти, або території  територіальних громад, на які поширюється дія рішення ради:</w:t>
      </w:r>
    </w:p>
    <w:tbl>
      <w:tblPr>
        <w:tblW w:w="4874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470"/>
        <w:gridCol w:w="1607"/>
        <w:gridCol w:w="4812"/>
      </w:tblGrid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області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району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Код </w:t>
            </w:r>
            <w:r w:rsidRPr="001D0E71">
              <w:rPr>
                <w:rFonts w:eastAsia="Times New Roman"/>
                <w:noProof/>
                <w:lang w:val="en-US" w:eastAsia="ru-RU"/>
              </w:rPr>
              <w:br/>
              <w:t>згідно з КОАТУУ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before="120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5120210100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м. </w:t>
            </w:r>
            <w:proofErr w:type="spellStart"/>
            <w:r w:rsidRPr="001D0E71">
              <w:rPr>
                <w:rFonts w:eastAsia="Times New Roman"/>
                <w:lang w:eastAsia="uk-UA"/>
              </w:rPr>
              <w:t>Ананьїв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uk-UA"/>
              </w:rPr>
              <w:t xml:space="preserve"> Перший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Селиванівка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5120280501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uk-UA"/>
              </w:rPr>
              <w:t xml:space="preserve"> Другий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5120280701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Байтали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5120281001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Гандрабури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5120281401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Долинське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5120281403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Красне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5120282001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Жеребкове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5120282003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Михайлівка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5120282004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Струтинка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5120282601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Коханівка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5120282604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Боярка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5120282801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Кохівка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5120282802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Великобоярка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5120282803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Шелехове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5120284601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Новогеоргіївка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Новоолександрівка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Козаче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Новоіванівка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5120283904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Шевченкове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Новоселівка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Благодатне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Бондарі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5120284807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Калини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5120284809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Пасицели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5120285001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Романівка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5120285003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Дружелюбівка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5120285005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Новодачне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5120285101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Точилове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5120285601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uk-UA"/>
              </w:rPr>
              <w:t>Шимкове</w:t>
            </w:r>
            <w:proofErr w:type="spellEnd"/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5120285602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Амури</w:t>
            </w:r>
          </w:p>
        </w:tc>
      </w:tr>
      <w:tr w:rsidR="001D0E71" w:rsidRPr="001D0E71" w:rsidTr="001D0E71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5100000000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5120285603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село Вербове</w:t>
            </w:r>
          </w:p>
        </w:tc>
      </w:tr>
    </w:tbl>
    <w:p w:rsidR="001D0E71" w:rsidRPr="001D0E71" w:rsidRDefault="001D0E71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tbl>
      <w:tblPr>
        <w:tblW w:w="51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1"/>
        <w:gridCol w:w="4258"/>
        <w:gridCol w:w="1118"/>
        <w:gridCol w:w="1188"/>
        <w:gridCol w:w="1118"/>
        <w:gridCol w:w="886"/>
      </w:tblGrid>
      <w:tr w:rsidR="001D0E71" w:rsidRPr="001D0E71" w:rsidTr="001D0E71">
        <w:trPr>
          <w:tblHeader/>
        </w:trPr>
        <w:tc>
          <w:tcPr>
            <w:tcW w:w="27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lastRenderedPageBreak/>
              <w:t>Вид цільового призначення земель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2</w:t>
            </w:r>
          </w:p>
        </w:tc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Ставки податку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 xml:space="preserve">3 </w:t>
            </w:r>
            <w:r w:rsidRPr="001D0E71">
              <w:rPr>
                <w:rFonts w:eastAsia="Times New Roman"/>
                <w:noProof/>
                <w:lang w:val="ru-RU" w:eastAsia="ru-RU"/>
              </w:rPr>
              <w:br/>
              <w:t>(відсотків нормативної грошової оцінки)</w:t>
            </w:r>
          </w:p>
        </w:tc>
      </w:tr>
      <w:tr w:rsidR="001D0E71" w:rsidRPr="001D0E71" w:rsidTr="001D0E71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1D0E71" w:rsidRPr="001D0E71" w:rsidTr="001D0E71">
        <w:trPr>
          <w:tblHeader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найменування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юридичних осіб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фізичних осіб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юридичних осіб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фізичних осіб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Землі сільськогосподарського призначення 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ведення товарного сільськогосподарського виробництва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ведення фермерського господарства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ведення особистого селянського господарства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ведення підсобного сільського господарства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01.05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індивідуального садівництва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колективного садівництва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городництва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сінокосіння і випасання худоби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01.09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дослідних і навчальних цілей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01.10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01.11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надання послуг у сільському господарстві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01.13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іншого сільськогосподарського призначення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01.14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житлової забудови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535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колективного житлового будівництва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02.05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будівництва індивідуальних гаражів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колективного гаражного будівництва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іншої житлової забудови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цілей підрозділів 02.01-02.07, 02.09, 02.10 та для збереження та використання земель природно-заповідного фонду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0,03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03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Землі громадської забудови 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03.01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687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освіти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</w:t>
            </w:r>
            <w:r w:rsidRPr="001D0E71">
              <w:rPr>
                <w:rFonts w:eastAsia="Times New Roman"/>
                <w:noProof/>
                <w:lang w:val="ru-RU" w:eastAsia="ru-RU"/>
              </w:rPr>
              <w:lastRenderedPageBreak/>
              <w:t>будівель закладів охорони здоров’я та соціальної допомоги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lastRenderedPageBreak/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lastRenderedPageBreak/>
              <w:t>03.04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громадських та релігійних організацій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916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03.05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rPr>
          <w:trHeight w:val="752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03.09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03.10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розміщення та постійної діяльності органів ДСНС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03.15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цілей підрозділів 03.01-03.15, 03.17 та для збереження та використання земель природно-заповідного фонду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07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рекреаційного призначення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07.01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об’єктів рекреаційного призначення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07.02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об’єктів фізичної культури і спорту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07.03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індивідуального дачного будівництва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07.04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колективного дачного будівництва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08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Землі історико-культурного призначення 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08.01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08.02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08.03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іншого історико-культурного призначення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08.04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цілей підрозділів 08.01-08.03 та для </w:t>
            </w:r>
            <w:r w:rsidRPr="001D0E71">
              <w:rPr>
                <w:rFonts w:eastAsia="Times New Roman"/>
                <w:noProof/>
                <w:lang w:val="ru-RU" w:eastAsia="ru-RU"/>
              </w:rPr>
              <w:lastRenderedPageBreak/>
              <w:t xml:space="preserve">збереження та використання земель природно-заповідного фонду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lastRenderedPageBreak/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lastRenderedPageBreak/>
              <w:t>09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лісогосподарського призначення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09.01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09.02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іншого лісогосподарського призначення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</w:tr>
      <w:tr w:rsidR="001D0E71" w:rsidRPr="001D0E71" w:rsidTr="001D0E71">
        <w:trPr>
          <w:trHeight w:val="529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водного фонду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10.05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сінокосіння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right="-57" w:firstLine="56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0,5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рибогосподарських потреб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10.08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промисловості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0,5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11.04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транспорту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розміщення та експлуатації будівель і споруд залізничного </w:t>
            </w:r>
            <w:r w:rsidRPr="001D0E71">
              <w:rPr>
                <w:rFonts w:eastAsia="Times New Roman"/>
                <w:noProof/>
                <w:lang w:val="ru-RU" w:eastAsia="ru-RU"/>
              </w:rPr>
              <w:lastRenderedPageBreak/>
              <w:t>транспорту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lastRenderedPageBreak/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5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lastRenderedPageBreak/>
              <w:t>12.04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12.06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12.08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12.09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13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зв’язку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13.01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13.02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13.03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3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14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енергетики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14.01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14.02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18" w:lineRule="auto"/>
              <w:ind w:left="57" w:right="-57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15</w:t>
            </w:r>
          </w:p>
        </w:tc>
        <w:tc>
          <w:tcPr>
            <w:tcW w:w="4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оборони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15.01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розміщення та постійної діяльності Збройних Сил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15.02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Для розміщення та постійної діяльності військових частин (підрозділів) Національної гвардії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15.07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16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Землі запасу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17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Землі резервного фонду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  <w:tr w:rsidR="001D0E71" w:rsidRPr="001D0E71" w:rsidTr="001D0E71"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18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Землі загального </w:t>
            </w:r>
            <w:r w:rsidRPr="001D0E71">
              <w:rPr>
                <w:rFonts w:eastAsia="Times New Roman"/>
                <w:noProof/>
                <w:lang w:val="en-US" w:eastAsia="ru-RU"/>
              </w:rPr>
              <w:t>користування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0,1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</w:t>
            </w:r>
          </w:p>
        </w:tc>
      </w:tr>
    </w:tbl>
    <w:p w:rsidR="001D0E71" w:rsidRPr="001D0E71" w:rsidRDefault="001D0E71" w:rsidP="001D0E71">
      <w:pPr>
        <w:ind w:firstLine="567"/>
        <w:jc w:val="both"/>
        <w:rPr>
          <w:rFonts w:eastAsia="Times New Roman"/>
          <w:noProof/>
          <w:sz w:val="20"/>
          <w:szCs w:val="20"/>
          <w:vertAlign w:val="superscript"/>
          <w:lang w:val="ru-RU" w:eastAsia="ru-RU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noProof/>
          <w:lang w:val="ru-RU" w:eastAsia="ru-RU"/>
        </w:rPr>
      </w:pPr>
      <w:r w:rsidRPr="001D0E71">
        <w:rPr>
          <w:rFonts w:eastAsia="Times New Roman"/>
          <w:noProof/>
          <w:vertAlign w:val="superscript"/>
          <w:lang w:val="ru-RU" w:eastAsia="ru-RU"/>
        </w:rPr>
        <w:t>1</w:t>
      </w:r>
      <w:r w:rsidRPr="001D0E71">
        <w:rPr>
          <w:rFonts w:eastAsia="Times New Roman"/>
          <w:noProof/>
          <w:lang w:val="ru-RU" w:eastAsia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</w:r>
    </w:p>
    <w:p w:rsidR="001D0E71" w:rsidRPr="001D0E71" w:rsidRDefault="001D0E71" w:rsidP="001D0E71">
      <w:pPr>
        <w:ind w:firstLine="709"/>
        <w:jc w:val="both"/>
        <w:rPr>
          <w:rFonts w:eastAsia="Times New Roman"/>
          <w:noProof/>
          <w:lang w:val="ru-RU" w:eastAsia="ru-RU"/>
        </w:rPr>
      </w:pPr>
      <w:r w:rsidRPr="001D0E71">
        <w:rPr>
          <w:rFonts w:eastAsia="Times New Roman"/>
          <w:noProof/>
          <w:vertAlign w:val="superscript"/>
          <w:lang w:val="ru-RU" w:eastAsia="ru-RU"/>
        </w:rPr>
        <w:lastRenderedPageBreak/>
        <w:t>2</w:t>
      </w:r>
      <w:r w:rsidRPr="001D0E71">
        <w:rPr>
          <w:rFonts w:eastAsia="Times New Roman"/>
          <w:noProof/>
          <w:lang w:val="ru-RU" w:eastAsia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       № 548.</w:t>
      </w:r>
    </w:p>
    <w:p w:rsidR="001D0E71" w:rsidRPr="001D0E71" w:rsidRDefault="001D0E71" w:rsidP="001D0E71">
      <w:pPr>
        <w:ind w:firstLine="709"/>
        <w:jc w:val="both"/>
        <w:rPr>
          <w:rFonts w:eastAsia="Times New Roman"/>
          <w:noProof/>
          <w:lang w:val="ru-RU" w:eastAsia="ru-RU"/>
        </w:rPr>
      </w:pPr>
      <w:r w:rsidRPr="001D0E71">
        <w:rPr>
          <w:rFonts w:eastAsia="Times New Roman"/>
          <w:noProof/>
          <w:vertAlign w:val="superscript"/>
          <w:lang w:val="ru-RU" w:eastAsia="ru-RU"/>
        </w:rPr>
        <w:t>3</w:t>
      </w:r>
      <w:r w:rsidRPr="001D0E71">
        <w:rPr>
          <w:rFonts w:eastAsia="Times New Roman"/>
          <w:noProof/>
          <w:lang w:val="ru-RU" w:eastAsia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1D0E71" w:rsidRPr="001D0E71" w:rsidRDefault="001D0E71" w:rsidP="001D0E71">
      <w:pPr>
        <w:ind w:firstLine="709"/>
        <w:jc w:val="both"/>
        <w:rPr>
          <w:rFonts w:eastAsia="Times New Roman"/>
          <w:noProof/>
          <w:lang w:val="ru-RU" w:eastAsia="uk-UA"/>
        </w:rPr>
      </w:pPr>
      <w:r w:rsidRPr="001D0E71">
        <w:rPr>
          <w:rFonts w:eastAsia="Times New Roman"/>
          <w:noProof/>
          <w:vertAlign w:val="superscript"/>
          <w:lang w:val="ru-RU" w:eastAsia="uk-UA"/>
        </w:rPr>
        <w:t>4</w:t>
      </w:r>
      <w:r w:rsidRPr="001D0E71">
        <w:rPr>
          <w:rFonts w:eastAsia="Times New Roman"/>
          <w:noProof/>
          <w:lang w:val="ru-RU" w:eastAsia="uk-UA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1D0E71" w:rsidRPr="001D0E71" w:rsidRDefault="001D0E71" w:rsidP="001D0E71">
      <w:pPr>
        <w:ind w:firstLine="709"/>
        <w:jc w:val="both"/>
        <w:rPr>
          <w:rFonts w:eastAsia="Times New Roman"/>
          <w:noProof/>
          <w:lang w:val="ru-RU"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jc w:val="both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5A3C9C" w:rsidRDefault="005A3C9C">
      <w:pPr>
        <w:spacing w:after="200" w:line="276" w:lineRule="auto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br w:type="page"/>
      </w: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0A4537" w:rsidRDefault="000A4537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885C48" w:rsidRPr="0054702F" w:rsidRDefault="00885C48" w:rsidP="00885C48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t>ЗАТВЕРДЖЕНО</w:t>
      </w:r>
    </w:p>
    <w:p w:rsidR="00885C48" w:rsidRPr="0054702F" w:rsidRDefault="00A015D8" w:rsidP="00885C48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885C48" w:rsidRPr="0054702F">
        <w:rPr>
          <w:rFonts w:eastAsia="Times New Roman"/>
          <w:lang w:eastAsia="x-none"/>
        </w:rPr>
        <w:t xml:space="preserve"> Ананьївської </w:t>
      </w:r>
    </w:p>
    <w:p w:rsidR="00885C48" w:rsidRDefault="00885C48" w:rsidP="00885C48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885C48" w:rsidRPr="0054702F" w:rsidRDefault="00885C48" w:rsidP="00885C48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від 04.06.2021 року</w:t>
      </w:r>
    </w:p>
    <w:p w:rsidR="00885C48" w:rsidRDefault="00885C48" w:rsidP="00885C48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№ ___-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 w:rsidRPr="0054702F">
        <w:rPr>
          <w:rFonts w:eastAsia="Times New Roman"/>
          <w:lang w:eastAsia="uk-UA"/>
        </w:rPr>
        <w:t xml:space="preserve"> </w:t>
      </w:r>
    </w:p>
    <w:p w:rsidR="00885C48" w:rsidRPr="003D27A2" w:rsidRDefault="00885C48" w:rsidP="00885C48">
      <w:pPr>
        <w:keepNext/>
        <w:tabs>
          <w:tab w:val="left" w:pos="6663"/>
        </w:tabs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ab/>
      </w:r>
    </w:p>
    <w:p w:rsidR="001D0E71" w:rsidRPr="001D0E71" w:rsidRDefault="001D0E71" w:rsidP="001D0E71">
      <w:pPr>
        <w:ind w:firstLine="709"/>
        <w:jc w:val="right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ПЕРЕЛІК</w:t>
      </w:r>
    </w:p>
    <w:p w:rsidR="001D0E71" w:rsidRPr="001D0E71" w:rsidRDefault="001D0E71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пільг для фізичних та юридичних осіб, наданих</w:t>
      </w:r>
    </w:p>
    <w:p w:rsidR="001D0E71" w:rsidRPr="001D0E71" w:rsidRDefault="001D0E71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відповідно до пункту 284.1 статті 284 Податкового</w:t>
      </w:r>
    </w:p>
    <w:p w:rsidR="001D0E71" w:rsidRPr="001D0E71" w:rsidRDefault="001D0E71" w:rsidP="001D0E71">
      <w:pPr>
        <w:ind w:firstLine="709"/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 xml:space="preserve">кодексу України, із сплати земельного </w:t>
      </w:r>
      <w:proofErr w:type="spellStart"/>
      <w:r w:rsidRPr="001D0E71">
        <w:rPr>
          <w:rFonts w:eastAsia="Times New Roman"/>
          <w:b/>
          <w:sz w:val="28"/>
          <w:szCs w:val="28"/>
          <w:lang w:eastAsia="uk-UA"/>
        </w:rPr>
        <w:t>податку¹</w:t>
      </w:r>
      <w:proofErr w:type="spellEnd"/>
    </w:p>
    <w:p w:rsidR="001D0E71" w:rsidRPr="001D0E71" w:rsidRDefault="001D0E71" w:rsidP="001D0E71">
      <w:pPr>
        <w:ind w:firstLine="709"/>
        <w:rPr>
          <w:rFonts w:eastAsia="Times New Roman"/>
          <w:sz w:val="28"/>
          <w:szCs w:val="28"/>
          <w:lang w:eastAsia="uk-UA"/>
        </w:rPr>
      </w:pPr>
      <w:r w:rsidRPr="001D0E71">
        <w:rPr>
          <w:rFonts w:eastAsia="Times New Roman"/>
          <w:sz w:val="28"/>
          <w:szCs w:val="28"/>
          <w:lang w:eastAsia="uk-UA"/>
        </w:rPr>
        <w:t>Пільги вводяться в дію з 01.01.2022 року.</w:t>
      </w:r>
    </w:p>
    <w:p w:rsidR="001D0E71" w:rsidRPr="001D0E71" w:rsidRDefault="001D0E71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noProof/>
          <w:sz w:val="28"/>
          <w:szCs w:val="28"/>
          <w:lang w:val="ru-RU" w:eastAsia="ru-RU"/>
        </w:rPr>
        <w:t>Адміністративно-територіальні одиниці або населені пункти, або території  територіальних громад, на які поширюється дія рішення ради: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471"/>
        <w:gridCol w:w="1606"/>
        <w:gridCol w:w="4950"/>
      </w:tblGrid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області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району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Код </w:t>
            </w:r>
            <w:r w:rsidRPr="001D0E71">
              <w:rPr>
                <w:rFonts w:eastAsia="Times New Roman"/>
                <w:noProof/>
                <w:lang w:val="en-US" w:eastAsia="ru-RU"/>
              </w:rPr>
              <w:br/>
              <w:t>згідно з КОАТУУ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D0E71">
              <w:rPr>
                <w:rFonts w:eastAsia="Times New Roman"/>
                <w:color w:val="000000"/>
                <w:lang w:eastAsia="uk-UA"/>
              </w:rPr>
              <w:t>5120210100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м. </w:t>
            </w:r>
            <w:proofErr w:type="spellStart"/>
            <w:r w:rsidRPr="001D0E71">
              <w:rPr>
                <w:rFonts w:eastAsia="Times New Roman"/>
                <w:lang w:eastAsia="ru-RU"/>
              </w:rPr>
              <w:t>Ананьїв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ru-RU"/>
              </w:rPr>
              <w:t xml:space="preserve"> Перший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Селиванівка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5120280501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ru-RU"/>
              </w:rPr>
              <w:t xml:space="preserve"> Другий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5120280701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Байтали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5120281001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Гандрабури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5120281401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Долинське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5120281403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Красне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5120282001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Жеребкове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5120282003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Михайлівка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5120282004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Струтинка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5120282601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Коханівка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5120282604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Боярка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5120282801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Кохівка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5120282802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Великобоярка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5120282803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Шелехове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5120284601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Новогеоргіївка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Новоолександрівка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Козаче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Новоіванівка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Шевченкове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Новоселівка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Благодатне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5120284805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Бондарі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5120284807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Калини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5120284809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Пасицели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5120285001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Романівка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5120285003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Дружелюбівка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5120285005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Новодачне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5120285101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Точилове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5120285601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Шимкове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5120285602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Амури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5120285603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Вербове</w:t>
            </w:r>
          </w:p>
        </w:tc>
      </w:tr>
    </w:tbl>
    <w:p w:rsidR="001D0E71" w:rsidRPr="001D0E71" w:rsidRDefault="001D0E71" w:rsidP="001D0E71">
      <w:pPr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p w:rsidR="001D0E71" w:rsidRPr="001D0E71" w:rsidRDefault="001D0E71" w:rsidP="001D0E71">
      <w:pPr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</w:p>
    <w:tbl>
      <w:tblPr>
        <w:tblW w:w="500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8"/>
        <w:gridCol w:w="6607"/>
        <w:gridCol w:w="2116"/>
      </w:tblGrid>
      <w:tr w:rsidR="001D0E71" w:rsidRPr="001D0E71" w:rsidTr="001D0E71">
        <w:trPr>
          <w:trHeight w:val="53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lastRenderedPageBreak/>
              <w:t>код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Група платників, категорія/цільове призначення земельних ділянок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Розмір пільги (відсотків суми податкового зобов'язання за рік)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02</w:t>
            </w:r>
          </w:p>
        </w:tc>
        <w:tc>
          <w:tcPr>
            <w:tcW w:w="4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Землі житлової забудови</w:t>
            </w:r>
          </w:p>
        </w:tc>
      </w:tr>
      <w:tr w:rsidR="001D0E71" w:rsidRPr="001D0E71" w:rsidTr="001D0E71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02.03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і обслуговування багатоквартирного житлового будинку: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</w:tc>
      </w:tr>
      <w:tr w:rsidR="001D0E71" w:rsidRPr="001D0E71" w:rsidTr="001D0E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 житлово- комунальні підприємства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1D0E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об'єднання співвласників багатоквартирного будинку приватної форми власності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03</w:t>
            </w:r>
          </w:p>
        </w:tc>
        <w:tc>
          <w:tcPr>
            <w:tcW w:w="4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Землі громадської забудови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03.01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03.02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освіти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03.03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03.12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03.14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Для розміщення та постійної діяльності органів ДСНС</w:t>
            </w:r>
            <w:r w:rsidRPr="001D0E71">
              <w:rPr>
                <w:rFonts w:eastAsia="Times New Roman"/>
                <w:noProof/>
                <w:vertAlign w:val="superscript"/>
                <w:lang w:val="ru-RU" w:eastAsia="ru-RU"/>
              </w:rPr>
              <w:t>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03.15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Для будівництва та обслуговування інших будівель громадської забудови:  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val="ru-RU" w:eastAsia="uk-UA"/>
              </w:rPr>
              <w:t>100</w:t>
            </w:r>
          </w:p>
        </w:tc>
      </w:tr>
      <w:tr w:rsidR="001D0E71" w:rsidRPr="001D0E71" w:rsidTr="001D0E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-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 органам державної влади та органам місцевого самоврядування, органам прокуратури, іншим закладам, установам, організаціям, які повністю утримуються за рахунок коштів Державного або місцевих бюджетів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1D0E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 неприбутковим установам та організаціям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1D0E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rPr>
                <w:rFonts w:eastAsia="Times New Roman"/>
                <w:noProof/>
                <w:lang w:val="en-US" w:eastAsia="ru-RU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комунальним некомерційним підприємствам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18</w:t>
            </w: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 xml:space="preserve">Землі загального </w:t>
            </w:r>
            <w:r w:rsidRPr="001D0E71">
              <w:rPr>
                <w:rFonts w:eastAsia="Times New Roman"/>
                <w:noProof/>
                <w:lang w:val="en-US" w:eastAsia="ru-RU"/>
              </w:rPr>
              <w:t>користування</w:t>
            </w:r>
            <w:r w:rsidRPr="001D0E71">
              <w:rPr>
                <w:rFonts w:eastAsia="Times New Roman"/>
                <w:noProof/>
                <w:vertAlign w:val="superscript"/>
                <w:lang w:val="en-US" w:eastAsia="ru-RU"/>
              </w:rPr>
              <w:t>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  <w:tr w:rsidR="001D0E71" w:rsidRPr="001D0E71" w:rsidTr="001D0E7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71" w:rsidRPr="001D0E71" w:rsidRDefault="001D0E71" w:rsidP="001D0E71">
            <w:pPr>
              <w:spacing w:line="228" w:lineRule="auto"/>
              <w:ind w:left="57" w:right="-57"/>
              <w:rPr>
                <w:rFonts w:eastAsia="Times New Roman"/>
                <w:noProof/>
                <w:lang w:val="ru-RU" w:eastAsia="ru-RU"/>
              </w:rPr>
            </w:pPr>
          </w:p>
        </w:tc>
        <w:tc>
          <w:tcPr>
            <w:tcW w:w="3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- комунальним підприємствам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spacing w:line="228" w:lineRule="auto"/>
              <w:ind w:left="57" w:right="-57"/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100</w:t>
            </w:r>
          </w:p>
        </w:tc>
      </w:tr>
    </w:tbl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</w:p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  <w:r w:rsidRPr="001D0E71">
        <w:rPr>
          <w:rFonts w:eastAsia="Times New Roman"/>
          <w:sz w:val="27"/>
          <w:szCs w:val="27"/>
          <w:lang w:eastAsia="uk-UA"/>
        </w:rPr>
        <w:t>______________________________________________________________________</w:t>
      </w:r>
    </w:p>
    <w:p w:rsidR="001D0E71" w:rsidRPr="001D0E71" w:rsidRDefault="001D0E71" w:rsidP="001D0E71">
      <w:pPr>
        <w:keepNext/>
        <w:outlineLvl w:val="1"/>
        <w:rPr>
          <w:rFonts w:eastAsia="Times New Roman"/>
          <w:sz w:val="20"/>
          <w:szCs w:val="20"/>
          <w:lang w:eastAsia="x-none"/>
        </w:rPr>
      </w:pPr>
      <w:proofErr w:type="spellStart"/>
      <w:r w:rsidRPr="001D0E71">
        <w:rPr>
          <w:rFonts w:eastAsia="Times New Roman"/>
          <w:sz w:val="20"/>
          <w:szCs w:val="20"/>
          <w:lang w:val="x-none" w:eastAsia="x-none"/>
        </w:rPr>
        <w:t>¹</w:t>
      </w:r>
      <w:r w:rsidRPr="001D0E71">
        <w:rPr>
          <w:rFonts w:eastAsia="Times New Roman"/>
          <w:sz w:val="20"/>
          <w:szCs w:val="20"/>
          <w:lang w:eastAsia="x-none"/>
        </w:rPr>
        <w:t>Пільги</w:t>
      </w:r>
      <w:proofErr w:type="spellEnd"/>
      <w:r w:rsidRPr="001D0E71">
        <w:rPr>
          <w:rFonts w:eastAsia="Times New Roman"/>
          <w:sz w:val="20"/>
          <w:szCs w:val="20"/>
          <w:lang w:eastAsia="x-none"/>
        </w:rPr>
        <w:t xml:space="preserve"> визначаються з урахуванням норм підпункту 12.3.7 пункту 12.3 статті 12, пункту 30.2 статті 30, статей 281 і 282 Податкового кодексу України. У разі встановлення пільг, відмінних  на територіях різних населених пунктів адміністративно-територіальної одиниці, за кожним населеним пунктом пільги затверджуються окремо </w:t>
      </w: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val="x-none"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1D0E71" w:rsidRPr="001D0E71" w:rsidRDefault="001D0E71" w:rsidP="001D0E71">
      <w:pPr>
        <w:rPr>
          <w:rFonts w:eastAsia="Calibri"/>
          <w:lang w:eastAsia="en-US"/>
        </w:rPr>
      </w:pPr>
    </w:p>
    <w:p w:rsidR="00885C48" w:rsidRPr="0054702F" w:rsidRDefault="00885C48" w:rsidP="00885C48">
      <w:pPr>
        <w:keepNext/>
        <w:ind w:firstLine="6663"/>
        <w:jc w:val="both"/>
        <w:outlineLvl w:val="1"/>
        <w:rPr>
          <w:rFonts w:eastAsia="Times New Roman"/>
          <w:b/>
          <w:lang w:eastAsia="x-none"/>
        </w:rPr>
      </w:pPr>
      <w:r w:rsidRPr="0054702F">
        <w:rPr>
          <w:rFonts w:eastAsia="Times New Roman"/>
          <w:b/>
          <w:lang w:eastAsia="x-none"/>
        </w:rPr>
        <w:t>ЗАТВЕРДЖЕНО</w:t>
      </w:r>
    </w:p>
    <w:p w:rsidR="00885C48" w:rsidRPr="0054702F" w:rsidRDefault="00A015D8" w:rsidP="00885C48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рішення</w:t>
      </w:r>
      <w:r w:rsidR="00885C48" w:rsidRPr="0054702F">
        <w:rPr>
          <w:rFonts w:eastAsia="Times New Roman"/>
          <w:lang w:eastAsia="x-none"/>
        </w:rPr>
        <w:t xml:space="preserve"> Ананьївської </w:t>
      </w:r>
    </w:p>
    <w:p w:rsidR="00885C48" w:rsidRDefault="00885C48" w:rsidP="00885C48">
      <w:pPr>
        <w:keepNext/>
        <w:ind w:firstLine="6663"/>
        <w:jc w:val="both"/>
        <w:outlineLvl w:val="1"/>
        <w:rPr>
          <w:rFonts w:eastAsia="Times New Roman"/>
          <w:lang w:eastAsia="x-none"/>
        </w:rPr>
      </w:pPr>
      <w:r w:rsidRPr="0054702F">
        <w:rPr>
          <w:rFonts w:eastAsia="Times New Roman"/>
          <w:lang w:eastAsia="x-none"/>
        </w:rPr>
        <w:t>міської ради</w:t>
      </w:r>
    </w:p>
    <w:p w:rsidR="00885C48" w:rsidRPr="0054702F" w:rsidRDefault="00885C48" w:rsidP="00885C48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від 04.06.2021 року</w:t>
      </w:r>
    </w:p>
    <w:p w:rsidR="00885C48" w:rsidRDefault="00885C48" w:rsidP="00885C48">
      <w:pPr>
        <w:ind w:firstLine="6663"/>
        <w:jc w:val="both"/>
        <w:rPr>
          <w:rFonts w:eastAsia="Times New Roman"/>
          <w:lang w:eastAsia="uk-UA"/>
        </w:rPr>
      </w:pPr>
      <w:r w:rsidRPr="0054702F">
        <w:rPr>
          <w:rFonts w:eastAsia="Times New Roman"/>
          <w:lang w:eastAsia="uk-UA"/>
        </w:rPr>
        <w:t>№ ___-</w:t>
      </w:r>
      <w:r w:rsidRPr="0054702F">
        <w:rPr>
          <w:rFonts w:eastAsia="Times New Roman"/>
          <w:lang w:eastAsia="ru-RU"/>
        </w:rPr>
        <w:t xml:space="preserve">- </w:t>
      </w:r>
      <w:r w:rsidRPr="0054702F">
        <w:rPr>
          <w:rFonts w:eastAsia="Times New Roman"/>
          <w:lang w:val="en-US" w:eastAsia="ru-RU"/>
        </w:rPr>
        <w:t>V</w:t>
      </w:r>
      <w:r w:rsidRPr="0054702F">
        <w:rPr>
          <w:rFonts w:eastAsia="Times New Roman"/>
          <w:lang w:eastAsia="ru-RU"/>
        </w:rPr>
        <w:t>ІІІ</w:t>
      </w:r>
      <w:r w:rsidRPr="0054702F">
        <w:rPr>
          <w:rFonts w:eastAsia="Times New Roman"/>
          <w:lang w:eastAsia="uk-UA"/>
        </w:rPr>
        <w:t xml:space="preserve"> </w:t>
      </w:r>
    </w:p>
    <w:p w:rsidR="00885C48" w:rsidRPr="003D27A2" w:rsidRDefault="00885C48" w:rsidP="00885C48">
      <w:pPr>
        <w:keepNext/>
        <w:tabs>
          <w:tab w:val="left" w:pos="6663"/>
        </w:tabs>
        <w:jc w:val="both"/>
        <w:outlineLvl w:val="1"/>
        <w:rPr>
          <w:rFonts w:eastAsia="Times New Roman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ab/>
      </w:r>
      <w:r w:rsidRPr="003D27A2">
        <w:rPr>
          <w:rFonts w:eastAsia="Times New Roman"/>
          <w:lang w:eastAsia="x-none"/>
        </w:rPr>
        <w:t xml:space="preserve"> </w:t>
      </w:r>
    </w:p>
    <w:p w:rsidR="001D0E71" w:rsidRPr="001D0E71" w:rsidRDefault="001D0E71" w:rsidP="001D0E71">
      <w:pPr>
        <w:jc w:val="right"/>
        <w:rPr>
          <w:rFonts w:eastAsia="Times New Roman"/>
          <w:sz w:val="28"/>
          <w:szCs w:val="28"/>
          <w:lang w:eastAsia="uk-UA"/>
        </w:rPr>
      </w:pP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 xml:space="preserve">Ставки єдиного податку  для платників єдиного </w:t>
      </w:r>
    </w:p>
    <w:p w:rsidR="001D0E71" w:rsidRPr="001D0E71" w:rsidRDefault="001D0E71" w:rsidP="001D0E71">
      <w:pPr>
        <w:jc w:val="center"/>
        <w:rPr>
          <w:rFonts w:eastAsia="Times New Roman"/>
          <w:b/>
          <w:sz w:val="28"/>
          <w:szCs w:val="28"/>
          <w:lang w:eastAsia="uk-UA"/>
        </w:rPr>
      </w:pPr>
      <w:r w:rsidRPr="001D0E71">
        <w:rPr>
          <w:rFonts w:eastAsia="Times New Roman"/>
          <w:b/>
          <w:sz w:val="28"/>
          <w:szCs w:val="28"/>
          <w:lang w:eastAsia="uk-UA"/>
        </w:rPr>
        <w:t>податку першої та другої групи</w:t>
      </w:r>
    </w:p>
    <w:p w:rsidR="001D0E71" w:rsidRPr="001D0E71" w:rsidRDefault="001D0E71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uk-UA"/>
        </w:rPr>
      </w:pPr>
      <w:r w:rsidRPr="001D0E71">
        <w:rPr>
          <w:rFonts w:eastAsia="Times New Roman"/>
          <w:noProof/>
          <w:sz w:val="28"/>
          <w:szCs w:val="28"/>
          <w:lang w:val="ru-RU" w:eastAsia="uk-UA"/>
        </w:rPr>
        <w:t xml:space="preserve">Ставки вводяться в дію з </w:t>
      </w:r>
      <w:r w:rsidRPr="001D0E71">
        <w:rPr>
          <w:rFonts w:eastAsia="Times New Roman"/>
          <w:noProof/>
          <w:sz w:val="28"/>
          <w:szCs w:val="28"/>
          <w:u w:val="single"/>
          <w:lang w:val="ru-RU" w:eastAsia="uk-UA"/>
        </w:rPr>
        <w:t>01 січня 2022 року</w:t>
      </w:r>
      <w:r w:rsidRPr="001D0E71">
        <w:rPr>
          <w:rFonts w:eastAsia="Times New Roman"/>
          <w:noProof/>
          <w:sz w:val="28"/>
          <w:szCs w:val="28"/>
          <w:lang w:val="ru-RU" w:eastAsia="uk-UA"/>
        </w:rPr>
        <w:t>.</w:t>
      </w:r>
    </w:p>
    <w:p w:rsidR="001D0E71" w:rsidRPr="001D0E71" w:rsidRDefault="001D0E71" w:rsidP="001D0E71">
      <w:pPr>
        <w:spacing w:before="120"/>
        <w:ind w:firstLine="567"/>
        <w:jc w:val="both"/>
        <w:rPr>
          <w:rFonts w:eastAsia="Times New Roman"/>
          <w:noProof/>
          <w:sz w:val="28"/>
          <w:szCs w:val="28"/>
          <w:lang w:val="ru-RU" w:eastAsia="ru-RU"/>
        </w:rPr>
      </w:pPr>
      <w:r w:rsidRPr="001D0E71">
        <w:rPr>
          <w:rFonts w:eastAsia="Times New Roman"/>
          <w:noProof/>
          <w:sz w:val="28"/>
          <w:szCs w:val="28"/>
          <w:lang w:val="ru-RU" w:eastAsia="ru-RU"/>
        </w:rPr>
        <w:t>Адміністративно-територіальні одиниці або населені пункти, або території  територіальних громад, на які поширюється дія рішення ради: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471"/>
        <w:gridCol w:w="1606"/>
        <w:gridCol w:w="4950"/>
      </w:tblGrid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області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>Код району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en-US" w:eastAsia="ru-RU"/>
              </w:rPr>
            </w:pPr>
            <w:r w:rsidRPr="001D0E71">
              <w:rPr>
                <w:rFonts w:eastAsia="Times New Roman"/>
                <w:noProof/>
                <w:lang w:val="en-US" w:eastAsia="ru-RU"/>
              </w:rPr>
              <w:t xml:space="preserve">Код </w:t>
            </w:r>
            <w:r w:rsidRPr="001D0E71">
              <w:rPr>
                <w:rFonts w:eastAsia="Times New Roman"/>
                <w:noProof/>
                <w:lang w:val="en-US" w:eastAsia="ru-RU"/>
              </w:rPr>
              <w:br/>
              <w:t>згідно з КОАТУУ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5A3C9C">
            <w:pPr>
              <w:rPr>
                <w:rFonts w:eastAsia="Times New Roman"/>
                <w:noProof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</w:t>
            </w:r>
            <w:r w:rsidR="005A3C9C">
              <w:rPr>
                <w:rFonts w:eastAsia="Times New Roman"/>
                <w:noProof/>
                <w:lang w:eastAsia="uk-UA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1D0E71">
              <w:rPr>
                <w:rFonts w:eastAsia="Times New Roman"/>
                <w:color w:val="000000"/>
                <w:lang w:eastAsia="uk-UA"/>
              </w:rPr>
              <w:t>5120210100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м. </w:t>
            </w:r>
            <w:proofErr w:type="spellStart"/>
            <w:r w:rsidRPr="001D0E71">
              <w:rPr>
                <w:rFonts w:eastAsia="Times New Roman"/>
                <w:lang w:eastAsia="ru-RU"/>
              </w:rPr>
              <w:t>Ананьїв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ru-RU"/>
              </w:rPr>
              <w:t xml:space="preserve"> Перший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5120280402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Селиванівка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5120280501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Ананьїв</w:t>
            </w:r>
            <w:proofErr w:type="spellEnd"/>
            <w:r w:rsidRPr="001D0E71">
              <w:rPr>
                <w:rFonts w:eastAsia="Times New Roman"/>
                <w:lang w:eastAsia="ru-RU"/>
              </w:rPr>
              <w:t xml:space="preserve"> Другий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5120280701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Байтали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5120281001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Гандрабури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5120281401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Долинське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5120281403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Красне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5120282001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Жеребкове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5120282003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Михайлівка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5120282004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Струтинка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5120282601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Коханівка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5120282604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Боярка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5120282801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Кохівка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5120282802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Великобоярка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5120282803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Шелехове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5120284601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Новогеоргіївка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Новоолександрівка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Козаче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Новоіванівка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5120283904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Шевченкове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Новоселівка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Благодатне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5120284805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Бондарі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5120284807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Калини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5120284809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Пасицели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5120285001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Романівка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5120285003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Дружелюбівка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5120285005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Новодачне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5120285101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Точилове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5120285601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 xml:space="preserve">село </w:t>
            </w:r>
            <w:proofErr w:type="spellStart"/>
            <w:r w:rsidRPr="001D0E71">
              <w:rPr>
                <w:rFonts w:eastAsia="Times New Roman"/>
                <w:lang w:eastAsia="ru-RU"/>
              </w:rPr>
              <w:t>Шимкове</w:t>
            </w:r>
            <w:proofErr w:type="spellEnd"/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5120285602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Амури</w:t>
            </w:r>
          </w:p>
        </w:tc>
      </w:tr>
      <w:tr w:rsidR="001D0E71" w:rsidRPr="001D0E71" w:rsidTr="001D0E71"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noProof/>
                <w:lang w:eastAsia="uk-UA"/>
              </w:rPr>
              <w:t>5100000000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5120200000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highlight w:val="yellow"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5120285603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lang w:eastAsia="ru-RU"/>
              </w:rPr>
            </w:pPr>
            <w:r w:rsidRPr="001D0E71">
              <w:rPr>
                <w:rFonts w:eastAsia="Times New Roman"/>
                <w:lang w:eastAsia="ru-RU"/>
              </w:rPr>
              <w:t>село Вербове</w:t>
            </w:r>
          </w:p>
        </w:tc>
      </w:tr>
    </w:tbl>
    <w:p w:rsidR="001D0E71" w:rsidRDefault="001D0E71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0A4537" w:rsidRDefault="000A4537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0A4537" w:rsidRDefault="000A4537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p w:rsidR="000A4537" w:rsidRPr="000A4537" w:rsidRDefault="000A4537" w:rsidP="001D0E71">
      <w:pPr>
        <w:ind w:firstLine="708"/>
        <w:jc w:val="both"/>
        <w:rPr>
          <w:rFonts w:eastAsia="Calibri"/>
          <w:b/>
          <w:bCs/>
          <w:sz w:val="28"/>
          <w:szCs w:val="28"/>
          <w:lang w:eastAsia="ru-RU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876"/>
        <w:gridCol w:w="5640"/>
        <w:gridCol w:w="1430"/>
        <w:gridCol w:w="1688"/>
      </w:tblGrid>
      <w:tr w:rsidR="001D0E71" w:rsidRPr="001D0E71" w:rsidTr="001D0E71">
        <w:trPr>
          <w:trHeight w:val="1264"/>
          <w:tblHeader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Код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</w:p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lang w:val="ru-RU" w:eastAsia="ru-RU"/>
              </w:rPr>
            </w:pPr>
            <w:r w:rsidRPr="001D0E71">
              <w:rPr>
                <w:rFonts w:eastAsia="Times New Roman"/>
                <w:noProof/>
                <w:lang w:val="ru-RU" w:eastAsia="ru-RU"/>
              </w:rPr>
              <w:t>Назва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sz w:val="20"/>
                <w:szCs w:val="20"/>
                <w:lang w:val="ru-RU" w:eastAsia="ru-RU"/>
              </w:rPr>
            </w:pPr>
            <w:r w:rsidRPr="001D0E71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Ставка для першої групи (у вісотках до прожиткового мінімуму 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noProof/>
                <w:sz w:val="20"/>
                <w:szCs w:val="20"/>
                <w:lang w:val="ru-RU" w:eastAsia="ru-RU"/>
              </w:rPr>
            </w:pPr>
            <w:r w:rsidRPr="001D0E71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t>Ставка для другої групи (у відсотках до мінімальної заробітної плати)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01.1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Вирощування однорічних і дворічних культур (01.11, 01.13,01.19)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01.2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Вирощування багаторічних культур (01.21, 01.24, 01.25, 01.29)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01.3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Відтворення рослин (01.30)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01.4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Тваринництво ( 01.41, 01.45, 01.45, 01.47, 01.49 )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16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01.5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Змішане сільське господарство (01.50 )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17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01.6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Допоміжна діяльність у сільському господарстві та післяурожайна діяльність (01.61,01.62, 01.63,01.64)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Лісове господарство та лісозаготівлі (02.10, 02.20 )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02.4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допоміжних послуг у лісовому господарстві ( 02.40)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Рибне господарство (03.11,03.12)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м'яса та м'ясних продуктів ( 10.11, 10.12, 10.13)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олії та тваринних жирів ( 10.41 )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продуктів борошномельно-круп'яної промисловості, крохмалів і крохмальних продуктів ( 10.61)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хліба, хлібобулочних і борошняних виробів ( 10.71, 10.72, 10.73 )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готових кормів для тварин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готових кормів для тварин, що утримуються на фермах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10.92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готових кормів для домашніх тварин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12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14.1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одягу, крім хутряного (14.12, 14.13,14.14, 14.19, 14.39)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13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14.3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трикотажного та в'язаного одягу ( 14.39 )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12</w:t>
            </w:r>
          </w:p>
        </w:tc>
      </w:tr>
      <w:tr w:rsidR="001D0E71" w:rsidRPr="001D0E71" w:rsidTr="001D0E71">
        <w:trPr>
          <w:trHeight w:val="47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16.1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Лісопильне та стругальне виробництво (16.10)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16.2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Виготовлення виробів з деревини, корка, соломки та рослинних матеріалів для плетіння ( 16.21, 16.22, 16.23, 16.24, 16.29)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18.1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Поліграфічна діяльність і надання пов'язаних із нею послуг ( 18.12, 18.13 )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23.6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Виготовлення виробів із бетону, гіпсу та цементу (23.61, 23.62,23.69)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23.70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Різання, оброблення та оздоблення декоративного та будівельного каменю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25.1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будівельних металевих конструкцій і виробів ( 25.11, 25.12)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25.3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парових котлів, крім котлів центрального опалення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2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27.2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батарей і акумуляторів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12</w:t>
            </w:r>
          </w:p>
        </w:tc>
      </w:tr>
      <w:tr w:rsidR="001D0E71" w:rsidRPr="001D0E71" w:rsidTr="001D0E71">
        <w:trPr>
          <w:trHeight w:val="4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31.0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Виробництво меблів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33 .1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і монтаж машин і устаткування ( 33.13, 33.19 )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38.1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Збирання відходів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38.2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Оброблення та видалення відходів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38.3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: Відновлення матеріалів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lastRenderedPageBreak/>
              <w:t>41.2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Будівництво житлових і нежитлових будівель ( 41.20 )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43.2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Електромонтажні, водопровідні та інші будівельно-монтажні роботи (43.21, 43,22, 43.29 )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43.3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Роботи із завершення будівництва (43.31,43.32, 43.33, 43.34, 43.39)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43.9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Інші спеціалізовані будівельні роботи (43.91, 43.99 )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Торгівля автотранспортними засобами ( 45.11, 45.19 )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Технічне обслуговування та ремонт автотранспортних засобів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45.20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Технічне обслуговування та ремонт автотранспортних засобів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Торгівля деталями та приладдям для автотранспортних засобів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Оптова торгівля деталями та приладдям для автотранспортних засобів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деталями та приладдям для автотранспортних засобів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45.4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Торгівля мотоциклами, деталями та приладдям до них, технічне обслуговування і ремонт мотоциклів (45.40 )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46.1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Оптова торгівля за винагороду чи на основі контракту ( 46.11,46.13,46.15,46.16)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46.2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Оптова торгівля сільськогосподарською сировиною та живими тваринами (46.21, 46.23 )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46.3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Оптова торгівля продуктами харчування, напоями та тютюновими виробами (46.31, 46.32, 46.39 )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46.4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Оптова торгівля товарами господарського призначення (46.41,46.42,46.43,46.44,46.45,46.47 , 46.49,46.51 )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торгівля, крім торгівлі автотранспортними засобами та мотоциклами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в неспеціалізованих магазинах ( 47.11, 47.19)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продуктами харчування, напоями та тютюновими виробами в спеціалізованих магазинах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інформаційним і комунікаційним устаткувнням у спеціалізованих магазинах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іншими товарами господарського призначення в спеціалізованих магазинах (47.51, 47.52, 47.53,47.54,47.59)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товарами культурного призначення та товарами для відпочинку в спеціалізованих магазинах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</w:tr>
      <w:tr w:rsidR="001D0E71" w:rsidRPr="001D0E71" w:rsidTr="001D0E71">
        <w:trPr>
          <w:trHeight w:val="10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іншими товарами в спеціалізованих магазинах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lastRenderedPageBreak/>
              <w:t>47.79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уживаними товарами у магазинах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з лотків і на ринках ( 47.81, 47.82, 47.89 )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47.9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Роздрібна торгівля поза магазинами (47.91, 47.99 )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81D13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ВСІ ВИДИ ТОРГІВЛІ, ЯКА ЗДІЙ</w:t>
            </w:r>
            <w:r w:rsidR="00181D13">
              <w:rPr>
                <w:rFonts w:eastAsia="Times New Roman"/>
                <w:noProof/>
                <w:lang w:eastAsia="ru-RU"/>
              </w:rPr>
              <w:t>СНЮЄТЬСЯ ЗА МЕЖАМИ АНАНЬЇВСЬКОЇ</w:t>
            </w:r>
            <w:r w:rsidRPr="001D0E71">
              <w:rPr>
                <w:rFonts w:eastAsia="Times New Roman"/>
                <w:noProof/>
                <w:lang w:eastAsia="ru-RU"/>
              </w:rPr>
              <w:t xml:space="preserve"> </w:t>
            </w:r>
            <w:r w:rsidR="00181D13">
              <w:rPr>
                <w:rFonts w:eastAsia="Times New Roman"/>
                <w:noProof/>
                <w:lang w:eastAsia="ru-RU"/>
              </w:rPr>
              <w:t>МІСЬКОЇ ТЕРИТОРІАЛЬНОЇ ГРОМАДИ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CA439B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49.3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Інший пасажирський наземний транспорт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49.31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Пасажирський наземний транспорт міського та приміського сполучення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49.32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послуг таксі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49.39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Інший пасажирський наземний транспорт, н. в. і. у.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49.4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Вантажний автомобільний транспорт, надання послуг перевезення речей ( 49.41,49.42 )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52.2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Допоміжна діяльність у сфері транспорту ( 52.21, 52.24, 52.29)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56.1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ресторанів, надання послуг мобільного харчування (56.10)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56.2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Постачання готових страв ( 56.21, 56.29 )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62.0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Комп'ютерне програмування, консультування та пов'язана з ними діяльність ( 62.01, 62.02, 62.03, 62.09 )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63.1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Оброблення даних, розміщення інформації на веб-вузлах і пов'язана з ними діяльність; веб-портали (63.11, 63.99 )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63.99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інших інформаційних послуг, н.з.і.у.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68.2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в оренду й експлуатацію власного чи орендованого ( 68.20 ) майна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71.1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у сферах архітектури та інжинірингу, надання послуг технічного консультування ( 71.12 )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74.1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Спеціалізована діяльність із дизайну ( 74.10 )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74.2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у сфері фотографії ( 74.20)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74.3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послуг перекладу ( 74.30 )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75.0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Ветеринарна діяльність ( 75.00 )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77.1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в оренду автотранспортних засобів ( 77.11, 77.12 )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77.2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Прокат побутових виробів і предметів особистого вжитку (77.29)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77.3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в оренду інших машин, устаткування та товарів ( 77.31,77.33,77. 39)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81.2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із прибирання ( 81.21, 81.29)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82.9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допоміжних комерційних послуг, н. в. і. у. ( 82.99 )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85.5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Інші види освіти ( 85.53, 85.59 )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86.2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Медична та стоматологічна практика ( 86.23, 86.90 )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88.91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Денний догляд за дітьми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93.1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у сфері спорту, організування відпочинку та розваг ( 93.12, 93.13, 93.19, 93.29)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lastRenderedPageBreak/>
              <w:t>95.1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комп'ютерів і обладнання зв'язку ( 95.11, 95.12 )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побутових виробів і предметів особистого  вжитку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7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електронної апаратури побутового призначення для приймання, запису, відтворення звуку й зображення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20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побутових приладів, домашнього та садового обладнання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взуття та шкіряних виробів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меблів і домашнього начиння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годинників і ювелірних виробів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16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95.29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Ремонт інших побутових виробів і предметів особистого вжитку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96.0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інших індивідуальних послуг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96.02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послуг перукарнями та салонами краси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96.03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Організування поховань і надання суміжних послуг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96.04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із забезпечення фізичного комфорту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15</w:t>
            </w:r>
          </w:p>
        </w:tc>
      </w:tr>
      <w:tr w:rsidR="001D0E71" w:rsidRPr="001D0E71" w:rsidTr="001D0E71">
        <w:trPr>
          <w:trHeight w:val="2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96.09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Надання інших індивідуальних послуг, н. в. і. у.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jc w:val="center"/>
              <w:rPr>
                <w:rFonts w:eastAsia="Times New Roman"/>
                <w:lang w:eastAsia="uk-UA"/>
              </w:rPr>
            </w:pPr>
            <w:r w:rsidRPr="001D0E71">
              <w:rPr>
                <w:rFonts w:eastAsia="Times New Roman"/>
                <w:lang w:eastAsia="uk-UA"/>
              </w:rPr>
              <w:t>15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97.0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домашніх господарств як роботодавців для домашньої прислуги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E71" w:rsidRPr="001D0E71" w:rsidRDefault="00941D30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t>-</w:t>
            </w:r>
          </w:p>
        </w:tc>
      </w:tr>
      <w:tr w:rsidR="001D0E71" w:rsidRPr="001D0E71" w:rsidTr="001D0E71">
        <w:trPr>
          <w:trHeight w:val="51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97.00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Діяльність домашніх господарств як роботодавців для домашньої прислуги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E71" w:rsidRPr="001D0E71" w:rsidRDefault="001D0E71" w:rsidP="001D0E71">
            <w:pPr>
              <w:ind w:firstLine="28"/>
              <w:jc w:val="center"/>
              <w:rPr>
                <w:rFonts w:eastAsia="Times New Roman"/>
                <w:noProof/>
                <w:lang w:eastAsia="ru-RU"/>
              </w:rPr>
            </w:pPr>
            <w:r w:rsidRPr="001D0E71">
              <w:rPr>
                <w:rFonts w:eastAsia="Times New Roman"/>
                <w:noProof/>
                <w:lang w:eastAsia="ru-RU"/>
              </w:rPr>
              <w:t>15</w:t>
            </w:r>
          </w:p>
        </w:tc>
      </w:tr>
    </w:tbl>
    <w:p w:rsidR="001D0E71" w:rsidRPr="001D0E71" w:rsidRDefault="001D0E71" w:rsidP="001D0E71">
      <w:pPr>
        <w:ind w:firstLine="708"/>
        <w:jc w:val="both"/>
        <w:rPr>
          <w:rFonts w:ascii="Calibri" w:eastAsia="Calibri" w:hAnsi="Calibri"/>
          <w:bCs/>
          <w:sz w:val="28"/>
          <w:szCs w:val="28"/>
          <w:lang w:eastAsia="ru-RU"/>
        </w:rPr>
      </w:pPr>
    </w:p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</w:p>
    <w:p w:rsidR="001D0E71" w:rsidRPr="001D0E71" w:rsidRDefault="001D0E71" w:rsidP="001D0E71">
      <w:pPr>
        <w:spacing w:after="240"/>
        <w:jc w:val="both"/>
        <w:rPr>
          <w:rFonts w:eastAsia="Times New Roman"/>
          <w:sz w:val="27"/>
          <w:szCs w:val="27"/>
          <w:lang w:eastAsia="uk-UA"/>
        </w:rPr>
      </w:pPr>
      <w:r w:rsidRPr="001D0E71">
        <w:rPr>
          <w:rFonts w:eastAsia="Times New Roman"/>
          <w:sz w:val="27"/>
          <w:szCs w:val="27"/>
          <w:lang w:eastAsia="uk-UA"/>
        </w:rPr>
        <w:t>____________________________________________________________________</w:t>
      </w:r>
    </w:p>
    <w:p w:rsidR="001D0E71" w:rsidRPr="001D0E71" w:rsidRDefault="001D0E71" w:rsidP="001D0E71">
      <w:pPr>
        <w:ind w:firstLine="708"/>
        <w:rPr>
          <w:rFonts w:eastAsia="Times New Roman"/>
          <w:lang w:eastAsia="ru-RU"/>
        </w:rPr>
      </w:pPr>
      <w:r w:rsidRPr="001D0E71">
        <w:rPr>
          <w:rFonts w:eastAsia="Times New Roman"/>
          <w:lang w:eastAsia="ru-RU"/>
        </w:rPr>
        <w:tab/>
      </w:r>
    </w:p>
    <w:p w:rsidR="001D0E71" w:rsidRPr="001D0E71" w:rsidRDefault="001D0E71" w:rsidP="001D0E7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F7164" w:rsidRDefault="004F7164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Default="00871792" w:rsidP="001D0E71"/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183AF7" w:rsidRDefault="00183AF7" w:rsidP="00871792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</w:p>
    <w:p w:rsidR="00183AF7" w:rsidRDefault="00183AF7" w:rsidP="00871792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</w:p>
    <w:p w:rsidR="00183AF7" w:rsidRDefault="00183AF7" w:rsidP="00871792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</w:p>
    <w:p w:rsidR="00871792" w:rsidRPr="00871792" w:rsidRDefault="00871792" w:rsidP="00871792">
      <w:pPr>
        <w:tabs>
          <w:tab w:val="left" w:pos="1383"/>
        </w:tabs>
        <w:jc w:val="center"/>
        <w:rPr>
          <w:rFonts w:eastAsia="Times New Roman"/>
          <w:b/>
          <w:kern w:val="32"/>
          <w:sz w:val="28"/>
          <w:szCs w:val="28"/>
          <w:lang w:eastAsia="ru-RU"/>
        </w:rPr>
      </w:pPr>
      <w:r w:rsidRPr="00871792">
        <w:rPr>
          <w:rFonts w:eastAsia="Times New Roman"/>
          <w:b/>
          <w:kern w:val="32"/>
          <w:sz w:val="28"/>
          <w:szCs w:val="28"/>
          <w:lang w:eastAsia="ru-RU"/>
        </w:rPr>
        <w:t>ПОЯСНЮВАЛЬНА ЗАПИСКА</w:t>
      </w:r>
    </w:p>
    <w:p w:rsidR="00871792" w:rsidRPr="00871792" w:rsidRDefault="00871792" w:rsidP="00871792">
      <w:pPr>
        <w:tabs>
          <w:tab w:val="left" w:pos="1383"/>
        </w:tabs>
        <w:jc w:val="center"/>
        <w:rPr>
          <w:rFonts w:eastAsia="Times New Roman"/>
          <w:kern w:val="32"/>
          <w:sz w:val="28"/>
          <w:szCs w:val="28"/>
          <w:lang w:eastAsia="ru-RU"/>
        </w:rPr>
      </w:pPr>
      <w:r w:rsidRPr="00871792">
        <w:rPr>
          <w:rFonts w:eastAsia="Times New Roman"/>
          <w:kern w:val="32"/>
          <w:sz w:val="28"/>
          <w:szCs w:val="28"/>
          <w:lang w:eastAsia="ru-RU"/>
        </w:rPr>
        <w:t>до проєкту рішення</w:t>
      </w:r>
    </w:p>
    <w:p w:rsidR="00871792" w:rsidRPr="00871792" w:rsidRDefault="00871792" w:rsidP="00871792">
      <w:pPr>
        <w:ind w:firstLine="540"/>
        <w:jc w:val="center"/>
        <w:rPr>
          <w:rFonts w:eastAsia="Times New Roman" w:cs="Courier New"/>
          <w:b/>
          <w:bCs/>
          <w:kern w:val="32"/>
          <w:sz w:val="28"/>
          <w:szCs w:val="28"/>
          <w:lang w:eastAsia="ru-RU"/>
        </w:rPr>
      </w:pPr>
      <w:r w:rsidRPr="00871792">
        <w:rPr>
          <w:rFonts w:eastAsia="Times New Roman" w:cs="Courier New"/>
          <w:b/>
          <w:bCs/>
          <w:kern w:val="32"/>
          <w:sz w:val="28"/>
          <w:szCs w:val="28"/>
          <w:lang w:eastAsia="ru-RU"/>
        </w:rPr>
        <w:t>Про встановлення місцевих податків та зборів на</w:t>
      </w:r>
    </w:p>
    <w:p w:rsidR="00871792" w:rsidRPr="00871792" w:rsidRDefault="00871792" w:rsidP="00871792">
      <w:pPr>
        <w:ind w:firstLine="540"/>
        <w:jc w:val="center"/>
        <w:rPr>
          <w:rFonts w:eastAsia="Times New Roman" w:cs="Courier New"/>
          <w:b/>
          <w:bCs/>
          <w:kern w:val="32"/>
          <w:sz w:val="28"/>
          <w:szCs w:val="28"/>
          <w:lang w:eastAsia="ru-RU"/>
        </w:rPr>
      </w:pPr>
      <w:r w:rsidRPr="00871792">
        <w:rPr>
          <w:rFonts w:eastAsia="Times New Roman" w:cs="Courier New"/>
          <w:b/>
          <w:bCs/>
          <w:kern w:val="32"/>
          <w:sz w:val="28"/>
          <w:szCs w:val="28"/>
          <w:lang w:eastAsia="ru-RU"/>
        </w:rPr>
        <w:t>території Ананьївської міської територіальної громади</w:t>
      </w:r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i/>
          <w:kern w:val="32"/>
          <w:sz w:val="32"/>
          <w:szCs w:val="32"/>
          <w:u w:val="single"/>
          <w:lang w:eastAsia="ru-RU"/>
        </w:rPr>
      </w:pPr>
      <w:r w:rsidRPr="00871792">
        <w:rPr>
          <w:rFonts w:eastAsia="Times New Roman"/>
          <w:kern w:val="32"/>
          <w:sz w:val="28"/>
          <w:szCs w:val="28"/>
          <w:lang w:eastAsia="ru-RU"/>
        </w:rPr>
        <w:t xml:space="preserve">       </w:t>
      </w:r>
    </w:p>
    <w:p w:rsidR="00871792" w:rsidRPr="005953C7" w:rsidRDefault="00871792" w:rsidP="00871792">
      <w:pPr>
        <w:jc w:val="center"/>
        <w:rPr>
          <w:rFonts w:eastAsia="Times New Roman" w:cs="Courier New"/>
          <w:b/>
          <w:kern w:val="32"/>
          <w:sz w:val="28"/>
          <w:szCs w:val="28"/>
          <w:u w:val="single"/>
          <w:lang w:eastAsia="ru-RU"/>
        </w:rPr>
      </w:pPr>
      <w:r w:rsidRPr="005953C7">
        <w:rPr>
          <w:rFonts w:eastAsia="Times New Roman" w:cs="Courier New"/>
          <w:b/>
          <w:kern w:val="32"/>
          <w:sz w:val="28"/>
          <w:szCs w:val="28"/>
          <w:u w:val="single"/>
          <w:lang w:eastAsia="ru-RU"/>
        </w:rPr>
        <w:t>Податок на нерухоме майно, відмінне від земельної ділянки</w:t>
      </w:r>
    </w:p>
    <w:p w:rsidR="00871792" w:rsidRPr="005953C7" w:rsidRDefault="00871792" w:rsidP="00871792">
      <w:pPr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71792" w:rsidRPr="00871792" w:rsidRDefault="00871792" w:rsidP="00871792">
      <w:pPr>
        <w:numPr>
          <w:ilvl w:val="0"/>
          <w:numId w:val="41"/>
        </w:num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Платники податку</w:t>
      </w:r>
    </w:p>
    <w:p w:rsidR="00871792" w:rsidRPr="00871792" w:rsidRDefault="00871792" w:rsidP="00871792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71792">
        <w:rPr>
          <w:rFonts w:eastAsia="Times New Roman"/>
          <w:sz w:val="28"/>
          <w:szCs w:val="28"/>
          <w:lang w:eastAsia="ru-RU"/>
        </w:rPr>
        <w:t>Платники податку визначені пунктом 266.1 статті 266 Податкового кодексу України.</w:t>
      </w: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2. Об'єкт оподаткування</w:t>
      </w:r>
    </w:p>
    <w:p w:rsidR="00871792" w:rsidRPr="00871792" w:rsidRDefault="00871792" w:rsidP="00871792">
      <w:pPr>
        <w:ind w:firstLine="709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sz w:val="28"/>
          <w:szCs w:val="28"/>
          <w:lang w:eastAsia="ru-RU"/>
        </w:rPr>
        <w:t xml:space="preserve">Об'єкт оподаткування визначено пунктом 266.2 статті 266 Податкового кодексу України. </w:t>
      </w:r>
    </w:p>
    <w:p w:rsidR="00871792" w:rsidRPr="00871792" w:rsidRDefault="00871792" w:rsidP="00871792">
      <w:pPr>
        <w:ind w:left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3. База оподаткування</w:t>
      </w:r>
    </w:p>
    <w:p w:rsidR="00871792" w:rsidRPr="00871792" w:rsidRDefault="00871792" w:rsidP="00871792">
      <w:pPr>
        <w:ind w:firstLine="709"/>
        <w:contextualSpacing/>
        <w:jc w:val="both"/>
        <w:rPr>
          <w:rFonts w:ascii="Calibri" w:eastAsia="Times New Roman" w:hAnsi="Calibri"/>
          <w:sz w:val="22"/>
          <w:szCs w:val="22"/>
          <w:lang w:val="ru-RU" w:eastAsia="ru-RU"/>
        </w:rPr>
      </w:pPr>
      <w:r w:rsidRPr="00871792">
        <w:rPr>
          <w:rFonts w:eastAsia="Times New Roman"/>
          <w:sz w:val="28"/>
          <w:szCs w:val="28"/>
          <w:lang w:eastAsia="ru-RU"/>
        </w:rPr>
        <w:t xml:space="preserve">База оподаткування визначена пунктом 266.3 статті 266 Податкового кодексу України. </w:t>
      </w:r>
    </w:p>
    <w:p w:rsidR="00871792" w:rsidRPr="00871792" w:rsidRDefault="00871792" w:rsidP="00871792">
      <w:pPr>
        <w:shd w:val="clear" w:color="auto" w:fill="FFFFFF"/>
        <w:jc w:val="center"/>
        <w:rPr>
          <w:rFonts w:eastAsia="Times New Roman"/>
          <w:lang w:val="ru-RU"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4. Пільги із сплати податку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>Пільги із сплати податку визначені підпунктами 266.4.1- 266.4.3 статті 266 Податкового кодексу України.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shd w:val="clear" w:color="auto" w:fill="FFFFFF"/>
          <w:lang w:eastAsia="ru-RU"/>
        </w:rPr>
        <w:t>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val="ru-RU" w:eastAsia="ru-RU"/>
        </w:rPr>
      </w:pPr>
      <w:r w:rsidRPr="00FE7A44">
        <w:rPr>
          <w:sz w:val="28"/>
          <w:szCs w:val="28"/>
          <w:lang w:val="ru-RU" w:eastAsia="ru-RU"/>
        </w:rPr>
        <w:t xml:space="preserve">а) для </w:t>
      </w:r>
      <w:proofErr w:type="spellStart"/>
      <w:r w:rsidRPr="00FE7A44">
        <w:rPr>
          <w:sz w:val="28"/>
          <w:szCs w:val="28"/>
          <w:lang w:val="ru-RU" w:eastAsia="ru-RU"/>
        </w:rPr>
        <w:t>квартири</w:t>
      </w:r>
      <w:proofErr w:type="spellEnd"/>
      <w:r w:rsidRPr="00FE7A44">
        <w:rPr>
          <w:sz w:val="28"/>
          <w:szCs w:val="28"/>
          <w:lang w:val="ru-RU" w:eastAsia="ru-RU"/>
        </w:rPr>
        <w:t xml:space="preserve">/квартир </w:t>
      </w:r>
      <w:proofErr w:type="spellStart"/>
      <w:r w:rsidRPr="00FE7A44">
        <w:rPr>
          <w:sz w:val="28"/>
          <w:szCs w:val="28"/>
          <w:lang w:val="ru-RU" w:eastAsia="ru-RU"/>
        </w:rPr>
        <w:t>незалежно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від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їх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кількості</w:t>
      </w:r>
      <w:proofErr w:type="spellEnd"/>
      <w:r w:rsidRPr="00FE7A44">
        <w:rPr>
          <w:sz w:val="28"/>
          <w:szCs w:val="28"/>
          <w:lang w:val="ru-RU" w:eastAsia="ru-RU"/>
        </w:rPr>
        <w:t xml:space="preserve"> - на 60 кв. </w:t>
      </w:r>
      <w:proofErr w:type="spellStart"/>
      <w:r w:rsidRPr="00FE7A44">
        <w:rPr>
          <w:sz w:val="28"/>
          <w:szCs w:val="28"/>
          <w:lang w:val="ru-RU" w:eastAsia="ru-RU"/>
        </w:rPr>
        <w:t>метрів</w:t>
      </w:r>
      <w:proofErr w:type="spellEnd"/>
      <w:r w:rsidRPr="00FE7A44">
        <w:rPr>
          <w:sz w:val="28"/>
          <w:szCs w:val="28"/>
          <w:lang w:val="ru-RU" w:eastAsia="ru-RU"/>
        </w:rPr>
        <w:t>;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val="ru-RU" w:eastAsia="ru-RU"/>
        </w:rPr>
      </w:pPr>
      <w:r w:rsidRPr="00FE7A44">
        <w:rPr>
          <w:sz w:val="28"/>
          <w:szCs w:val="28"/>
          <w:lang w:val="ru-RU" w:eastAsia="ru-RU"/>
        </w:rPr>
        <w:t xml:space="preserve">б) для </w:t>
      </w:r>
      <w:proofErr w:type="spellStart"/>
      <w:r w:rsidRPr="00FE7A44">
        <w:rPr>
          <w:sz w:val="28"/>
          <w:szCs w:val="28"/>
          <w:lang w:val="ru-RU" w:eastAsia="ru-RU"/>
        </w:rPr>
        <w:t>житлового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будинку</w:t>
      </w:r>
      <w:proofErr w:type="spellEnd"/>
      <w:r w:rsidRPr="00FE7A44">
        <w:rPr>
          <w:sz w:val="28"/>
          <w:szCs w:val="28"/>
          <w:lang w:val="ru-RU" w:eastAsia="ru-RU"/>
        </w:rPr>
        <w:t>/</w:t>
      </w:r>
      <w:proofErr w:type="spellStart"/>
      <w:r w:rsidRPr="00FE7A44">
        <w:rPr>
          <w:sz w:val="28"/>
          <w:szCs w:val="28"/>
          <w:lang w:val="ru-RU" w:eastAsia="ru-RU"/>
        </w:rPr>
        <w:t>будинків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незалежно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від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їх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кількості</w:t>
      </w:r>
      <w:proofErr w:type="spellEnd"/>
      <w:r w:rsidRPr="00FE7A44">
        <w:rPr>
          <w:sz w:val="28"/>
          <w:szCs w:val="28"/>
          <w:lang w:val="ru-RU" w:eastAsia="ru-RU"/>
        </w:rPr>
        <w:t xml:space="preserve"> - на 120 кв. </w:t>
      </w:r>
      <w:proofErr w:type="spellStart"/>
      <w:r w:rsidRPr="00FE7A44">
        <w:rPr>
          <w:sz w:val="28"/>
          <w:szCs w:val="28"/>
          <w:lang w:val="ru-RU" w:eastAsia="ru-RU"/>
        </w:rPr>
        <w:t>метрів</w:t>
      </w:r>
      <w:proofErr w:type="spellEnd"/>
      <w:r w:rsidRPr="00FE7A44">
        <w:rPr>
          <w:sz w:val="28"/>
          <w:szCs w:val="28"/>
          <w:lang w:val="ru-RU" w:eastAsia="ru-RU"/>
        </w:rPr>
        <w:t>;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val="ru-RU" w:eastAsia="ru-RU"/>
        </w:rPr>
        <w:t xml:space="preserve">в) для </w:t>
      </w:r>
      <w:proofErr w:type="spellStart"/>
      <w:r w:rsidRPr="00FE7A44">
        <w:rPr>
          <w:sz w:val="28"/>
          <w:szCs w:val="28"/>
          <w:lang w:val="ru-RU" w:eastAsia="ru-RU"/>
        </w:rPr>
        <w:t>різних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типів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об’єктів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житлової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нерухомості</w:t>
      </w:r>
      <w:proofErr w:type="spellEnd"/>
      <w:r w:rsidRPr="00FE7A44">
        <w:rPr>
          <w:sz w:val="28"/>
          <w:szCs w:val="28"/>
          <w:lang w:val="ru-RU" w:eastAsia="ru-RU"/>
        </w:rPr>
        <w:t xml:space="preserve">, в тому </w:t>
      </w:r>
      <w:proofErr w:type="spellStart"/>
      <w:r w:rsidRPr="00FE7A44">
        <w:rPr>
          <w:sz w:val="28"/>
          <w:szCs w:val="28"/>
          <w:lang w:val="ru-RU" w:eastAsia="ru-RU"/>
        </w:rPr>
        <w:t>числі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їх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часток</w:t>
      </w:r>
      <w:proofErr w:type="spellEnd"/>
      <w:r w:rsidRPr="00FE7A44">
        <w:rPr>
          <w:sz w:val="28"/>
          <w:szCs w:val="28"/>
          <w:lang w:val="ru-RU" w:eastAsia="ru-RU"/>
        </w:rPr>
        <w:t xml:space="preserve"> (у </w:t>
      </w:r>
      <w:proofErr w:type="spellStart"/>
      <w:r w:rsidRPr="00FE7A44">
        <w:rPr>
          <w:sz w:val="28"/>
          <w:szCs w:val="28"/>
          <w:lang w:val="ru-RU" w:eastAsia="ru-RU"/>
        </w:rPr>
        <w:t>разі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одночасного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перебування</w:t>
      </w:r>
      <w:proofErr w:type="spellEnd"/>
      <w:r w:rsidRPr="00FE7A44">
        <w:rPr>
          <w:sz w:val="28"/>
          <w:szCs w:val="28"/>
          <w:lang w:val="ru-RU" w:eastAsia="ru-RU"/>
        </w:rPr>
        <w:t xml:space="preserve"> у </w:t>
      </w:r>
      <w:proofErr w:type="spellStart"/>
      <w:r w:rsidRPr="00FE7A44">
        <w:rPr>
          <w:sz w:val="28"/>
          <w:szCs w:val="28"/>
          <w:lang w:val="ru-RU" w:eastAsia="ru-RU"/>
        </w:rPr>
        <w:t>власності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платника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податку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квартири</w:t>
      </w:r>
      <w:proofErr w:type="spellEnd"/>
      <w:r w:rsidRPr="00FE7A44">
        <w:rPr>
          <w:sz w:val="28"/>
          <w:szCs w:val="28"/>
          <w:lang w:val="ru-RU" w:eastAsia="ru-RU"/>
        </w:rPr>
        <w:t xml:space="preserve">/квартир та </w:t>
      </w:r>
      <w:proofErr w:type="spellStart"/>
      <w:r w:rsidRPr="00FE7A44">
        <w:rPr>
          <w:sz w:val="28"/>
          <w:szCs w:val="28"/>
          <w:lang w:val="ru-RU" w:eastAsia="ru-RU"/>
        </w:rPr>
        <w:t>житлового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будинку</w:t>
      </w:r>
      <w:proofErr w:type="spellEnd"/>
      <w:r w:rsidRPr="00FE7A44">
        <w:rPr>
          <w:sz w:val="28"/>
          <w:szCs w:val="28"/>
          <w:lang w:val="ru-RU" w:eastAsia="ru-RU"/>
        </w:rPr>
        <w:t>/</w:t>
      </w:r>
      <w:proofErr w:type="spellStart"/>
      <w:r w:rsidRPr="00FE7A44">
        <w:rPr>
          <w:sz w:val="28"/>
          <w:szCs w:val="28"/>
          <w:lang w:val="ru-RU" w:eastAsia="ru-RU"/>
        </w:rPr>
        <w:t>будинків</w:t>
      </w:r>
      <w:proofErr w:type="spellEnd"/>
      <w:r w:rsidRPr="00FE7A44">
        <w:rPr>
          <w:sz w:val="28"/>
          <w:szCs w:val="28"/>
          <w:lang w:val="ru-RU" w:eastAsia="ru-RU"/>
        </w:rPr>
        <w:t xml:space="preserve">, у тому </w:t>
      </w:r>
      <w:proofErr w:type="spellStart"/>
      <w:r w:rsidRPr="00FE7A44">
        <w:rPr>
          <w:sz w:val="28"/>
          <w:szCs w:val="28"/>
          <w:lang w:val="ru-RU" w:eastAsia="ru-RU"/>
        </w:rPr>
        <w:t>числі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їх</w:t>
      </w:r>
      <w:proofErr w:type="spellEnd"/>
      <w:r w:rsidRPr="00FE7A44">
        <w:rPr>
          <w:sz w:val="28"/>
          <w:szCs w:val="28"/>
          <w:lang w:val="ru-RU" w:eastAsia="ru-RU"/>
        </w:rPr>
        <w:t xml:space="preserve"> </w:t>
      </w:r>
      <w:proofErr w:type="spellStart"/>
      <w:r w:rsidRPr="00FE7A44">
        <w:rPr>
          <w:sz w:val="28"/>
          <w:szCs w:val="28"/>
          <w:lang w:val="ru-RU" w:eastAsia="ru-RU"/>
        </w:rPr>
        <w:t>часток</w:t>
      </w:r>
      <w:proofErr w:type="spellEnd"/>
      <w:r w:rsidRPr="00FE7A44">
        <w:rPr>
          <w:sz w:val="28"/>
          <w:szCs w:val="28"/>
          <w:lang w:val="ru-RU" w:eastAsia="ru-RU"/>
        </w:rPr>
        <w:t xml:space="preserve">), - на 180 кв. </w:t>
      </w:r>
      <w:proofErr w:type="spellStart"/>
      <w:r w:rsidRPr="00FE7A44">
        <w:rPr>
          <w:sz w:val="28"/>
          <w:szCs w:val="28"/>
          <w:lang w:val="ru-RU" w:eastAsia="ru-RU"/>
        </w:rPr>
        <w:t>метрів</w:t>
      </w:r>
      <w:proofErr w:type="spellEnd"/>
      <w:r w:rsidRPr="00FE7A44">
        <w:rPr>
          <w:sz w:val="28"/>
          <w:szCs w:val="28"/>
          <w:lang w:val="ru-RU" w:eastAsia="ru-RU"/>
        </w:rPr>
        <w:t>.</w:t>
      </w:r>
    </w:p>
    <w:p w:rsidR="00871792" w:rsidRPr="00871792" w:rsidRDefault="00871792" w:rsidP="00871792">
      <w:pPr>
        <w:spacing w:line="276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5. Ставка податку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 xml:space="preserve">Ставки податку для об’єктів </w:t>
      </w:r>
      <w:r w:rsidRPr="00FE7A44">
        <w:rPr>
          <w:i/>
          <w:sz w:val="28"/>
          <w:szCs w:val="28"/>
          <w:lang w:eastAsia="ru-RU"/>
        </w:rPr>
        <w:t>житлової</w:t>
      </w:r>
      <w:r w:rsidRPr="00FE7A44">
        <w:rPr>
          <w:sz w:val="28"/>
          <w:szCs w:val="28"/>
          <w:lang w:eastAsia="ru-RU"/>
        </w:rPr>
        <w:t xml:space="preserve"> та/або </w:t>
      </w:r>
      <w:r w:rsidRPr="00FE7A44">
        <w:rPr>
          <w:i/>
          <w:sz w:val="28"/>
          <w:szCs w:val="28"/>
          <w:lang w:eastAsia="ru-RU"/>
        </w:rPr>
        <w:t xml:space="preserve">нежитлової </w:t>
      </w:r>
      <w:r w:rsidRPr="00FE7A44">
        <w:rPr>
          <w:sz w:val="28"/>
          <w:szCs w:val="28"/>
          <w:lang w:eastAsia="ru-RU"/>
        </w:rPr>
        <w:t xml:space="preserve">нерухомості, що перебувають у власності фізичних та юридичних осіб встановлюються у відсотках до розміру мінімальної заробітної плати, встановленої законом на 1 січня звітного (податкового) року за 1 </w:t>
      </w:r>
      <w:proofErr w:type="spellStart"/>
      <w:r w:rsidRPr="00FE7A44">
        <w:rPr>
          <w:sz w:val="28"/>
          <w:szCs w:val="28"/>
          <w:lang w:eastAsia="ru-RU"/>
        </w:rPr>
        <w:t>кв.м</w:t>
      </w:r>
      <w:proofErr w:type="spellEnd"/>
      <w:r w:rsidRPr="00FE7A44">
        <w:rPr>
          <w:sz w:val="28"/>
          <w:szCs w:val="28"/>
          <w:lang w:eastAsia="ru-RU"/>
        </w:rPr>
        <w:t>. бази оподаткування, залежно від місця розташування (зональності) та типів таких об’єктів нерухомості (пункт 266.5.1 статті 266 Податкового кодексу України).</w:t>
      </w:r>
    </w:p>
    <w:p w:rsidR="00871792" w:rsidRPr="00FE7A44" w:rsidRDefault="00871792" w:rsidP="00FE7A44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>При максимальному розмірі ставки податку 1,5% від мінімальної заробітної плати, середня ставка затверджується у розмірі 0,44%.</w:t>
      </w: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 xml:space="preserve">6. Порядок обчислення, строк та порядок сплати податку, </w:t>
      </w: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строк та порядок подання звітності про обчислення і сплату податку</w:t>
      </w:r>
    </w:p>
    <w:p w:rsidR="00871792" w:rsidRPr="00FE7A44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>Порядок обчислення, строк та порядок сплати податку , строк та порядок подання звітності визначені  пунктами 266.7-266.10 Податкового кодексу України.</w:t>
      </w:r>
    </w:p>
    <w:p w:rsidR="00871792" w:rsidRPr="00FE7A44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FE7A44">
        <w:rPr>
          <w:sz w:val="28"/>
          <w:szCs w:val="28"/>
          <w:lang w:eastAsia="ru-RU"/>
        </w:rPr>
        <w:t>Податок сплачується за місцем розташування об’єкта/об’єктів  оподаткування і зараховується до бюджету Ананьївської міської територіальної громади згідно з положеннями Бюджетного кодексу України.</w:t>
      </w:r>
    </w:p>
    <w:p w:rsidR="00871792" w:rsidRPr="00871792" w:rsidRDefault="00871792" w:rsidP="00FE7A44">
      <w:pPr>
        <w:pStyle w:val="a5"/>
        <w:ind w:firstLine="709"/>
        <w:rPr>
          <w:sz w:val="28"/>
          <w:szCs w:val="28"/>
          <w:lang w:eastAsia="ru-RU"/>
        </w:rPr>
      </w:pPr>
    </w:p>
    <w:p w:rsidR="00871792" w:rsidRPr="00871792" w:rsidRDefault="00871792" w:rsidP="00871792">
      <w:pPr>
        <w:spacing w:line="276" w:lineRule="auto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7. Податковий період</w:t>
      </w:r>
    </w:p>
    <w:p w:rsidR="00871792" w:rsidRPr="00871792" w:rsidRDefault="00871792" w:rsidP="00871792">
      <w:pPr>
        <w:ind w:firstLine="709"/>
        <w:jc w:val="both"/>
        <w:rPr>
          <w:rFonts w:eastAsia="Times New Roman"/>
          <w:lang w:val="ru-RU" w:eastAsia="ru-RU"/>
        </w:rPr>
      </w:pP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Базовий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податковий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 (</w:t>
      </w: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звітний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) </w:t>
      </w: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період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Pr="00871792">
        <w:rPr>
          <w:rFonts w:eastAsia="Times New Roman"/>
          <w:sz w:val="28"/>
          <w:szCs w:val="28"/>
          <w:lang w:val="ru-RU" w:eastAsia="ru-RU"/>
        </w:rPr>
        <w:t>дорівнює</w:t>
      </w:r>
      <w:proofErr w:type="spellEnd"/>
      <w:r w:rsidRPr="00871792">
        <w:rPr>
          <w:rFonts w:eastAsia="Times New Roman"/>
          <w:sz w:val="28"/>
          <w:szCs w:val="28"/>
          <w:lang w:val="ru-RU" w:eastAsia="ru-RU"/>
        </w:rPr>
        <w:t xml:space="preserve"> календарному року</w:t>
      </w:r>
    </w:p>
    <w:p w:rsidR="00871792" w:rsidRPr="00871792" w:rsidRDefault="00871792" w:rsidP="00871792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871792" w:rsidRPr="005953C7" w:rsidRDefault="00871792" w:rsidP="00871792">
      <w:pPr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5953C7">
        <w:rPr>
          <w:rFonts w:eastAsia="Times New Roman"/>
          <w:b/>
          <w:sz w:val="28"/>
          <w:szCs w:val="28"/>
          <w:u w:val="single"/>
          <w:lang w:eastAsia="ru-RU"/>
        </w:rPr>
        <w:t>С</w:t>
      </w:r>
      <w:r w:rsidRPr="005953C7">
        <w:rPr>
          <w:rFonts w:eastAsia="Times New Roman"/>
          <w:b/>
          <w:noProof/>
          <w:sz w:val="28"/>
          <w:szCs w:val="28"/>
          <w:u w:val="single"/>
          <w:lang w:eastAsia="ru-RU"/>
        </w:rPr>
        <w:t>правляння</w:t>
      </w:r>
      <w:r w:rsidRPr="005953C7">
        <w:rPr>
          <w:rFonts w:eastAsia="Times New Roman"/>
          <w:b/>
          <w:sz w:val="28"/>
          <w:szCs w:val="28"/>
          <w:u w:val="single"/>
          <w:lang w:eastAsia="ru-RU"/>
        </w:rPr>
        <w:t xml:space="preserve"> плати за землю, в частині земельного податку</w:t>
      </w:r>
    </w:p>
    <w:p w:rsidR="00871792" w:rsidRPr="00871792" w:rsidRDefault="00871792" w:rsidP="00871792">
      <w:pPr>
        <w:ind w:firstLine="851"/>
        <w:jc w:val="both"/>
        <w:rPr>
          <w:rFonts w:eastAsia="Times New Roman" w:cs="Courier New"/>
          <w:kern w:val="32"/>
          <w:sz w:val="28"/>
          <w:szCs w:val="28"/>
          <w:lang w:eastAsia="ru-RU"/>
        </w:rPr>
      </w:pPr>
    </w:p>
    <w:p w:rsidR="00871792" w:rsidRPr="00871792" w:rsidRDefault="00871792" w:rsidP="00871792">
      <w:pPr>
        <w:jc w:val="center"/>
        <w:rPr>
          <w:rFonts w:eastAsia="Times New Roman" w:cs="Courier New"/>
          <w:b/>
          <w:kern w:val="32"/>
          <w:sz w:val="28"/>
          <w:szCs w:val="28"/>
          <w:lang w:eastAsia="ru-RU"/>
        </w:rPr>
      </w:pPr>
      <w:r w:rsidRPr="00871792">
        <w:rPr>
          <w:rFonts w:eastAsia="Times New Roman" w:cs="Courier New"/>
          <w:b/>
          <w:kern w:val="32"/>
          <w:sz w:val="28"/>
          <w:szCs w:val="28"/>
          <w:lang w:eastAsia="ru-RU"/>
        </w:rPr>
        <w:t>1. Платники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D85BC1">
        <w:rPr>
          <w:sz w:val="28"/>
          <w:szCs w:val="28"/>
          <w:lang w:val="ru-RU" w:eastAsia="ru-RU"/>
        </w:rPr>
        <w:t>Платники</w:t>
      </w:r>
      <w:proofErr w:type="spellEnd"/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податку</w:t>
      </w:r>
      <w:proofErr w:type="spellEnd"/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визначені</w:t>
      </w:r>
      <w:proofErr w:type="spellEnd"/>
      <w:r w:rsidRPr="00D85BC1">
        <w:rPr>
          <w:sz w:val="28"/>
          <w:szCs w:val="28"/>
          <w:lang w:val="ru-RU" w:eastAsia="ru-RU"/>
        </w:rPr>
        <w:t xml:space="preserve"> пунктом 269.1 </w:t>
      </w:r>
      <w:proofErr w:type="spellStart"/>
      <w:r w:rsidRPr="00D85BC1">
        <w:rPr>
          <w:sz w:val="28"/>
          <w:szCs w:val="28"/>
          <w:lang w:val="ru-RU" w:eastAsia="ru-RU"/>
        </w:rPr>
        <w:t>статті</w:t>
      </w:r>
      <w:proofErr w:type="spellEnd"/>
      <w:r w:rsidRPr="00D85BC1">
        <w:rPr>
          <w:sz w:val="28"/>
          <w:szCs w:val="28"/>
          <w:lang w:val="ru-RU" w:eastAsia="ru-RU"/>
        </w:rPr>
        <w:t xml:space="preserve"> 269 </w:t>
      </w:r>
      <w:proofErr w:type="spellStart"/>
      <w:r w:rsidRPr="00D85BC1">
        <w:rPr>
          <w:sz w:val="28"/>
          <w:szCs w:val="28"/>
          <w:lang w:val="ru-RU" w:eastAsia="ru-RU"/>
        </w:rPr>
        <w:t>Податкового</w:t>
      </w:r>
      <w:proofErr w:type="spellEnd"/>
      <w:r w:rsidRPr="00D85BC1">
        <w:rPr>
          <w:sz w:val="28"/>
          <w:szCs w:val="28"/>
          <w:lang w:val="ru-RU" w:eastAsia="ru-RU"/>
        </w:rPr>
        <w:t xml:space="preserve"> кодексу </w:t>
      </w:r>
      <w:proofErr w:type="spellStart"/>
      <w:r w:rsidRPr="00D85BC1">
        <w:rPr>
          <w:sz w:val="28"/>
          <w:szCs w:val="28"/>
          <w:lang w:val="ru-RU" w:eastAsia="ru-RU"/>
        </w:rPr>
        <w:t>України</w:t>
      </w:r>
      <w:proofErr w:type="spellEnd"/>
      <w:r w:rsidRPr="00D85BC1">
        <w:rPr>
          <w:sz w:val="28"/>
          <w:szCs w:val="28"/>
          <w:lang w:val="ru-RU" w:eastAsia="ru-RU"/>
        </w:rPr>
        <w:t>.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Особливості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справляння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податку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суб'єктами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господарювання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які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застосовують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спрощену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систему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оподаткування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обліку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звітності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встановлюються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> </w:t>
      </w:r>
      <w:hyperlink r:id="rId6" w:anchor="n6941" w:history="1">
        <w:r w:rsidRPr="00D85BC1">
          <w:rPr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 w:eastAsia="ru-RU"/>
          </w:rPr>
          <w:t xml:space="preserve">главою 1 </w:t>
        </w:r>
        <w:proofErr w:type="spellStart"/>
        <w:r w:rsidRPr="00D85BC1">
          <w:rPr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 w:eastAsia="ru-RU"/>
          </w:rPr>
          <w:t>розділу</w:t>
        </w:r>
        <w:proofErr w:type="spellEnd"/>
        <w:r w:rsidRPr="00D85BC1">
          <w:rPr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val="ru-RU" w:eastAsia="ru-RU"/>
          </w:rPr>
          <w:t xml:space="preserve"> XIV</w:t>
        </w:r>
      </w:hyperlink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shd w:val="clear" w:color="auto" w:fill="FFFFFF"/>
          <w:lang w:val="ru-RU" w:eastAsia="ru-RU"/>
        </w:rPr>
        <w:t>Податкового</w:t>
      </w:r>
      <w:proofErr w:type="spellEnd"/>
      <w:r w:rsidRPr="00D85BC1">
        <w:rPr>
          <w:sz w:val="28"/>
          <w:szCs w:val="28"/>
          <w:shd w:val="clear" w:color="auto" w:fill="FFFFFF"/>
          <w:lang w:val="ru-RU" w:eastAsia="ru-RU"/>
        </w:rPr>
        <w:t xml:space="preserve"> кодексу </w:t>
      </w:r>
      <w:proofErr w:type="spellStart"/>
      <w:r w:rsidRPr="00D85BC1">
        <w:rPr>
          <w:sz w:val="28"/>
          <w:szCs w:val="28"/>
          <w:lang w:val="ru-RU" w:eastAsia="ru-RU"/>
        </w:rPr>
        <w:t>України</w:t>
      </w:r>
      <w:proofErr w:type="spellEnd"/>
      <w:r w:rsidRPr="00D85BC1">
        <w:rPr>
          <w:sz w:val="28"/>
          <w:szCs w:val="28"/>
          <w:lang w:val="ru-RU" w:eastAsia="ru-RU"/>
        </w:rPr>
        <w:t>.</w:t>
      </w:r>
    </w:p>
    <w:p w:rsidR="00871792" w:rsidRPr="00EE1C21" w:rsidRDefault="00871792" w:rsidP="00871792">
      <w:pPr>
        <w:spacing w:line="276" w:lineRule="auto"/>
        <w:ind w:firstLine="851"/>
        <w:contextualSpacing/>
        <w:jc w:val="both"/>
        <w:rPr>
          <w:rFonts w:eastAsia="Times New Roman"/>
          <w:b/>
          <w:lang w:val="ru-RU" w:eastAsia="ru-RU"/>
        </w:rPr>
      </w:pP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2. Об’єкт оподаткування</w:t>
      </w:r>
    </w:p>
    <w:p w:rsidR="00871792" w:rsidRPr="00D85BC1" w:rsidRDefault="00871792" w:rsidP="00D85BC1">
      <w:pPr>
        <w:pStyle w:val="a5"/>
        <w:ind w:firstLine="709"/>
        <w:jc w:val="both"/>
        <w:rPr>
          <w:b/>
          <w:sz w:val="28"/>
          <w:szCs w:val="28"/>
          <w:lang w:val="ru-RU" w:eastAsia="ru-RU"/>
        </w:rPr>
      </w:pPr>
      <w:r w:rsidRPr="00D85BC1">
        <w:rPr>
          <w:bCs/>
          <w:sz w:val="28"/>
          <w:szCs w:val="28"/>
          <w:lang w:val="ru-RU" w:eastAsia="ru-RU"/>
        </w:rPr>
        <w:t>2.1.</w:t>
      </w:r>
      <w:r w:rsidRPr="00D85BC1">
        <w:rPr>
          <w:bCs/>
          <w:sz w:val="28"/>
          <w:szCs w:val="28"/>
          <w:lang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Об'єкт</w:t>
      </w:r>
      <w:proofErr w:type="spellEnd"/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оподаткування</w:t>
      </w:r>
      <w:proofErr w:type="spellEnd"/>
      <w:r w:rsidRPr="00D85BC1">
        <w:rPr>
          <w:sz w:val="28"/>
          <w:szCs w:val="28"/>
          <w:lang w:val="ru-RU" w:eastAsia="ru-RU"/>
        </w:rPr>
        <w:t xml:space="preserve"> </w:t>
      </w:r>
      <w:proofErr w:type="spellStart"/>
      <w:r w:rsidRPr="00D85BC1">
        <w:rPr>
          <w:sz w:val="28"/>
          <w:szCs w:val="28"/>
          <w:lang w:val="ru-RU" w:eastAsia="ru-RU"/>
        </w:rPr>
        <w:t>визначено</w:t>
      </w:r>
      <w:proofErr w:type="spellEnd"/>
      <w:r w:rsidRPr="00D85BC1">
        <w:rPr>
          <w:sz w:val="28"/>
          <w:szCs w:val="28"/>
          <w:lang w:val="ru-RU" w:eastAsia="ru-RU"/>
        </w:rPr>
        <w:t xml:space="preserve"> пунктом 270.1 </w:t>
      </w:r>
      <w:proofErr w:type="spellStart"/>
      <w:r w:rsidRPr="00D85BC1">
        <w:rPr>
          <w:sz w:val="28"/>
          <w:szCs w:val="28"/>
          <w:lang w:val="ru-RU" w:eastAsia="ru-RU"/>
        </w:rPr>
        <w:t>статті</w:t>
      </w:r>
      <w:proofErr w:type="spellEnd"/>
      <w:r w:rsidRPr="00D85BC1">
        <w:rPr>
          <w:sz w:val="28"/>
          <w:szCs w:val="28"/>
          <w:lang w:val="ru-RU" w:eastAsia="ru-RU"/>
        </w:rPr>
        <w:t xml:space="preserve"> 270 </w:t>
      </w:r>
      <w:proofErr w:type="spellStart"/>
      <w:r w:rsidRPr="00D85BC1">
        <w:rPr>
          <w:sz w:val="28"/>
          <w:szCs w:val="28"/>
          <w:lang w:val="ru-RU" w:eastAsia="ru-RU"/>
        </w:rPr>
        <w:t>Податкового</w:t>
      </w:r>
      <w:proofErr w:type="spellEnd"/>
      <w:r w:rsidRPr="00D85BC1">
        <w:rPr>
          <w:sz w:val="28"/>
          <w:szCs w:val="28"/>
          <w:lang w:val="ru-RU" w:eastAsia="ru-RU"/>
        </w:rPr>
        <w:t xml:space="preserve"> кодексу </w:t>
      </w:r>
      <w:proofErr w:type="spellStart"/>
      <w:r w:rsidRPr="00D85BC1">
        <w:rPr>
          <w:sz w:val="28"/>
          <w:szCs w:val="28"/>
          <w:lang w:val="ru-RU" w:eastAsia="ru-RU"/>
        </w:rPr>
        <w:t>України</w:t>
      </w:r>
      <w:proofErr w:type="spellEnd"/>
      <w:r w:rsidRPr="00D85BC1">
        <w:rPr>
          <w:sz w:val="28"/>
          <w:szCs w:val="28"/>
          <w:lang w:val="ru-RU" w:eastAsia="ru-RU"/>
        </w:rPr>
        <w:t>.</w:t>
      </w:r>
    </w:p>
    <w:p w:rsidR="00871792" w:rsidRPr="00D85BC1" w:rsidRDefault="00871792" w:rsidP="00D85BC1">
      <w:pPr>
        <w:pStyle w:val="a5"/>
        <w:ind w:firstLine="709"/>
        <w:jc w:val="both"/>
        <w:rPr>
          <w:rFonts w:cs="Courier New"/>
          <w:kern w:val="32"/>
          <w:sz w:val="28"/>
          <w:szCs w:val="28"/>
          <w:lang w:eastAsia="ru-RU"/>
        </w:rPr>
      </w:pPr>
      <w:r w:rsidRPr="00D85BC1">
        <w:rPr>
          <w:rFonts w:cs="Courier New"/>
          <w:kern w:val="32"/>
          <w:sz w:val="28"/>
          <w:szCs w:val="28"/>
          <w:lang w:eastAsia="ru-RU"/>
        </w:rPr>
        <w:t>2.2. Не є об’єктом оподаткування земельні ділянки відповідно до статті 283 Податкового кодексу України.</w:t>
      </w:r>
    </w:p>
    <w:p w:rsidR="00871792" w:rsidRPr="00EE1C21" w:rsidRDefault="00871792" w:rsidP="00871792">
      <w:pPr>
        <w:ind w:firstLine="851"/>
        <w:jc w:val="both"/>
        <w:rPr>
          <w:rFonts w:eastAsia="Times New Roman" w:cs="Courier New"/>
          <w:kern w:val="32"/>
          <w:lang w:eastAsia="ru-RU"/>
        </w:rPr>
      </w:pPr>
    </w:p>
    <w:p w:rsidR="00871792" w:rsidRPr="00D85BC1" w:rsidRDefault="00871792" w:rsidP="00871792">
      <w:pPr>
        <w:tabs>
          <w:tab w:val="left" w:pos="567"/>
          <w:tab w:val="right" w:leader="dot" w:pos="9720"/>
        </w:tabs>
        <w:spacing w:line="276" w:lineRule="auto"/>
        <w:ind w:right="-1"/>
        <w:jc w:val="center"/>
        <w:outlineLvl w:val="6"/>
        <w:rPr>
          <w:rFonts w:eastAsiaTheme="minorHAnsi"/>
          <w:b/>
          <w:sz w:val="28"/>
          <w:szCs w:val="28"/>
          <w:lang w:val="x-none" w:eastAsia="ru-RU"/>
        </w:rPr>
      </w:pPr>
      <w:r w:rsidRPr="00D85BC1">
        <w:rPr>
          <w:rFonts w:eastAsiaTheme="minorHAnsi"/>
          <w:b/>
          <w:sz w:val="28"/>
          <w:szCs w:val="28"/>
          <w:lang w:val="x-none" w:eastAsia="ru-RU"/>
        </w:rPr>
        <w:t>3. База оподаткування</w:t>
      </w:r>
    </w:p>
    <w:p w:rsidR="00871792" w:rsidRPr="00871792" w:rsidRDefault="00871792" w:rsidP="00871792">
      <w:pPr>
        <w:ind w:firstLine="851"/>
        <w:jc w:val="both"/>
        <w:rPr>
          <w:rFonts w:eastAsia="Times New Roman" w:cs="Courier New"/>
          <w:kern w:val="32"/>
          <w:sz w:val="28"/>
          <w:szCs w:val="28"/>
          <w:lang w:eastAsia="ru-RU"/>
        </w:rPr>
      </w:pPr>
      <w:r w:rsidRPr="00871792">
        <w:rPr>
          <w:rFonts w:eastAsia="Times New Roman" w:cs="Courier New"/>
          <w:kern w:val="32"/>
          <w:sz w:val="28"/>
          <w:szCs w:val="28"/>
          <w:lang w:eastAsia="ru-RU"/>
        </w:rPr>
        <w:t>База оподаткування визначена пунктом 271.1 статті 271 Податкового кодексу України.</w:t>
      </w:r>
    </w:p>
    <w:p w:rsidR="00871792" w:rsidRPr="00D85BC1" w:rsidRDefault="00871792" w:rsidP="00871792">
      <w:pPr>
        <w:tabs>
          <w:tab w:val="left" w:pos="0"/>
          <w:tab w:val="right" w:leader="dot" w:pos="9720"/>
        </w:tabs>
        <w:spacing w:line="276" w:lineRule="auto"/>
        <w:ind w:right="-1"/>
        <w:jc w:val="center"/>
        <w:outlineLvl w:val="6"/>
        <w:rPr>
          <w:rFonts w:eastAsiaTheme="minorHAnsi"/>
          <w:b/>
          <w:sz w:val="28"/>
          <w:szCs w:val="28"/>
          <w:lang w:val="x-none" w:eastAsia="ru-RU"/>
        </w:rPr>
      </w:pPr>
      <w:r w:rsidRPr="00D85BC1">
        <w:rPr>
          <w:rFonts w:eastAsiaTheme="minorHAnsi"/>
          <w:b/>
          <w:sz w:val="28"/>
          <w:szCs w:val="28"/>
          <w:lang w:val="x-none" w:eastAsia="ru-RU"/>
        </w:rPr>
        <w:t>4. Ставка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       Ставки податку на земельні ділянки на 2022 рік викладені в Додатку № 2, з врахуванням вимог підпункту 14.1.130 пункту 14.1 статті 14 Податкового кодексу України.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       Середній розмір ставки земельного податку за категоріями земель складає 2%, що є на рівні 2021 року.</w:t>
      </w:r>
    </w:p>
    <w:p w:rsidR="00871792" w:rsidRPr="00871792" w:rsidRDefault="00871792" w:rsidP="00871792">
      <w:pPr>
        <w:jc w:val="both"/>
        <w:rPr>
          <w:rFonts w:eastAsia="Times New Roman"/>
          <w:lang w:val="ru-RU" w:eastAsia="ru-RU"/>
        </w:rPr>
      </w:pP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 xml:space="preserve">5. Порядок обчислення, строк та порядок сплати податку, </w:t>
      </w:r>
    </w:p>
    <w:p w:rsid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строк та порядок подання звітності про обчислення і сплату податку</w:t>
      </w:r>
    </w:p>
    <w:p w:rsidR="00D85BC1" w:rsidRPr="00871792" w:rsidRDefault="00D85BC1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Порядок обчислення, строк та порядок сплати податку, строк та порядок подання звітності визначені статтями 273, 281-284, 286-287, 289 Податкового кодексу України. </w:t>
      </w:r>
    </w:p>
    <w:p w:rsidR="00871792" w:rsidRPr="00EE1C21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6. Податковий період</w:t>
      </w:r>
    </w:p>
    <w:p w:rsidR="00871792" w:rsidRPr="00D85BC1" w:rsidRDefault="00871792" w:rsidP="00871792">
      <w:pPr>
        <w:tabs>
          <w:tab w:val="left" w:pos="0"/>
          <w:tab w:val="right" w:leader="dot" w:pos="9720"/>
        </w:tabs>
        <w:ind w:right="-1" w:firstLine="709"/>
        <w:outlineLvl w:val="6"/>
        <w:rPr>
          <w:rFonts w:eastAsiaTheme="minorHAnsi"/>
          <w:bCs/>
          <w:sz w:val="28"/>
          <w:szCs w:val="28"/>
          <w:lang w:val="x-none" w:eastAsia="ru-RU"/>
        </w:rPr>
      </w:pPr>
      <w:r w:rsidRPr="00D85BC1">
        <w:rPr>
          <w:rFonts w:eastAsiaTheme="minorHAnsi"/>
          <w:bCs/>
          <w:sz w:val="28"/>
          <w:szCs w:val="28"/>
          <w:lang w:val="x-none" w:eastAsia="ru-RU"/>
        </w:rPr>
        <w:t>Базовий податковий (звітний) період дорівнює календарному року.</w:t>
      </w:r>
    </w:p>
    <w:p w:rsidR="00871792" w:rsidRPr="00EE1C21" w:rsidRDefault="00871792" w:rsidP="00871792">
      <w:pPr>
        <w:contextualSpacing/>
        <w:jc w:val="center"/>
        <w:rPr>
          <w:rFonts w:eastAsia="Times New Roman"/>
          <w:b/>
          <w:lang w:eastAsia="ru-RU"/>
        </w:rPr>
      </w:pPr>
    </w:p>
    <w:p w:rsidR="00871792" w:rsidRPr="00871792" w:rsidRDefault="00871792" w:rsidP="00871792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sz w:val="28"/>
          <w:szCs w:val="28"/>
          <w:lang w:eastAsia="ru-RU"/>
        </w:rPr>
        <w:t>7. Пільги із сплати податку</w:t>
      </w:r>
    </w:p>
    <w:p w:rsidR="00871792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>Пільги щодо сплати земельного податку та перелік земельних ділянок, які не підлягають оподаткуванню земельним податком визначені статтями 281-283 Податкового кодексу України.</w:t>
      </w:r>
    </w:p>
    <w:p w:rsidR="00EE1C21" w:rsidRPr="00EE1C21" w:rsidRDefault="00EE1C21" w:rsidP="00D85BC1">
      <w:pPr>
        <w:pStyle w:val="a5"/>
        <w:ind w:firstLine="709"/>
        <w:jc w:val="both"/>
        <w:rPr>
          <w:lang w:eastAsia="ru-RU"/>
        </w:rPr>
      </w:pPr>
    </w:p>
    <w:p w:rsidR="00871792" w:rsidRPr="005953C7" w:rsidRDefault="00871792" w:rsidP="00871792">
      <w:pPr>
        <w:spacing w:before="12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 w:rsidRPr="005953C7">
        <w:rPr>
          <w:rFonts w:eastAsia="Times New Roman"/>
          <w:b/>
          <w:sz w:val="28"/>
          <w:szCs w:val="28"/>
          <w:u w:val="single"/>
          <w:lang w:eastAsia="ru-RU"/>
        </w:rPr>
        <w:t>Єдиний податок</w:t>
      </w:r>
    </w:p>
    <w:p w:rsidR="00871792" w:rsidRPr="00EE1C21" w:rsidRDefault="00871792" w:rsidP="00871792">
      <w:pPr>
        <w:jc w:val="center"/>
        <w:rPr>
          <w:rFonts w:eastAsia="Times New Roman"/>
          <w:b/>
          <w:lang w:eastAsia="ru-RU"/>
        </w:rPr>
      </w:pP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>1. Платники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val="x-none" w:eastAsia="ru-RU"/>
        </w:rPr>
        <w:t>Платниками єдиного податку є суб’єкти господарювання, які застосовують спрощену систему оподаткування, обліку та звітності</w:t>
      </w:r>
      <w:r w:rsidRPr="00D85BC1">
        <w:rPr>
          <w:sz w:val="28"/>
          <w:szCs w:val="28"/>
          <w:lang w:eastAsia="ru-RU"/>
        </w:rPr>
        <w:t>,</w:t>
      </w:r>
      <w:r w:rsidRPr="00D85BC1">
        <w:rPr>
          <w:sz w:val="28"/>
          <w:szCs w:val="28"/>
          <w:lang w:val="x-none" w:eastAsia="ru-RU"/>
        </w:rPr>
        <w:t xml:space="preserve"> 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визначені </w:t>
      </w:r>
      <w:r w:rsidRPr="00D85BC1">
        <w:rPr>
          <w:sz w:val="28"/>
          <w:szCs w:val="28"/>
          <w:shd w:val="clear" w:color="auto" w:fill="FFFFFF"/>
          <w:lang w:val="x-none" w:eastAsia="ru-RU"/>
        </w:rPr>
        <w:t>пунктом 29</w:t>
      </w:r>
      <w:r w:rsidRPr="00D85BC1">
        <w:rPr>
          <w:sz w:val="28"/>
          <w:szCs w:val="28"/>
          <w:shd w:val="clear" w:color="auto" w:fill="FFFFFF"/>
          <w:lang w:eastAsia="ru-RU"/>
        </w:rPr>
        <w:t>1.4</w:t>
      </w:r>
      <w:r w:rsidRPr="00D85BC1">
        <w:rPr>
          <w:sz w:val="28"/>
          <w:szCs w:val="28"/>
          <w:shd w:val="clear" w:color="auto" w:fill="FFFFFF"/>
          <w:lang w:val="x-none" w:eastAsia="ru-RU"/>
        </w:rPr>
        <w:t xml:space="preserve"> статті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291 Податкового </w:t>
      </w:r>
      <w:r w:rsidRPr="00D85BC1">
        <w:rPr>
          <w:sz w:val="28"/>
          <w:szCs w:val="28"/>
          <w:shd w:val="clear" w:color="auto" w:fill="FFFFFF"/>
          <w:lang w:val="x-none" w:eastAsia="ru-RU"/>
        </w:rPr>
        <w:t>кодексу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України.</w:t>
      </w:r>
    </w:p>
    <w:p w:rsidR="00EE1C21" w:rsidRDefault="00EE1C21" w:rsidP="00D85BC1">
      <w:pPr>
        <w:pStyle w:val="a5"/>
        <w:ind w:firstLine="709"/>
        <w:jc w:val="both"/>
        <w:rPr>
          <w:bCs/>
          <w:sz w:val="28"/>
          <w:szCs w:val="28"/>
          <w:lang w:eastAsia="ru-RU"/>
        </w:rPr>
      </w:pPr>
    </w:p>
    <w:p w:rsidR="00EE1C21" w:rsidRDefault="00EE1C21" w:rsidP="00D85BC1">
      <w:pPr>
        <w:pStyle w:val="a5"/>
        <w:ind w:firstLine="709"/>
        <w:jc w:val="both"/>
        <w:rPr>
          <w:bCs/>
          <w:sz w:val="28"/>
          <w:szCs w:val="28"/>
          <w:lang w:eastAsia="ru-RU"/>
        </w:rPr>
      </w:pP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bCs/>
          <w:sz w:val="28"/>
          <w:szCs w:val="28"/>
          <w:lang w:eastAsia="ru-RU"/>
        </w:rPr>
        <w:t xml:space="preserve">Не можуть бути платниками єдиного податку першої-другої груп </w:t>
      </w:r>
      <w:r w:rsidRPr="00D85BC1">
        <w:rPr>
          <w:sz w:val="28"/>
          <w:szCs w:val="28"/>
          <w:lang w:val="x-none" w:eastAsia="ru-RU"/>
        </w:rPr>
        <w:t>суб’єкти господарювання</w:t>
      </w:r>
      <w:r w:rsidRPr="00D85BC1">
        <w:rPr>
          <w:sz w:val="28"/>
          <w:szCs w:val="28"/>
          <w:shd w:val="clear" w:color="auto" w:fill="FFFFFF"/>
          <w:lang w:val="x-none" w:eastAsia="ru-RU"/>
        </w:rPr>
        <w:t xml:space="preserve"> </w:t>
      </w:r>
      <w:r w:rsidRPr="00D85BC1">
        <w:rPr>
          <w:sz w:val="28"/>
          <w:szCs w:val="28"/>
          <w:shd w:val="clear" w:color="auto" w:fill="FFFFFF"/>
          <w:lang w:eastAsia="ru-RU"/>
        </w:rPr>
        <w:t>визначені</w:t>
      </w:r>
      <w:r w:rsidRPr="00D85BC1">
        <w:rPr>
          <w:sz w:val="28"/>
          <w:szCs w:val="28"/>
          <w:shd w:val="clear" w:color="auto" w:fill="FFFFFF"/>
          <w:lang w:val="x-none" w:eastAsia="ru-RU"/>
        </w:rPr>
        <w:t xml:space="preserve"> пунктом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291.5</w:t>
      </w:r>
      <w:r w:rsidRPr="00D85BC1">
        <w:rPr>
          <w:sz w:val="28"/>
          <w:szCs w:val="28"/>
          <w:shd w:val="clear" w:color="auto" w:fill="FFFFFF"/>
          <w:lang w:val="x-none" w:eastAsia="ru-RU"/>
        </w:rPr>
        <w:t xml:space="preserve"> статті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291 Податкового </w:t>
      </w:r>
      <w:r w:rsidRPr="00D85BC1">
        <w:rPr>
          <w:sz w:val="28"/>
          <w:szCs w:val="28"/>
          <w:shd w:val="clear" w:color="auto" w:fill="FFFFFF"/>
          <w:lang w:val="x-none" w:eastAsia="ru-RU"/>
        </w:rPr>
        <w:t>кодексу</w:t>
      </w:r>
      <w:r w:rsidRPr="00D85BC1">
        <w:rPr>
          <w:sz w:val="28"/>
          <w:szCs w:val="28"/>
          <w:shd w:val="clear" w:color="auto" w:fill="FFFFFF"/>
          <w:lang w:eastAsia="ru-RU"/>
        </w:rPr>
        <w:t xml:space="preserve"> України.</w:t>
      </w:r>
    </w:p>
    <w:p w:rsidR="00871792" w:rsidRPr="00EE1C21" w:rsidRDefault="00871792" w:rsidP="00871792">
      <w:pPr>
        <w:jc w:val="center"/>
        <w:rPr>
          <w:rFonts w:eastAsia="Times New Roman"/>
          <w:b/>
          <w:lang w:val="x-none" w:eastAsia="ru-RU"/>
        </w:rPr>
      </w:pPr>
    </w:p>
    <w:p w:rsidR="00871792" w:rsidRPr="00871792" w:rsidRDefault="00871792" w:rsidP="00871792">
      <w:pPr>
        <w:jc w:val="center"/>
        <w:rPr>
          <w:rFonts w:eastAsia="Times New Roman"/>
          <w:b/>
          <w:sz w:val="28"/>
          <w:szCs w:val="28"/>
          <w:lang w:val="x-none" w:eastAsia="ru-RU"/>
        </w:rPr>
      </w:pPr>
      <w:r w:rsidRPr="00871792">
        <w:rPr>
          <w:rFonts w:eastAsia="Times New Roman"/>
          <w:b/>
          <w:sz w:val="28"/>
          <w:szCs w:val="28"/>
          <w:lang w:val="x-none" w:eastAsia="ru-RU"/>
        </w:rPr>
        <w:t>2. Об’єкт оподаткування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>Об’єктом оподаткування є доходи платників єдиного податку, отримані ними від провадження підприємницької діяльності, які обкладаються єдиним податком, визначені статтею 292 Податкового кодексу України.</w:t>
      </w:r>
    </w:p>
    <w:p w:rsidR="00871792" w:rsidRPr="00EE1C21" w:rsidRDefault="00871792" w:rsidP="00871792">
      <w:pPr>
        <w:jc w:val="center"/>
        <w:rPr>
          <w:rFonts w:eastAsia="Times New Roman"/>
          <w:b/>
          <w:lang w:val="x-none" w:eastAsia="ru-RU"/>
        </w:rPr>
      </w:pPr>
    </w:p>
    <w:p w:rsidR="00871792" w:rsidRPr="00871792" w:rsidRDefault="00871792" w:rsidP="00871792">
      <w:pPr>
        <w:ind w:firstLine="720"/>
        <w:jc w:val="center"/>
        <w:rPr>
          <w:rFonts w:eastAsia="Times New Roman"/>
          <w:b/>
          <w:bCs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3. База оподаткування</w:t>
      </w:r>
    </w:p>
    <w:p w:rsidR="00871792" w:rsidRPr="00871792" w:rsidRDefault="00871792" w:rsidP="00871792">
      <w:pPr>
        <w:ind w:right="-286" w:firstLine="708"/>
        <w:jc w:val="both"/>
        <w:rPr>
          <w:rFonts w:eastAsia="Times New Roman"/>
          <w:sz w:val="28"/>
          <w:szCs w:val="28"/>
          <w:lang w:eastAsia="ru-RU"/>
        </w:rPr>
      </w:pPr>
      <w:r w:rsidRPr="00871792">
        <w:rPr>
          <w:rFonts w:eastAsia="Times New Roman"/>
          <w:sz w:val="28"/>
          <w:szCs w:val="28"/>
          <w:lang w:eastAsia="ru-RU"/>
        </w:rPr>
        <w:t>База оподаткування визначена статтею 292 Податкового кодексу України.</w:t>
      </w:r>
    </w:p>
    <w:p w:rsidR="00871792" w:rsidRPr="00EE1C21" w:rsidRDefault="00871792" w:rsidP="00871792">
      <w:pPr>
        <w:ind w:firstLine="720"/>
        <w:jc w:val="center"/>
        <w:rPr>
          <w:rFonts w:eastAsia="Times New Roman"/>
          <w:b/>
          <w:bCs/>
          <w:lang w:val="x-none" w:eastAsia="ru-RU"/>
        </w:rPr>
      </w:pPr>
    </w:p>
    <w:p w:rsidR="00871792" w:rsidRPr="00871792" w:rsidRDefault="00871792" w:rsidP="00871792">
      <w:pPr>
        <w:ind w:firstLine="720"/>
        <w:jc w:val="center"/>
        <w:rPr>
          <w:rFonts w:eastAsia="Times New Roman"/>
          <w:bCs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4. Ставки</w:t>
      </w:r>
      <w:r w:rsidRPr="00871792">
        <w:rPr>
          <w:rFonts w:eastAsia="Times New Roman"/>
          <w:b/>
          <w:bCs/>
          <w:sz w:val="28"/>
          <w:szCs w:val="28"/>
          <w:lang w:eastAsia="ru-RU"/>
        </w:rPr>
        <w:t xml:space="preserve"> єдиного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 xml:space="preserve">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Ставки єдиного податку для платників першої групи встановлюються відповідно до видів господарської діяльності у відсотках (фіксовані ставки) до розміру </w:t>
      </w:r>
      <w:r w:rsidRPr="00D85BC1">
        <w:rPr>
          <w:sz w:val="28"/>
          <w:szCs w:val="28"/>
          <w:shd w:val="clear" w:color="auto" w:fill="FFFFFF"/>
          <w:lang w:eastAsia="ru-RU"/>
        </w:rPr>
        <w:t>прожиткового мінімуму</w:t>
      </w:r>
      <w:r w:rsidRPr="00D85BC1">
        <w:rPr>
          <w:sz w:val="28"/>
          <w:szCs w:val="28"/>
          <w:lang w:eastAsia="ru-RU"/>
        </w:rPr>
        <w:t xml:space="preserve"> для працездатних осіб, встановленого законом на 1 січня податкового (звітного) року (далі у цьому Додатку – прожитковий мінімум), другої групи - у відсотках (фіксовані ставки) до розміру мінімальної заробітної плати, встановленої законом на 1 січня податкового (звітного) року (далі у цьому Додатку - мінімальна заробітна плата). Визначені пунктом 293.1 статті 293 Податкового кодексу України.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b/>
          <w:sz w:val="28"/>
          <w:szCs w:val="28"/>
          <w:lang w:eastAsia="ru-RU"/>
        </w:rPr>
        <w:t xml:space="preserve">           </w:t>
      </w:r>
      <w:r w:rsidRPr="00D85BC1">
        <w:rPr>
          <w:sz w:val="28"/>
          <w:szCs w:val="28"/>
          <w:lang w:eastAsia="ru-RU"/>
        </w:rPr>
        <w:t>Середній розмір ставки для платників першої групи за видами діяльності складає 9%, що є на рівні 2021 року. Середній розмір ставки для платників другої групи за видами діяльності складає 16%, що є на рівні 2021 року.</w:t>
      </w:r>
    </w:p>
    <w:p w:rsidR="00871792" w:rsidRPr="00EE1C21" w:rsidRDefault="00871792" w:rsidP="00871792">
      <w:pPr>
        <w:tabs>
          <w:tab w:val="left" w:pos="1383"/>
        </w:tabs>
        <w:jc w:val="both"/>
        <w:rPr>
          <w:rFonts w:eastAsia="Times New Roman"/>
          <w:bCs/>
          <w:lang w:val="x-none" w:eastAsia="ru-RU"/>
        </w:rPr>
      </w:pPr>
    </w:p>
    <w:p w:rsidR="00871792" w:rsidRPr="00871792" w:rsidRDefault="00871792" w:rsidP="00871792">
      <w:pPr>
        <w:ind w:right="-286"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871792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871792">
        <w:rPr>
          <w:rFonts w:eastAsia="Times New Roman"/>
          <w:b/>
          <w:bCs/>
          <w:sz w:val="28"/>
          <w:szCs w:val="28"/>
          <w:lang w:val="ru-RU" w:eastAsia="ru-RU"/>
        </w:rPr>
        <w:t xml:space="preserve">. </w:t>
      </w:r>
      <w:r w:rsidRPr="00871792">
        <w:rPr>
          <w:rFonts w:eastAsia="Times New Roman"/>
          <w:b/>
          <w:sz w:val="28"/>
          <w:szCs w:val="28"/>
          <w:lang w:eastAsia="ru-RU"/>
        </w:rPr>
        <w:t>Порядок обчислення податку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 xml:space="preserve">Порядок обчислення податку визначено пунктами 295.2, </w:t>
      </w:r>
      <w:r w:rsidRPr="00D85BC1">
        <w:rPr>
          <w:sz w:val="28"/>
          <w:szCs w:val="28"/>
          <w:lang w:val="ru-RU" w:eastAsia="ru-RU"/>
        </w:rPr>
        <w:t>295.5 та 295.8</w:t>
      </w:r>
      <w:r w:rsidRPr="00D85BC1">
        <w:rPr>
          <w:sz w:val="28"/>
          <w:szCs w:val="28"/>
          <w:lang w:eastAsia="ru-RU"/>
        </w:rPr>
        <w:t xml:space="preserve"> статті 295 Податкового кодексу України.</w:t>
      </w:r>
    </w:p>
    <w:p w:rsidR="00871792" w:rsidRPr="00EE1C21" w:rsidRDefault="00871792" w:rsidP="00871792">
      <w:pPr>
        <w:jc w:val="center"/>
        <w:rPr>
          <w:rFonts w:eastAsia="Times New Roman"/>
          <w:b/>
          <w:bCs/>
          <w:lang w:eastAsia="ru-RU"/>
        </w:rPr>
      </w:pPr>
    </w:p>
    <w:p w:rsidR="00871792" w:rsidRPr="00871792" w:rsidRDefault="00871792" w:rsidP="00871792">
      <w:pPr>
        <w:jc w:val="center"/>
        <w:rPr>
          <w:rFonts w:eastAsia="Times New Roman"/>
          <w:b/>
          <w:bCs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eastAsia="ru-RU"/>
        </w:rPr>
        <w:t xml:space="preserve">6. 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Податковий період</w:t>
      </w:r>
    </w:p>
    <w:p w:rsidR="00871792" w:rsidRPr="00D85BC1" w:rsidRDefault="00871792" w:rsidP="00D85BC1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85BC1">
        <w:rPr>
          <w:sz w:val="28"/>
          <w:szCs w:val="28"/>
          <w:lang w:eastAsia="ru-RU"/>
        </w:rPr>
        <w:t>Податковим (звітним) періодом для платників єдиного податку першої та другої груп є календарний рік, визначений пунктом 294.1 статті 294</w:t>
      </w:r>
      <w:r w:rsidRPr="00D85BC1">
        <w:rPr>
          <w:b/>
          <w:sz w:val="28"/>
          <w:szCs w:val="28"/>
          <w:lang w:eastAsia="ru-RU"/>
        </w:rPr>
        <w:t xml:space="preserve"> </w:t>
      </w:r>
      <w:r w:rsidRPr="00D85BC1">
        <w:rPr>
          <w:sz w:val="28"/>
          <w:szCs w:val="28"/>
          <w:lang w:eastAsia="ru-RU"/>
        </w:rPr>
        <w:t>Податкового кодексу України.</w:t>
      </w:r>
    </w:p>
    <w:p w:rsidR="00871792" w:rsidRPr="00EE1C21" w:rsidRDefault="00871792" w:rsidP="00871792">
      <w:pPr>
        <w:ind w:firstLine="720"/>
        <w:jc w:val="center"/>
        <w:rPr>
          <w:rFonts w:eastAsia="Times New Roman"/>
          <w:b/>
          <w:bCs/>
          <w:lang w:eastAsia="ru-RU"/>
        </w:rPr>
      </w:pPr>
    </w:p>
    <w:p w:rsidR="00871792" w:rsidRPr="00871792" w:rsidRDefault="00871792" w:rsidP="00871792">
      <w:pPr>
        <w:jc w:val="center"/>
        <w:rPr>
          <w:rFonts w:eastAsia="Times New Roman"/>
          <w:b/>
          <w:bCs/>
          <w:strike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eastAsia="ru-RU"/>
        </w:rPr>
        <w:t>7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 xml:space="preserve">. </w:t>
      </w:r>
      <w:r w:rsidRPr="00871792">
        <w:rPr>
          <w:rFonts w:eastAsia="Times New Roman"/>
          <w:b/>
          <w:bCs/>
          <w:sz w:val="28"/>
          <w:szCs w:val="28"/>
          <w:lang w:eastAsia="ru-RU"/>
        </w:rPr>
        <w:t>П</w:t>
      </w:r>
      <w:proofErr w:type="spellStart"/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орядок</w:t>
      </w:r>
      <w:proofErr w:type="spellEnd"/>
      <w:r w:rsidRPr="00871792">
        <w:rPr>
          <w:rFonts w:eastAsia="Times New Roman"/>
          <w:b/>
          <w:bCs/>
          <w:sz w:val="28"/>
          <w:szCs w:val="28"/>
          <w:lang w:eastAsia="ru-RU"/>
        </w:rPr>
        <w:t xml:space="preserve"> нарахування та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 xml:space="preserve"> сплати податку</w:t>
      </w:r>
    </w:p>
    <w:p w:rsidR="00871792" w:rsidRPr="005953C7" w:rsidRDefault="00871792" w:rsidP="005953C7">
      <w:pPr>
        <w:pStyle w:val="a5"/>
        <w:ind w:firstLine="709"/>
        <w:jc w:val="both"/>
        <w:rPr>
          <w:b/>
          <w:sz w:val="28"/>
          <w:szCs w:val="28"/>
          <w:lang w:eastAsia="uk-UA"/>
        </w:rPr>
      </w:pPr>
      <w:r w:rsidRPr="005953C7">
        <w:rPr>
          <w:bCs/>
          <w:sz w:val="28"/>
          <w:szCs w:val="28"/>
          <w:lang w:eastAsia="uk-UA"/>
        </w:rPr>
        <w:t>Порядок нарахування та сплати податку регулюються</w:t>
      </w:r>
      <w:r w:rsidRPr="005953C7">
        <w:rPr>
          <w:sz w:val="28"/>
          <w:szCs w:val="28"/>
          <w:lang w:eastAsia="uk-UA"/>
        </w:rPr>
        <w:t xml:space="preserve"> пунктами 295.1, 295.2, 295.4-295.8 </w:t>
      </w:r>
      <w:r w:rsidRPr="005953C7">
        <w:rPr>
          <w:bCs/>
          <w:sz w:val="28"/>
          <w:szCs w:val="28"/>
          <w:lang w:eastAsia="uk-UA"/>
        </w:rPr>
        <w:t>статті 295</w:t>
      </w:r>
      <w:r w:rsidRPr="005953C7">
        <w:rPr>
          <w:b/>
          <w:bCs/>
          <w:sz w:val="28"/>
          <w:szCs w:val="28"/>
          <w:lang w:eastAsia="uk-UA"/>
        </w:rPr>
        <w:t xml:space="preserve"> </w:t>
      </w:r>
      <w:r w:rsidRPr="005953C7">
        <w:rPr>
          <w:sz w:val="28"/>
          <w:szCs w:val="28"/>
          <w:lang w:eastAsia="uk-UA"/>
        </w:rPr>
        <w:t xml:space="preserve">Податкового кодексу України. </w:t>
      </w:r>
    </w:p>
    <w:p w:rsidR="00871792" w:rsidRPr="00EE1C21" w:rsidRDefault="00871792" w:rsidP="00871792">
      <w:pPr>
        <w:ind w:firstLine="720"/>
        <w:jc w:val="both"/>
        <w:rPr>
          <w:rFonts w:eastAsia="Times New Roman"/>
          <w:b/>
          <w:bCs/>
          <w:lang w:eastAsia="ru-RU"/>
        </w:rPr>
      </w:pPr>
    </w:p>
    <w:p w:rsidR="00871792" w:rsidRPr="00871792" w:rsidRDefault="00871792" w:rsidP="00871792">
      <w:pPr>
        <w:jc w:val="center"/>
        <w:rPr>
          <w:rFonts w:eastAsia="Times New Roman"/>
          <w:b/>
          <w:bCs/>
          <w:sz w:val="28"/>
          <w:szCs w:val="28"/>
          <w:lang w:val="x-none" w:eastAsia="ru-RU"/>
        </w:rPr>
      </w:pPr>
      <w:r w:rsidRPr="00871792">
        <w:rPr>
          <w:rFonts w:eastAsia="Times New Roman"/>
          <w:b/>
          <w:bCs/>
          <w:sz w:val="28"/>
          <w:szCs w:val="28"/>
          <w:lang w:eastAsia="ru-RU"/>
        </w:rPr>
        <w:t>8</w:t>
      </w:r>
      <w:r w:rsidRPr="00871792">
        <w:rPr>
          <w:rFonts w:eastAsia="Times New Roman"/>
          <w:b/>
          <w:bCs/>
          <w:sz w:val="28"/>
          <w:szCs w:val="28"/>
          <w:lang w:val="x-none" w:eastAsia="ru-RU"/>
        </w:rPr>
        <w:t>. Строк та порядок подання звітності про обчислення і сплату податку</w:t>
      </w:r>
    </w:p>
    <w:p w:rsidR="00871792" w:rsidRPr="00C57C55" w:rsidRDefault="00871792" w:rsidP="00C57C55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C57C55">
        <w:rPr>
          <w:sz w:val="28"/>
          <w:szCs w:val="28"/>
          <w:lang w:val="x-none" w:eastAsia="ru-RU"/>
        </w:rPr>
        <w:t xml:space="preserve">Платники єдиного податку першої – </w:t>
      </w:r>
      <w:r w:rsidRPr="00C57C55">
        <w:rPr>
          <w:sz w:val="28"/>
          <w:szCs w:val="28"/>
          <w:lang w:eastAsia="ru-RU"/>
        </w:rPr>
        <w:t>друг</w:t>
      </w:r>
      <w:proofErr w:type="spellStart"/>
      <w:r w:rsidRPr="00C57C55">
        <w:rPr>
          <w:sz w:val="28"/>
          <w:szCs w:val="28"/>
          <w:lang w:val="x-none" w:eastAsia="ru-RU"/>
        </w:rPr>
        <w:t>ої</w:t>
      </w:r>
      <w:proofErr w:type="spellEnd"/>
      <w:r w:rsidRPr="00C57C55">
        <w:rPr>
          <w:sz w:val="28"/>
          <w:szCs w:val="28"/>
          <w:lang w:val="x-none" w:eastAsia="ru-RU"/>
        </w:rPr>
        <w:t xml:space="preserve"> груп ведуть облік у порядку, визначеному</w:t>
      </w:r>
      <w:r w:rsidRPr="00C57C55">
        <w:rPr>
          <w:sz w:val="28"/>
          <w:szCs w:val="28"/>
          <w:shd w:val="clear" w:color="auto" w:fill="FFFFFF"/>
          <w:lang w:val="x-none" w:eastAsia="ru-RU"/>
        </w:rPr>
        <w:t xml:space="preserve"> </w:t>
      </w:r>
      <w:r w:rsidRPr="00C57C55">
        <w:rPr>
          <w:sz w:val="28"/>
          <w:szCs w:val="28"/>
          <w:lang w:eastAsia="uk-UA"/>
        </w:rPr>
        <w:t xml:space="preserve">пунктами 296.2, 296.4, підпунктом 296.5.1 пункту 296.5 статті 296 </w:t>
      </w:r>
      <w:r w:rsidRPr="00C57C55">
        <w:rPr>
          <w:b/>
          <w:sz w:val="28"/>
          <w:szCs w:val="28"/>
          <w:lang w:eastAsia="ru-RU"/>
        </w:rPr>
        <w:t xml:space="preserve"> </w:t>
      </w:r>
      <w:r w:rsidRPr="00C57C55">
        <w:rPr>
          <w:sz w:val="28"/>
          <w:szCs w:val="28"/>
          <w:lang w:eastAsia="ru-RU"/>
        </w:rPr>
        <w:t>Податкового кодексу України.</w:t>
      </w:r>
    </w:p>
    <w:p w:rsidR="00871792" w:rsidRPr="00C57C55" w:rsidRDefault="00871792" w:rsidP="00C57C55">
      <w:pPr>
        <w:pStyle w:val="a5"/>
        <w:ind w:firstLine="709"/>
        <w:jc w:val="both"/>
        <w:rPr>
          <w:sz w:val="28"/>
          <w:szCs w:val="28"/>
          <w:lang w:eastAsia="ru-RU"/>
        </w:rPr>
      </w:pPr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  <w:bookmarkStart w:id="0" w:name="_GoBack"/>
      <w:bookmarkEnd w:id="0"/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</w:p>
    <w:p w:rsidR="00871792" w:rsidRPr="00871792" w:rsidRDefault="00871792" w:rsidP="00871792">
      <w:pPr>
        <w:tabs>
          <w:tab w:val="left" w:pos="1383"/>
        </w:tabs>
        <w:jc w:val="both"/>
        <w:rPr>
          <w:rFonts w:eastAsia="Times New Roman"/>
          <w:kern w:val="32"/>
          <w:sz w:val="28"/>
          <w:szCs w:val="28"/>
          <w:lang w:eastAsia="ru-RU"/>
        </w:rPr>
      </w:pPr>
      <w:r w:rsidRPr="00871792">
        <w:rPr>
          <w:rFonts w:eastAsia="Times New Roman"/>
          <w:kern w:val="32"/>
          <w:sz w:val="28"/>
          <w:szCs w:val="28"/>
          <w:lang w:eastAsia="ru-RU"/>
        </w:rPr>
        <w:t>Начальник  фінансового управління</w:t>
      </w:r>
    </w:p>
    <w:p w:rsidR="00871792" w:rsidRPr="001D0E71" w:rsidRDefault="00871792" w:rsidP="00815B94">
      <w:pPr>
        <w:tabs>
          <w:tab w:val="left" w:pos="1383"/>
        </w:tabs>
        <w:jc w:val="both"/>
      </w:pPr>
      <w:r w:rsidRPr="00871792">
        <w:rPr>
          <w:rFonts w:eastAsia="Times New Roman"/>
          <w:kern w:val="32"/>
          <w:sz w:val="28"/>
          <w:szCs w:val="28"/>
          <w:lang w:eastAsia="ru-RU"/>
        </w:rPr>
        <w:t xml:space="preserve">Ананьївської міської ради                                                       </w:t>
      </w:r>
      <w:r w:rsidRPr="00871792">
        <w:rPr>
          <w:rFonts w:eastAsia="Times New Roman"/>
          <w:kern w:val="32"/>
          <w:sz w:val="28"/>
          <w:szCs w:val="28"/>
          <w:lang w:eastAsia="ru-RU"/>
        </w:rPr>
        <w:tab/>
        <w:t>Андрій ПРОДАН</w:t>
      </w:r>
    </w:p>
    <w:sectPr w:rsidR="00871792" w:rsidRPr="001D0E71" w:rsidSect="00DD6EAE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</w:abstractNum>
  <w:abstractNum w:abstractNumId="1">
    <w:nsid w:val="026343FF"/>
    <w:multiLevelType w:val="hybridMultilevel"/>
    <w:tmpl w:val="B216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B7D9F"/>
    <w:multiLevelType w:val="hybridMultilevel"/>
    <w:tmpl w:val="7714DE92"/>
    <w:lvl w:ilvl="0" w:tplc="411097A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763CDC"/>
    <w:multiLevelType w:val="hybridMultilevel"/>
    <w:tmpl w:val="68F03780"/>
    <w:lvl w:ilvl="0" w:tplc="89A6304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3603"/>
    <w:multiLevelType w:val="hybridMultilevel"/>
    <w:tmpl w:val="B922D80E"/>
    <w:lvl w:ilvl="0" w:tplc="3B1E3724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EFC6824"/>
    <w:multiLevelType w:val="hybridMultilevel"/>
    <w:tmpl w:val="58FE6B68"/>
    <w:lvl w:ilvl="0" w:tplc="46B276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33D81"/>
    <w:multiLevelType w:val="multilevel"/>
    <w:tmpl w:val="2180A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A9A166D"/>
    <w:multiLevelType w:val="hybridMultilevel"/>
    <w:tmpl w:val="598A851E"/>
    <w:lvl w:ilvl="0" w:tplc="211A6D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AA63C5"/>
    <w:multiLevelType w:val="hybridMultilevel"/>
    <w:tmpl w:val="9968B814"/>
    <w:lvl w:ilvl="0" w:tplc="AC942A6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E36D4"/>
    <w:multiLevelType w:val="hybridMultilevel"/>
    <w:tmpl w:val="10B65E1C"/>
    <w:lvl w:ilvl="0" w:tplc="67F6E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455904"/>
    <w:multiLevelType w:val="hybridMultilevel"/>
    <w:tmpl w:val="25AC8EE2"/>
    <w:lvl w:ilvl="0" w:tplc="FADC54E6">
      <w:start w:val="1"/>
      <w:numFmt w:val="decimal"/>
      <w:lvlText w:val="%1."/>
      <w:lvlJc w:val="left"/>
      <w:pPr>
        <w:ind w:left="928" w:hanging="360"/>
      </w:pPr>
      <w:rPr>
        <w:rFonts w:hint="default"/>
        <w:lang w:val="x-none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11660A"/>
    <w:multiLevelType w:val="hybridMultilevel"/>
    <w:tmpl w:val="2454FB98"/>
    <w:lvl w:ilvl="0" w:tplc="BE10168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30AB55C5"/>
    <w:multiLevelType w:val="hybridMultilevel"/>
    <w:tmpl w:val="7152F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07D64"/>
    <w:multiLevelType w:val="multilevel"/>
    <w:tmpl w:val="DE0C2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>
    <w:nsid w:val="39BD36BD"/>
    <w:multiLevelType w:val="hybridMultilevel"/>
    <w:tmpl w:val="E334C436"/>
    <w:lvl w:ilvl="0" w:tplc="566CBD6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3B8C31DF"/>
    <w:multiLevelType w:val="hybridMultilevel"/>
    <w:tmpl w:val="B1F4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5487"/>
    <w:multiLevelType w:val="multilevel"/>
    <w:tmpl w:val="340AF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00F3E71"/>
    <w:multiLevelType w:val="hybridMultilevel"/>
    <w:tmpl w:val="BB0A1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0216E5F"/>
    <w:multiLevelType w:val="hybridMultilevel"/>
    <w:tmpl w:val="A86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A40"/>
    <w:multiLevelType w:val="hybridMultilevel"/>
    <w:tmpl w:val="78221694"/>
    <w:lvl w:ilvl="0" w:tplc="C396D450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4A15407B"/>
    <w:multiLevelType w:val="hybridMultilevel"/>
    <w:tmpl w:val="711CD84C"/>
    <w:lvl w:ilvl="0" w:tplc="56A2E6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DC18F7"/>
    <w:multiLevelType w:val="hybridMultilevel"/>
    <w:tmpl w:val="673E2E8C"/>
    <w:lvl w:ilvl="0" w:tplc="4446AC8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C121379"/>
    <w:multiLevelType w:val="multilevel"/>
    <w:tmpl w:val="1F24F600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3">
    <w:nsid w:val="4F3729EC"/>
    <w:multiLevelType w:val="hybridMultilevel"/>
    <w:tmpl w:val="69E025CC"/>
    <w:lvl w:ilvl="0" w:tplc="C56438A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2A3B08"/>
    <w:multiLevelType w:val="multilevel"/>
    <w:tmpl w:val="362CA4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5">
    <w:nsid w:val="585D2030"/>
    <w:multiLevelType w:val="multilevel"/>
    <w:tmpl w:val="E334C436"/>
    <w:lvl w:ilvl="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5A1D46D5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7">
    <w:nsid w:val="5CF3126B"/>
    <w:multiLevelType w:val="multilevel"/>
    <w:tmpl w:val="15FA59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8">
    <w:nsid w:val="5F7C5B3E"/>
    <w:multiLevelType w:val="hybridMultilevel"/>
    <w:tmpl w:val="31A26968"/>
    <w:lvl w:ilvl="0" w:tplc="E7367EBA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66372B6B"/>
    <w:multiLevelType w:val="multilevel"/>
    <w:tmpl w:val="4238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DA69BB"/>
    <w:multiLevelType w:val="hybridMultilevel"/>
    <w:tmpl w:val="61A6B91E"/>
    <w:lvl w:ilvl="0" w:tplc="51ACB2BC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6F2C40E1"/>
    <w:multiLevelType w:val="hybridMultilevel"/>
    <w:tmpl w:val="15C0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9714A"/>
    <w:multiLevelType w:val="hybridMultilevel"/>
    <w:tmpl w:val="01DEE0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3A697D"/>
    <w:multiLevelType w:val="hybridMultilevel"/>
    <w:tmpl w:val="B21A271E"/>
    <w:lvl w:ilvl="0" w:tplc="0F9406F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B2E54B5"/>
    <w:multiLevelType w:val="hybridMultilevel"/>
    <w:tmpl w:val="E2708636"/>
    <w:lvl w:ilvl="0" w:tplc="3614FD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DA614B2"/>
    <w:multiLevelType w:val="hybridMultilevel"/>
    <w:tmpl w:val="173821AA"/>
    <w:lvl w:ilvl="0" w:tplc="C614886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30"/>
  </w:num>
  <w:num w:numId="5">
    <w:abstractNumId w:val="11"/>
  </w:num>
  <w:num w:numId="6">
    <w:abstractNumId w:val="35"/>
  </w:num>
  <w:num w:numId="7">
    <w:abstractNumId w:val="25"/>
  </w:num>
  <w:num w:numId="8">
    <w:abstractNumId w:val="23"/>
  </w:num>
  <w:num w:numId="9">
    <w:abstractNumId w:val="32"/>
  </w:num>
  <w:num w:numId="10">
    <w:abstractNumId w:val="12"/>
  </w:num>
  <w:num w:numId="11">
    <w:abstractNumId w:val="3"/>
  </w:num>
  <w:num w:numId="12">
    <w:abstractNumId w:val="33"/>
  </w:num>
  <w:num w:numId="13">
    <w:abstractNumId w:val="6"/>
  </w:num>
  <w:num w:numId="14">
    <w:abstractNumId w:val="10"/>
  </w:num>
  <w:num w:numId="15">
    <w:abstractNumId w:val="7"/>
  </w:num>
  <w:num w:numId="16">
    <w:abstractNumId w:val="22"/>
  </w:num>
  <w:num w:numId="17">
    <w:abstractNumId w:val="34"/>
  </w:num>
  <w:num w:numId="18">
    <w:abstractNumId w:val="28"/>
  </w:num>
  <w:num w:numId="19">
    <w:abstractNumId w:val="5"/>
  </w:num>
  <w:num w:numId="20">
    <w:abstractNumId w:val="24"/>
  </w:num>
  <w:num w:numId="21">
    <w:abstractNumId w:val="13"/>
  </w:num>
  <w:num w:numId="22">
    <w:abstractNumId w:val="1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7"/>
  </w:num>
  <w:num w:numId="28">
    <w:abstractNumId w:val="19"/>
  </w:num>
  <w:num w:numId="29">
    <w:abstractNumId w:val="15"/>
  </w:num>
  <w:num w:numId="30">
    <w:abstractNumId w:val="18"/>
  </w:num>
  <w:num w:numId="31">
    <w:abstractNumId w:val="1"/>
  </w:num>
  <w:num w:numId="32">
    <w:abstractNumId w:val="31"/>
  </w:num>
  <w:num w:numId="33">
    <w:abstractNumId w:val="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"/>
  </w:num>
  <w:num w:numId="37">
    <w:abstractNumId w:val="0"/>
  </w:num>
  <w:num w:numId="38">
    <w:abstractNumId w:val="26"/>
  </w:num>
  <w:num w:numId="39">
    <w:abstractNumId w:val="27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B5"/>
    <w:rsid w:val="000A4537"/>
    <w:rsid w:val="000B5F87"/>
    <w:rsid w:val="000B6C9D"/>
    <w:rsid w:val="000F1B62"/>
    <w:rsid w:val="0011730D"/>
    <w:rsid w:val="00181D13"/>
    <w:rsid w:val="00183AF7"/>
    <w:rsid w:val="00190A27"/>
    <w:rsid w:val="001C079E"/>
    <w:rsid w:val="001D0E71"/>
    <w:rsid w:val="00326C38"/>
    <w:rsid w:val="003377A7"/>
    <w:rsid w:val="003701AB"/>
    <w:rsid w:val="003910DE"/>
    <w:rsid w:val="003D27A2"/>
    <w:rsid w:val="003F165E"/>
    <w:rsid w:val="00477B2C"/>
    <w:rsid w:val="004A6C21"/>
    <w:rsid w:val="004D4025"/>
    <w:rsid w:val="004F7164"/>
    <w:rsid w:val="005278AF"/>
    <w:rsid w:val="005362D8"/>
    <w:rsid w:val="0054702F"/>
    <w:rsid w:val="00566D77"/>
    <w:rsid w:val="005953C7"/>
    <w:rsid w:val="005A3C9C"/>
    <w:rsid w:val="00621826"/>
    <w:rsid w:val="00654B90"/>
    <w:rsid w:val="006E0505"/>
    <w:rsid w:val="007D31D1"/>
    <w:rsid w:val="00815B94"/>
    <w:rsid w:val="00842EE3"/>
    <w:rsid w:val="00850413"/>
    <w:rsid w:val="00871792"/>
    <w:rsid w:val="00874D4E"/>
    <w:rsid w:val="008768C2"/>
    <w:rsid w:val="00885C48"/>
    <w:rsid w:val="00940711"/>
    <w:rsid w:val="00941D30"/>
    <w:rsid w:val="00994B1C"/>
    <w:rsid w:val="009F639C"/>
    <w:rsid w:val="00A015D8"/>
    <w:rsid w:val="00B32356"/>
    <w:rsid w:val="00BC4BFF"/>
    <w:rsid w:val="00BD16FF"/>
    <w:rsid w:val="00BD3F7B"/>
    <w:rsid w:val="00C42C1B"/>
    <w:rsid w:val="00C57C55"/>
    <w:rsid w:val="00CA439B"/>
    <w:rsid w:val="00CB58B5"/>
    <w:rsid w:val="00CE009A"/>
    <w:rsid w:val="00CF229D"/>
    <w:rsid w:val="00D85BC1"/>
    <w:rsid w:val="00DD6EAE"/>
    <w:rsid w:val="00E23340"/>
    <w:rsid w:val="00E274D8"/>
    <w:rsid w:val="00EE1C21"/>
    <w:rsid w:val="00EF0CC0"/>
    <w:rsid w:val="00F0425C"/>
    <w:rsid w:val="00FA28B8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4025"/>
    <w:pPr>
      <w:keepNext/>
      <w:outlineLvl w:val="0"/>
    </w:pPr>
    <w:rPr>
      <w:rFonts w:eastAsia="Times New Roman"/>
      <w:sz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4D4025"/>
    <w:pPr>
      <w:keepNext/>
      <w:jc w:val="both"/>
      <w:outlineLvl w:val="1"/>
    </w:pPr>
    <w:rPr>
      <w:rFonts w:eastAsia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D4025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40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6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 Spacing"/>
    <w:uiPriority w:val="1"/>
    <w:qFormat/>
    <w:rsid w:val="00994B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9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0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4D402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D40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02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4025"/>
  </w:style>
  <w:style w:type="paragraph" w:styleId="a7">
    <w:name w:val="Body Text"/>
    <w:basedOn w:val="a"/>
    <w:link w:val="a8"/>
    <w:rsid w:val="004D4025"/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a">
    <w:name w:val="Верхний колонтитул Знак"/>
    <w:basedOn w:val="a0"/>
    <w:link w:val="a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4D4025"/>
    <w:pPr>
      <w:ind w:left="-360" w:firstLine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Indent 2"/>
    <w:basedOn w:val="a"/>
    <w:link w:val="22"/>
    <w:rsid w:val="004D4025"/>
    <w:pPr>
      <w:ind w:firstLine="540"/>
      <w:jc w:val="both"/>
    </w:pPr>
    <w:rPr>
      <w:rFonts w:eastAsia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">
    <w:name w:val="page number"/>
    <w:basedOn w:val="a0"/>
    <w:rsid w:val="004D4025"/>
  </w:style>
  <w:style w:type="paragraph" w:styleId="31">
    <w:name w:val="Body Text Indent 3"/>
    <w:basedOn w:val="a"/>
    <w:link w:val="32"/>
    <w:rsid w:val="004D4025"/>
    <w:pPr>
      <w:ind w:left="900" w:hanging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3">
    <w:name w:val="Body Text 2"/>
    <w:basedOn w:val="a"/>
    <w:link w:val="24"/>
    <w:rsid w:val="004D4025"/>
    <w:pPr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D40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0">
    <w:name w:val="Абзац списку"/>
    <w:basedOn w:val="a"/>
    <w:uiPriority w:val="34"/>
    <w:qFormat/>
    <w:rsid w:val="004D4025"/>
    <w:pPr>
      <w:ind w:left="708"/>
    </w:pPr>
    <w:rPr>
      <w:rFonts w:eastAsia="Times New Roman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4D402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x-none" w:eastAsia="ru-RU"/>
    </w:rPr>
  </w:style>
  <w:style w:type="paragraph" w:styleId="af1">
    <w:name w:val="Normal (Web)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Prop">
    <w:name w:val="StyleProp"/>
    <w:basedOn w:val="a"/>
    <w:link w:val="StyleProp0"/>
    <w:uiPriority w:val="99"/>
    <w:rsid w:val="004D4025"/>
    <w:pPr>
      <w:spacing w:line="200" w:lineRule="exact"/>
      <w:ind w:firstLine="227"/>
      <w:jc w:val="both"/>
    </w:pPr>
    <w:rPr>
      <w:rFonts w:eastAsia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4D4025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4D40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0">
    <w:name w:val="StyleProp Знак"/>
    <w:link w:val="StyleProp"/>
    <w:uiPriority w:val="99"/>
    <w:locked/>
    <w:rsid w:val="004D4025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Default">
    <w:name w:val="Default"/>
    <w:rsid w:val="004D4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нак Знак1"/>
    <w:locked/>
    <w:rsid w:val="004D4025"/>
    <w:rPr>
      <w:b/>
      <w:sz w:val="28"/>
      <w:szCs w:val="28"/>
      <w:lang w:val="uk-UA" w:eastAsia="uk-UA" w:bidi="ar-SA"/>
    </w:rPr>
  </w:style>
  <w:style w:type="character" w:styleId="af2">
    <w:name w:val="Hyperlink"/>
    <w:rsid w:val="004D4025"/>
    <w:rPr>
      <w:color w:val="0000FF"/>
      <w:u w:val="single"/>
    </w:rPr>
  </w:style>
  <w:style w:type="paragraph" w:customStyle="1" w:styleId="acxsplast">
    <w:name w:val="acxsplast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Body">
    <w:name w:val="Body"/>
    <w:basedOn w:val="a"/>
    <w:next w:val="a"/>
    <w:rsid w:val="004D4025"/>
    <w:pPr>
      <w:suppressAutoHyphens/>
      <w:spacing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basedOn w:val="a0"/>
    <w:rsid w:val="004D4025"/>
  </w:style>
  <w:style w:type="paragraph" w:customStyle="1" w:styleId="af3">
    <w:name w:val="Нормальний текст"/>
    <w:basedOn w:val="a"/>
    <w:rsid w:val="004D4025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D4025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4D4025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character" w:styleId="af5">
    <w:name w:val="Strong"/>
    <w:uiPriority w:val="22"/>
    <w:qFormat/>
    <w:rsid w:val="004D4025"/>
    <w:rPr>
      <w:b/>
      <w:bCs/>
    </w:rPr>
  </w:style>
  <w:style w:type="character" w:styleId="af6">
    <w:name w:val="Intense Emphasis"/>
    <w:uiPriority w:val="21"/>
    <w:qFormat/>
    <w:rsid w:val="004D4025"/>
    <w:rPr>
      <w:b/>
      <w:bCs/>
      <w:i/>
      <w:iCs/>
      <w:color w:val="4F81BD"/>
    </w:rPr>
  </w:style>
  <w:style w:type="character" w:styleId="af7">
    <w:name w:val="Emphasis"/>
    <w:uiPriority w:val="20"/>
    <w:qFormat/>
    <w:rsid w:val="004D4025"/>
    <w:rPr>
      <w:i/>
      <w:iCs/>
    </w:rPr>
  </w:style>
  <w:style w:type="character" w:styleId="af8">
    <w:name w:val="Subtle Emphasis"/>
    <w:uiPriority w:val="19"/>
    <w:qFormat/>
    <w:rsid w:val="004D4025"/>
    <w:rPr>
      <w:i/>
      <w:iCs/>
      <w:color w:val="808080"/>
    </w:rPr>
  </w:style>
  <w:style w:type="paragraph" w:styleId="af9">
    <w:name w:val="Subtitle"/>
    <w:basedOn w:val="a"/>
    <w:next w:val="a"/>
    <w:link w:val="afa"/>
    <w:uiPriority w:val="11"/>
    <w:qFormat/>
    <w:rsid w:val="004D4025"/>
    <w:pPr>
      <w:spacing w:after="60"/>
      <w:jc w:val="center"/>
      <w:outlineLvl w:val="1"/>
    </w:pPr>
    <w:rPr>
      <w:rFonts w:ascii="Cambria" w:eastAsia="Times New Roman" w:hAnsi="Cambria"/>
      <w:lang w:eastAsia="x-none"/>
    </w:rPr>
  </w:style>
  <w:style w:type="character" w:customStyle="1" w:styleId="afa">
    <w:name w:val="Подзаголовок Знак"/>
    <w:basedOn w:val="a0"/>
    <w:link w:val="af9"/>
    <w:uiPriority w:val="11"/>
    <w:rsid w:val="004D4025"/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b">
    <w:name w:val="Название Знак"/>
    <w:link w:val="afc"/>
    <w:uiPriority w:val="10"/>
    <w:rsid w:val="004D40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d">
    <w:basedOn w:val="a"/>
    <w:next w:val="a"/>
    <w:uiPriority w:val="10"/>
    <w:qFormat/>
    <w:rsid w:val="004D40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ru-RU"/>
    </w:rPr>
  </w:style>
  <w:style w:type="character" w:customStyle="1" w:styleId="afe">
    <w:name w:val="Заголовок Знак"/>
    <w:rsid w:val="004D4025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paragraph" w:customStyle="1" w:styleId="13">
    <w:name w:val="Заголовок №1"/>
    <w:basedOn w:val="a"/>
    <w:rsid w:val="004D4025"/>
    <w:pPr>
      <w:shd w:val="clear" w:color="auto" w:fill="FFFFFF"/>
      <w:suppressAutoHyphens/>
      <w:spacing w:after="300" w:line="322" w:lineRule="exact"/>
    </w:pPr>
    <w:rPr>
      <w:rFonts w:eastAsia="Times New Roman"/>
      <w:b/>
      <w:bCs/>
      <w:sz w:val="27"/>
      <w:szCs w:val="27"/>
      <w:lang w:eastAsia="ar-SA"/>
    </w:rPr>
  </w:style>
  <w:style w:type="paragraph" w:customStyle="1" w:styleId="aff">
    <w:name w:val="текст примечания"/>
    <w:basedOn w:val="a"/>
    <w:uiPriority w:val="99"/>
    <w:rsid w:val="004D40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aff0">
    <w:name w:val="Кому"/>
    <w:basedOn w:val="a"/>
    <w:uiPriority w:val="99"/>
    <w:rsid w:val="004D4025"/>
    <w:pPr>
      <w:widowControl w:val="0"/>
      <w:suppressAutoHyphens/>
      <w:ind w:left="5954"/>
    </w:pPr>
    <w:rPr>
      <w:rFonts w:eastAsia="Times New Roman"/>
      <w:b/>
      <w:kern w:val="1"/>
      <w:sz w:val="28"/>
      <w:lang w:eastAsia="ar-SA"/>
    </w:rPr>
  </w:style>
  <w:style w:type="paragraph" w:styleId="afc">
    <w:name w:val="Title"/>
    <w:basedOn w:val="a"/>
    <w:next w:val="a"/>
    <w:link w:val="afb"/>
    <w:uiPriority w:val="10"/>
    <w:qFormat/>
    <w:rsid w:val="004D402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4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220">
    <w:name w:val="Основной текст 22"/>
    <w:basedOn w:val="a"/>
    <w:rsid w:val="00477B2C"/>
    <w:pPr>
      <w:suppressAutoHyphens/>
      <w:spacing w:after="200" w:line="276" w:lineRule="auto"/>
      <w:jc w:val="both"/>
    </w:pPr>
    <w:rPr>
      <w:rFonts w:ascii="Calibri" w:eastAsia="SimSun" w:hAnsi="Calibri" w:cs="Calibri"/>
      <w:sz w:val="28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1D0E71"/>
  </w:style>
  <w:style w:type="character" w:styleId="aff1">
    <w:name w:val="FollowedHyperlink"/>
    <w:basedOn w:val="a0"/>
    <w:uiPriority w:val="99"/>
    <w:semiHidden/>
    <w:unhideWhenUsed/>
    <w:rsid w:val="001D0E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4D4025"/>
    <w:pPr>
      <w:keepNext/>
      <w:outlineLvl w:val="0"/>
    </w:pPr>
    <w:rPr>
      <w:rFonts w:eastAsia="Times New Roman"/>
      <w:sz w:val="28"/>
      <w:lang w:val="x-none" w:eastAsia="ru-RU"/>
    </w:rPr>
  </w:style>
  <w:style w:type="paragraph" w:styleId="2">
    <w:name w:val="heading 2"/>
    <w:basedOn w:val="a"/>
    <w:next w:val="a"/>
    <w:link w:val="20"/>
    <w:qFormat/>
    <w:rsid w:val="004D4025"/>
    <w:pPr>
      <w:keepNext/>
      <w:jc w:val="both"/>
      <w:outlineLvl w:val="1"/>
    </w:pPr>
    <w:rPr>
      <w:rFonts w:eastAsia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D4025"/>
    <w:pPr>
      <w:keepNext/>
      <w:spacing w:before="120"/>
      <w:ind w:left="567"/>
      <w:outlineLvl w:val="2"/>
    </w:pPr>
    <w:rPr>
      <w:rFonts w:ascii="Antiqua" w:eastAsia="Times New Roman" w:hAnsi="Antiqua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402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64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 Spacing"/>
    <w:uiPriority w:val="1"/>
    <w:qFormat/>
    <w:rsid w:val="00994B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910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402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4D4025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D4025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D402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D4025"/>
  </w:style>
  <w:style w:type="paragraph" w:styleId="a7">
    <w:name w:val="Body Text"/>
    <w:basedOn w:val="a"/>
    <w:link w:val="a8"/>
    <w:rsid w:val="004D4025"/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4D40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a">
    <w:name w:val="Верхний колонтитул Знак"/>
    <w:basedOn w:val="a0"/>
    <w:link w:val="a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rsid w:val="004D4025"/>
    <w:pPr>
      <w:tabs>
        <w:tab w:val="center" w:pos="4677"/>
        <w:tab w:val="right" w:pos="9355"/>
      </w:tabs>
    </w:pPr>
    <w:rPr>
      <w:rFonts w:eastAsia="Times New Roman"/>
      <w:lang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4D402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4D4025"/>
    <w:pPr>
      <w:ind w:left="-360" w:firstLine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ae">
    <w:name w:val="Основной текст с отступом Знак"/>
    <w:basedOn w:val="a0"/>
    <w:link w:val="ad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1">
    <w:name w:val="Body Text Indent 2"/>
    <w:basedOn w:val="a"/>
    <w:link w:val="22"/>
    <w:rsid w:val="004D4025"/>
    <w:pPr>
      <w:ind w:firstLine="540"/>
      <w:jc w:val="both"/>
    </w:pPr>
    <w:rPr>
      <w:rFonts w:eastAsia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f">
    <w:name w:val="page number"/>
    <w:basedOn w:val="a0"/>
    <w:rsid w:val="004D4025"/>
  </w:style>
  <w:style w:type="paragraph" w:styleId="31">
    <w:name w:val="Body Text Indent 3"/>
    <w:basedOn w:val="a"/>
    <w:link w:val="32"/>
    <w:rsid w:val="004D4025"/>
    <w:pPr>
      <w:ind w:left="900" w:hanging="900"/>
      <w:jc w:val="both"/>
    </w:pPr>
    <w:rPr>
      <w:rFonts w:eastAsia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4D402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23">
    <w:name w:val="Body Text 2"/>
    <w:basedOn w:val="a"/>
    <w:link w:val="24"/>
    <w:rsid w:val="004D4025"/>
    <w:pPr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D402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0">
    <w:name w:val="Абзац списку"/>
    <w:basedOn w:val="a"/>
    <w:uiPriority w:val="34"/>
    <w:qFormat/>
    <w:rsid w:val="004D4025"/>
    <w:pPr>
      <w:ind w:left="708"/>
    </w:pPr>
    <w:rPr>
      <w:rFonts w:eastAsia="Times New Roman"/>
      <w:lang w:eastAsia="ru-RU"/>
    </w:rPr>
  </w:style>
  <w:style w:type="paragraph" w:customStyle="1" w:styleId="StyleZakonu">
    <w:name w:val="StyleZakonu"/>
    <w:basedOn w:val="a"/>
    <w:link w:val="StyleZakonu0"/>
    <w:uiPriority w:val="99"/>
    <w:rsid w:val="004D4025"/>
    <w:pPr>
      <w:spacing w:after="60" w:line="220" w:lineRule="exact"/>
      <w:ind w:firstLine="284"/>
      <w:jc w:val="both"/>
    </w:pPr>
    <w:rPr>
      <w:rFonts w:eastAsia="Times New Roman"/>
      <w:sz w:val="20"/>
      <w:szCs w:val="20"/>
      <w:lang w:val="x-none" w:eastAsia="ru-RU"/>
    </w:rPr>
  </w:style>
  <w:style w:type="paragraph" w:styleId="af1">
    <w:name w:val="Normal (Web)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StyleProp">
    <w:name w:val="StyleProp"/>
    <w:basedOn w:val="a"/>
    <w:link w:val="StyleProp0"/>
    <w:uiPriority w:val="99"/>
    <w:rsid w:val="004D4025"/>
    <w:pPr>
      <w:spacing w:line="200" w:lineRule="exact"/>
      <w:ind w:firstLine="227"/>
      <w:jc w:val="both"/>
    </w:pPr>
    <w:rPr>
      <w:rFonts w:eastAsia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4D4025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tyleZakonu0">
    <w:name w:val="StyleZakonu Знак"/>
    <w:link w:val="StyleZakonu"/>
    <w:uiPriority w:val="99"/>
    <w:locked/>
    <w:rsid w:val="004D40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0">
    <w:name w:val="StyleProp Знак"/>
    <w:link w:val="StyleProp"/>
    <w:uiPriority w:val="99"/>
    <w:locked/>
    <w:rsid w:val="004D4025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Default">
    <w:name w:val="Default"/>
    <w:rsid w:val="004D40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Знак Знак1"/>
    <w:locked/>
    <w:rsid w:val="004D4025"/>
    <w:rPr>
      <w:b/>
      <w:sz w:val="28"/>
      <w:szCs w:val="28"/>
      <w:lang w:val="uk-UA" w:eastAsia="uk-UA" w:bidi="ar-SA"/>
    </w:rPr>
  </w:style>
  <w:style w:type="character" w:styleId="af2">
    <w:name w:val="Hyperlink"/>
    <w:rsid w:val="004D4025"/>
    <w:rPr>
      <w:color w:val="0000FF"/>
      <w:u w:val="single"/>
    </w:rPr>
  </w:style>
  <w:style w:type="paragraph" w:customStyle="1" w:styleId="acxsplast">
    <w:name w:val="acxsplast"/>
    <w:basedOn w:val="a"/>
    <w:rsid w:val="004D402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Body">
    <w:name w:val="Body"/>
    <w:basedOn w:val="a"/>
    <w:next w:val="a"/>
    <w:rsid w:val="004D4025"/>
    <w:pPr>
      <w:suppressAutoHyphens/>
      <w:spacing w:line="360" w:lineRule="auto"/>
      <w:jc w:val="center"/>
    </w:pPr>
    <w:rPr>
      <w:rFonts w:ascii="Arno Pro" w:eastAsia="Times New Roman" w:hAnsi="Arno Pro" w:cs="Arno Pro"/>
      <w:kern w:val="1"/>
      <w:sz w:val="28"/>
      <w:szCs w:val="20"/>
      <w:lang w:eastAsia="hi-IN" w:bidi="hi-IN"/>
    </w:rPr>
  </w:style>
  <w:style w:type="character" w:customStyle="1" w:styleId="rvts0">
    <w:name w:val="rvts0"/>
    <w:basedOn w:val="a0"/>
    <w:rsid w:val="004D4025"/>
  </w:style>
  <w:style w:type="paragraph" w:customStyle="1" w:styleId="af3">
    <w:name w:val="Нормальний текст"/>
    <w:basedOn w:val="a"/>
    <w:rsid w:val="004D4025"/>
    <w:pPr>
      <w:spacing w:before="120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D4025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4D4025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character" w:styleId="af5">
    <w:name w:val="Strong"/>
    <w:uiPriority w:val="22"/>
    <w:qFormat/>
    <w:rsid w:val="004D4025"/>
    <w:rPr>
      <w:b/>
      <w:bCs/>
    </w:rPr>
  </w:style>
  <w:style w:type="character" w:styleId="af6">
    <w:name w:val="Intense Emphasis"/>
    <w:uiPriority w:val="21"/>
    <w:qFormat/>
    <w:rsid w:val="004D4025"/>
    <w:rPr>
      <w:b/>
      <w:bCs/>
      <w:i/>
      <w:iCs/>
      <w:color w:val="4F81BD"/>
    </w:rPr>
  </w:style>
  <w:style w:type="character" w:styleId="af7">
    <w:name w:val="Emphasis"/>
    <w:uiPriority w:val="20"/>
    <w:qFormat/>
    <w:rsid w:val="004D4025"/>
    <w:rPr>
      <w:i/>
      <w:iCs/>
    </w:rPr>
  </w:style>
  <w:style w:type="character" w:styleId="af8">
    <w:name w:val="Subtle Emphasis"/>
    <w:uiPriority w:val="19"/>
    <w:qFormat/>
    <w:rsid w:val="004D4025"/>
    <w:rPr>
      <w:i/>
      <w:iCs/>
      <w:color w:val="808080"/>
    </w:rPr>
  </w:style>
  <w:style w:type="paragraph" w:styleId="af9">
    <w:name w:val="Subtitle"/>
    <w:basedOn w:val="a"/>
    <w:next w:val="a"/>
    <w:link w:val="afa"/>
    <w:uiPriority w:val="11"/>
    <w:qFormat/>
    <w:rsid w:val="004D4025"/>
    <w:pPr>
      <w:spacing w:after="60"/>
      <w:jc w:val="center"/>
      <w:outlineLvl w:val="1"/>
    </w:pPr>
    <w:rPr>
      <w:rFonts w:ascii="Cambria" w:eastAsia="Times New Roman" w:hAnsi="Cambria"/>
      <w:lang w:eastAsia="x-none"/>
    </w:rPr>
  </w:style>
  <w:style w:type="character" w:customStyle="1" w:styleId="afa">
    <w:name w:val="Подзаголовок Знак"/>
    <w:basedOn w:val="a0"/>
    <w:link w:val="af9"/>
    <w:uiPriority w:val="11"/>
    <w:rsid w:val="004D4025"/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b">
    <w:name w:val="Название Знак"/>
    <w:link w:val="afc"/>
    <w:uiPriority w:val="10"/>
    <w:rsid w:val="004D402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d">
    <w:basedOn w:val="a"/>
    <w:next w:val="a"/>
    <w:uiPriority w:val="10"/>
    <w:qFormat/>
    <w:rsid w:val="004D40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ru-RU"/>
    </w:rPr>
  </w:style>
  <w:style w:type="character" w:customStyle="1" w:styleId="afe">
    <w:name w:val="Заголовок Знак"/>
    <w:rsid w:val="004D4025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paragraph" w:customStyle="1" w:styleId="13">
    <w:name w:val="Заголовок №1"/>
    <w:basedOn w:val="a"/>
    <w:rsid w:val="004D4025"/>
    <w:pPr>
      <w:shd w:val="clear" w:color="auto" w:fill="FFFFFF"/>
      <w:suppressAutoHyphens/>
      <w:spacing w:after="300" w:line="322" w:lineRule="exact"/>
    </w:pPr>
    <w:rPr>
      <w:rFonts w:eastAsia="Times New Roman"/>
      <w:b/>
      <w:bCs/>
      <w:sz w:val="27"/>
      <w:szCs w:val="27"/>
      <w:lang w:eastAsia="ar-SA"/>
    </w:rPr>
  </w:style>
  <w:style w:type="paragraph" w:customStyle="1" w:styleId="aff">
    <w:name w:val="текст примечания"/>
    <w:basedOn w:val="a"/>
    <w:uiPriority w:val="99"/>
    <w:rsid w:val="004D40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paragraph" w:customStyle="1" w:styleId="aff0">
    <w:name w:val="Кому"/>
    <w:basedOn w:val="a"/>
    <w:uiPriority w:val="99"/>
    <w:rsid w:val="004D4025"/>
    <w:pPr>
      <w:widowControl w:val="0"/>
      <w:suppressAutoHyphens/>
      <w:ind w:left="5954"/>
    </w:pPr>
    <w:rPr>
      <w:rFonts w:eastAsia="Times New Roman"/>
      <w:b/>
      <w:kern w:val="1"/>
      <w:sz w:val="28"/>
      <w:lang w:eastAsia="ar-SA"/>
    </w:rPr>
  </w:style>
  <w:style w:type="paragraph" w:styleId="afc">
    <w:name w:val="Title"/>
    <w:basedOn w:val="a"/>
    <w:next w:val="a"/>
    <w:link w:val="afb"/>
    <w:uiPriority w:val="10"/>
    <w:qFormat/>
    <w:rsid w:val="004D4025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14">
    <w:name w:val="Название Знак1"/>
    <w:basedOn w:val="a0"/>
    <w:uiPriority w:val="10"/>
    <w:rsid w:val="004D40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220">
    <w:name w:val="Основной текст 22"/>
    <w:basedOn w:val="a"/>
    <w:rsid w:val="00477B2C"/>
    <w:pPr>
      <w:suppressAutoHyphens/>
      <w:spacing w:after="200" w:line="276" w:lineRule="auto"/>
      <w:jc w:val="both"/>
    </w:pPr>
    <w:rPr>
      <w:rFonts w:ascii="Calibri" w:eastAsia="SimSun" w:hAnsi="Calibri" w:cs="Calibri"/>
      <w:sz w:val="28"/>
      <w:szCs w:val="22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1D0E71"/>
  </w:style>
  <w:style w:type="character" w:styleId="aff1">
    <w:name w:val="FollowedHyperlink"/>
    <w:basedOn w:val="a0"/>
    <w:uiPriority w:val="99"/>
    <w:semiHidden/>
    <w:unhideWhenUsed/>
    <w:rsid w:val="001D0E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755-17/print150970522384603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25134</Words>
  <Characters>14327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2021-05-20T15:50:00Z</dcterms:created>
  <dcterms:modified xsi:type="dcterms:W3CDTF">2021-06-01T14:32:00Z</dcterms:modified>
</cp:coreProperties>
</file>