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2" w:rsidRPr="00F95FE2" w:rsidRDefault="00F95FE2" w:rsidP="00F95FE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95FE2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2ADEF5B5" wp14:editId="4684EC3E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E2" w:rsidRPr="00F95FE2" w:rsidRDefault="00F95FE2" w:rsidP="00F95FE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95FE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F95FE2" w:rsidRPr="00F95FE2" w:rsidRDefault="00F95FE2" w:rsidP="00F95FE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95FE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F95FE2" w:rsidRPr="00F95FE2" w:rsidRDefault="00F95FE2" w:rsidP="00F95FE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95FE2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F95FE2" w:rsidRPr="00F95FE2" w:rsidRDefault="00F95FE2" w:rsidP="00F95FE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F95FE2" w:rsidRPr="00F95FE2" w:rsidRDefault="00F95FE2" w:rsidP="00F95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E2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</w:p>
    <w:p w:rsidR="00F95FE2" w:rsidRPr="00F95FE2" w:rsidRDefault="00F95FE2" w:rsidP="00F95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243</w:t>
      </w:r>
      <w:r w:rsidRPr="00F95FE2">
        <w:rPr>
          <w:rFonts w:ascii="Times New Roman" w:eastAsia="Calibri" w:hAnsi="Times New Roman" w:cs="Times New Roman"/>
          <w:sz w:val="28"/>
          <w:szCs w:val="28"/>
        </w:rPr>
        <w:t>-</w:t>
      </w:r>
      <w:r w:rsidRPr="00F95FE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95FE2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7C51C6" w:rsidRPr="007C51C6" w:rsidRDefault="007C51C6" w:rsidP="007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C6" w:rsidRPr="007C51C6" w:rsidRDefault="007C51C6" w:rsidP="007C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Pr="007C5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7C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7C51C6" w:rsidRPr="007C51C6" w:rsidRDefault="007C51C6" w:rsidP="007C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1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 </w:t>
      </w:r>
      <w:r w:rsidRPr="007C5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лютого 2021 року №149-</w:t>
      </w:r>
      <w:r w:rsidRPr="007C51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7C51C6" w:rsidRPr="007C51C6" w:rsidRDefault="007C51C6" w:rsidP="007C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7C51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Відповідно до статті 26 Закону України “Про місцеве самоврядування в Україні”,  Закону України  “Про об'єднання співвласників багатоквартирного будинку”, </w:t>
      </w:r>
      <w:r w:rsidRPr="007C51C6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7C51C6" w:rsidRPr="007C51C6" w:rsidRDefault="007C51C6" w:rsidP="007C51C6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uk-UA" w:bidi="uk-UA"/>
        </w:rPr>
      </w:pP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7C51C6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7C51C6" w:rsidRPr="007C51C6" w:rsidRDefault="007C51C6" w:rsidP="007C51C6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lang w:eastAsia="ru-RU"/>
        </w:rPr>
      </w:pP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C51C6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Pr="007C51C6">
        <w:rPr>
          <w:rFonts w:ascii="Calibri" w:eastAsia="Calibri" w:hAnsi="Calibri" w:cs="Times New Roman"/>
          <w:lang w:eastAsia="uk-UA"/>
        </w:rPr>
        <w:t xml:space="preserve">. </w:t>
      </w:r>
      <w:r w:rsidRPr="007C51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Внести до рішення </w:t>
      </w:r>
      <w:r w:rsidRPr="007C51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Ананьївської міської </w:t>
      </w:r>
      <w:r w:rsidRPr="007C51C6">
        <w:rPr>
          <w:rFonts w:ascii="Times New Roman" w:eastAsia="Calibri" w:hAnsi="Times New Roman" w:cs="Times New Roman"/>
          <w:sz w:val="28"/>
          <w:szCs w:val="28"/>
          <w:lang w:eastAsia="uk-UA"/>
        </w:rPr>
        <w:t>ради від  26  лютого 2021 року №149-VIII «Про затвердження цільової Програми Ананьївської міської ради на 2021-2023 роки «Благоустрій» такі зміни:</w:t>
      </w: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51C6">
        <w:rPr>
          <w:rFonts w:ascii="Times New Roman" w:eastAsia="Calibri" w:hAnsi="Times New Roman" w:cs="Times New Roman"/>
          <w:sz w:val="28"/>
          <w:szCs w:val="28"/>
          <w:lang w:eastAsia="ru-RU"/>
        </w:rPr>
        <w:t>1.1. Назву Програми викласти в новій редакції: «Благоустрій, розвиток та утримання об’єктів житлово-комунального господарства».</w:t>
      </w: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7C51C6">
        <w:rPr>
          <w:rFonts w:ascii="Times New Roman" w:eastAsia="Calibri" w:hAnsi="Times New Roman" w:cs="Times New Roman"/>
          <w:sz w:val="28"/>
          <w:szCs w:val="28"/>
          <w:lang w:eastAsia="uk-UA"/>
        </w:rPr>
        <w:t>Додаток 2 до Програми викласти в новій редакції (додається).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C51C6" w:rsidRPr="007C51C6" w:rsidRDefault="007C51C6" w:rsidP="007C5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 w:rsidRPr="007C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C6" w:rsidRPr="007C51C6" w:rsidRDefault="007C51C6" w:rsidP="007C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Pr="007C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Юрій ТИЩЕНКО</w:t>
      </w:r>
    </w:p>
    <w:p w:rsidR="007C51C6" w:rsidRPr="007C51C6" w:rsidRDefault="007C51C6" w:rsidP="007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F87" w:rsidRDefault="00956F87" w:rsidP="007C5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6F87">
          <w:pgSz w:w="11906" w:h="16838"/>
          <w:pgMar w:top="568" w:right="850" w:bottom="1134" w:left="1701" w:header="708" w:footer="708" w:gutter="0"/>
          <w:cols w:space="720"/>
        </w:sectPr>
      </w:pPr>
    </w:p>
    <w:p w:rsidR="00956F87" w:rsidRPr="00956F87" w:rsidRDefault="00956F87" w:rsidP="00F95FE2">
      <w:pPr>
        <w:spacing w:after="0" w:line="240" w:lineRule="auto"/>
        <w:ind w:left="9214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87">
        <w:rPr>
          <w:rFonts w:ascii="Times New Roman" w:eastAsia="Calibri" w:hAnsi="Times New Roman" w:cs="Times New Roman"/>
          <w:sz w:val="24"/>
          <w:szCs w:val="24"/>
        </w:rPr>
        <w:lastRenderedPageBreak/>
        <w:t>Додаток 2</w:t>
      </w:r>
    </w:p>
    <w:p w:rsidR="00F95FE2" w:rsidRDefault="00956F87" w:rsidP="00F95FE2">
      <w:pPr>
        <w:spacing w:after="0" w:line="240" w:lineRule="auto"/>
        <w:ind w:left="9214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87">
        <w:rPr>
          <w:rFonts w:ascii="Times New Roman" w:eastAsia="Calibri" w:hAnsi="Times New Roman" w:cs="Times New Roman"/>
          <w:sz w:val="24"/>
          <w:szCs w:val="24"/>
        </w:rPr>
        <w:t>до цільової Програми  Ананьївської міської ради</w:t>
      </w:r>
    </w:p>
    <w:p w:rsidR="00956F87" w:rsidRPr="00956F87" w:rsidRDefault="00956F87" w:rsidP="00F95FE2">
      <w:pPr>
        <w:spacing w:after="0" w:line="240" w:lineRule="auto"/>
        <w:ind w:left="9214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87">
        <w:rPr>
          <w:rFonts w:ascii="Times New Roman" w:eastAsia="Calibri" w:hAnsi="Times New Roman" w:cs="Times New Roman"/>
          <w:sz w:val="24"/>
          <w:szCs w:val="24"/>
        </w:rPr>
        <w:t xml:space="preserve"> на 2021-2023 роки «Благоустрій, розвиток та утримання об’єктів житлово-комунального господарства»</w:t>
      </w:r>
    </w:p>
    <w:p w:rsidR="00F95FE2" w:rsidRDefault="00F95FE2" w:rsidP="00F95FE2">
      <w:pPr>
        <w:spacing w:after="0" w:line="240" w:lineRule="auto"/>
        <w:ind w:left="9214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56F87" w:rsidRPr="00956F87">
        <w:rPr>
          <w:rFonts w:ascii="Times New Roman" w:eastAsia="Calibri" w:hAnsi="Times New Roman" w:cs="Times New Roman"/>
          <w:sz w:val="24"/>
          <w:szCs w:val="24"/>
        </w:rPr>
        <w:t xml:space="preserve">у редакції рішення Ананьївської міської ради </w:t>
      </w:r>
    </w:p>
    <w:p w:rsidR="00956F87" w:rsidRPr="00956F87" w:rsidRDefault="00956F87" w:rsidP="00F95FE2">
      <w:pPr>
        <w:spacing w:after="0" w:line="240" w:lineRule="auto"/>
        <w:ind w:left="9214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87">
        <w:rPr>
          <w:rFonts w:ascii="Times New Roman" w:eastAsia="Calibri" w:hAnsi="Times New Roman" w:cs="Times New Roman"/>
          <w:sz w:val="24"/>
          <w:szCs w:val="24"/>
        </w:rPr>
        <w:t>від 04.</w:t>
      </w:r>
      <w:bookmarkStart w:id="0" w:name="_GoBack"/>
      <w:bookmarkEnd w:id="0"/>
      <w:r w:rsidRPr="00956F87">
        <w:rPr>
          <w:rFonts w:ascii="Times New Roman" w:eastAsia="Calibri" w:hAnsi="Times New Roman" w:cs="Times New Roman"/>
          <w:sz w:val="24"/>
          <w:szCs w:val="24"/>
        </w:rPr>
        <w:t>06.2021 року №</w:t>
      </w:r>
      <w:r w:rsidR="00F95FE2">
        <w:rPr>
          <w:rFonts w:ascii="Times New Roman" w:eastAsia="Calibri" w:hAnsi="Times New Roman" w:cs="Times New Roman"/>
          <w:sz w:val="24"/>
          <w:szCs w:val="24"/>
        </w:rPr>
        <w:t>243-</w:t>
      </w:r>
      <w:r w:rsidRPr="00956F87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56F87">
        <w:rPr>
          <w:rFonts w:ascii="Times New Roman" w:eastAsia="Calibri" w:hAnsi="Times New Roman" w:cs="Times New Roman"/>
          <w:sz w:val="24"/>
          <w:szCs w:val="24"/>
        </w:rPr>
        <w:t>ІІІ)</w:t>
      </w:r>
    </w:p>
    <w:p w:rsidR="00956F87" w:rsidRPr="00956F87" w:rsidRDefault="00956F87" w:rsidP="00F95FE2">
      <w:pPr>
        <w:spacing w:after="0" w:line="240" w:lineRule="auto"/>
        <w:ind w:left="9073" w:hang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F87" w:rsidRPr="00956F87" w:rsidRDefault="00956F87" w:rsidP="0095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F87" w:rsidRPr="00956F87" w:rsidRDefault="00956F87" w:rsidP="0095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Перелік заходів</w:t>
      </w:r>
      <w:r w:rsidRPr="0095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цільової Програми Ананьївської міської ради на 2021-2023 роки «Благоустрій, розвиток та утримання об’єктів житлово-комунального господарства»</w:t>
      </w:r>
    </w:p>
    <w:p w:rsidR="00956F87" w:rsidRPr="00956F87" w:rsidRDefault="00956F87" w:rsidP="0095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817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3260"/>
        <w:gridCol w:w="850"/>
        <w:gridCol w:w="2410"/>
        <w:gridCol w:w="1418"/>
        <w:gridCol w:w="992"/>
        <w:gridCol w:w="992"/>
        <w:gridCol w:w="1162"/>
        <w:gridCol w:w="1498"/>
      </w:tblGrid>
      <w:tr w:rsidR="00956F87" w:rsidRPr="00956F87" w:rsidTr="00187434">
        <w:trPr>
          <w:trHeight w:val="540"/>
        </w:trPr>
        <w:tc>
          <w:tcPr>
            <w:tcW w:w="529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п/</w:t>
            </w:r>
            <w:proofErr w:type="spellStart"/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260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850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410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Виконавці </w:t>
            </w:r>
          </w:p>
        </w:tc>
        <w:tc>
          <w:tcPr>
            <w:tcW w:w="1418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146" w:type="dxa"/>
            <w:gridSpan w:val="3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Обсяги фінансування</w:t>
            </w:r>
          </w:p>
        </w:tc>
        <w:tc>
          <w:tcPr>
            <w:tcW w:w="1498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956F87" w:rsidRPr="00956F87" w:rsidTr="00187434">
        <w:trPr>
          <w:trHeight w:val="372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2021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195"/>
        </w:trPr>
        <w:tc>
          <w:tcPr>
            <w:tcW w:w="529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6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Покращення загального стану об’єктів благоустрою, технічного, естетичного та санітарного стану елементів благоустрою</w:t>
            </w: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Проведення робіт по благоустрою, впорядкуванню населених пунктів 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880,0</w:t>
            </w:r>
          </w:p>
        </w:tc>
        <w:tc>
          <w:tcPr>
            <w:tcW w:w="1498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Покращення благоустрою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якісного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прибирання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належних умов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святкування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визначних дат,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державних,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релігійних свят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та інших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масових заходів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Покращення 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умов для розвитку дітей та молоді громади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37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225,0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525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2021-2022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25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Монтаж та демонтаж міської новорічної ялинки, придбання ялинкових прикрас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61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дитячих ігрових та спортивних елементів і облаштування майданчиків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6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Утримання  міських та сільських кладовищ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4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Проведення огляду – конкурсу «Кращий благоустрій приватного сектору  територіальної громади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2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Заохочення представників громадянського суспільства.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110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1800,0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1620,0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1365,0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Збільшення об’єктів із забезпеченням </w:t>
            </w: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зовнішнього освітлення територій та кількості діючих </w:t>
            </w:r>
            <w:proofErr w:type="spellStart"/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із застосуванням новітніх енергоощадних технологій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Утримання зовнішніх електромереж вуличного освітлення, технічне 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обслуговування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2021-2023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</w:t>
            </w: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господарства та інфраструктури Ананьївської міської ради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Бюджет міської територіальн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ої громади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1500,0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Збільшення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кількості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відремонтован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их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працюючих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мереж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освітлення</w:t>
            </w:r>
          </w:p>
        </w:tc>
      </w:tr>
      <w:tr w:rsidR="00956F87" w:rsidRPr="00956F87" w:rsidTr="00187434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375"/>
        </w:trPr>
        <w:tc>
          <w:tcPr>
            <w:tcW w:w="529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6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Забезпечення безпеки дорожнього руху, безаварійної експлуатації громадського, спеціального, приватного транспорту та пішоходів</w:t>
            </w: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та встановлення пристроїв примусового зниження швидкості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498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Попередження виникнення аварійних ситуацій на автошляхах громади</w:t>
            </w:r>
          </w:p>
        </w:tc>
      </w:tr>
      <w:tr w:rsidR="00956F87" w:rsidRPr="00956F87" w:rsidTr="00187434">
        <w:trPr>
          <w:trHeight w:val="502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технічного обладнання для нанесення дорожньої розмітки.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489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дорожніх знаків, нанесення дорожньої розмітки.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19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Монтаж систем відеоспостереження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19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Встановлення світлофорів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</w:t>
            </w: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104,0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552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Облаштування пандусами та пішохідними переходами доріг, тротуарів та об’єктів для осіб з обмеженими фізичними можливостями.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552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265,0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464,0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322"/>
        </w:trPr>
        <w:tc>
          <w:tcPr>
            <w:tcW w:w="529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6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Доведення стану та облаштування доріг до нормативних вимог та забезпечення їх утримання в безпечному експлуатаційному стані</w:t>
            </w: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Ремонт дорожнього покриття доріг, тротуарів,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внутрішньоквартальних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проїздів, зимове утримання доріг комунальної власності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498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Закупівля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матеріалів,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устаткування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технічної солі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проведення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робіт по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благоустрою</w:t>
            </w:r>
          </w:p>
        </w:tc>
      </w:tr>
      <w:tr w:rsidR="00956F87" w:rsidRPr="00956F87" w:rsidTr="00187434">
        <w:trPr>
          <w:trHeight w:val="27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Облаштування та поточний ремонт водовідвідних лотків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4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Поточний ремонт конструктивних елементів мостів та пішохідних переходів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40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4210,0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4160,0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3140,0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610"/>
        </w:trPr>
        <w:tc>
          <w:tcPr>
            <w:tcW w:w="529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1706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Суттєве покращення естетичного вигляду населених пунктів громади та об’єктів шляхом збільшення зелених насаджень та їх належного утримання</w:t>
            </w: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Комплексний догляд за деревами, кущами, газонами та квітниками, косіння трав, згрібання та вивезення опалого листя,  гілля та стовбурів зрізаних дерев та ін..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посадка квітів, кущів, дерев;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обрізування кущів, дерев;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 звалювання та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розкряжування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дерев, корчування пнів;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прополювання газонів, квітників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80,0</w:t>
            </w:r>
          </w:p>
        </w:tc>
        <w:tc>
          <w:tcPr>
            <w:tcW w:w="1498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Відновлення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зеленої зони</w:t>
            </w:r>
          </w:p>
        </w:tc>
      </w:tr>
      <w:tr w:rsidR="00956F87" w:rsidRPr="00956F87" w:rsidTr="00187434">
        <w:trPr>
          <w:trHeight w:val="258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регулярне знищення бур'янів,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скошення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трави заввишки більше ніж 10 см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675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регулярне обстеження власних та прилеглих (закріплених) територій з метою виявлення амброзії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полинолистої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інших карантинних рослин, вжиття негайних заходів з їх знищення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675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170,0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140,0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60"/>
        </w:trPr>
        <w:tc>
          <w:tcPr>
            <w:tcW w:w="529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6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Покращення якості надання послуг, в тому числі і з благоустрою підприємствами житлово-комунального господарства</w:t>
            </w: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550,0</w:t>
            </w:r>
          </w:p>
        </w:tc>
        <w:tc>
          <w:tcPr>
            <w:tcW w:w="1498" w:type="dxa"/>
            <w:vMerge w:val="restart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чистоти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населених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пунктів і кладовищ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956F87" w:rsidRPr="00956F87" w:rsidRDefault="00956F87" w:rsidP="00956F87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Забезпечення функціонування комунального підприємства та його ефективної 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роботи 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32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Благоустрій і поточне утримання кладовищ (зрізування дерев, покіс трави, утримання території в належному санітарному стані)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</w:t>
            </w: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9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Надання фінансової допомоги на придбання та підтримання в належному стані контейнерів для ТВП.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45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Закупівля робіт та послуг, придбання матеріалів, предметів, засобів, інвентарю, устаткування та обладнання для виконання робіт з благоустрою та проведення загально громадських заходів. 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40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Природоохоронні заходи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83"/>
        </w:trPr>
        <w:tc>
          <w:tcPr>
            <w:tcW w:w="529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Захоронення померлих одиноких громадян, осіб без певного місця проживання, громадян, від поховання яких відмовилися рідні, знайдених невпізнаних трупів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КП «Місто-сервіс»</w:t>
            </w:r>
          </w:p>
        </w:tc>
        <w:tc>
          <w:tcPr>
            <w:tcW w:w="1418" w:type="dxa"/>
          </w:tcPr>
          <w:p w:rsidR="00956F87" w:rsidRPr="00956F87" w:rsidRDefault="00956F87" w:rsidP="00956F87"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98" w:type="dxa"/>
            <w:vMerge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83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1540,0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1330,0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1260,0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83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Надання фінансової підтримки комунальним підприємствам, які здійснюють свою діяльність в с</w:t>
            </w:r>
            <w:r w:rsidRPr="00956F8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фері  організації  та  підтримання благоустрою</w:t>
            </w: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Фінансова підтримка КП «Місто Сервіс» за напрямками: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-38.11 Збирання безпечних відходів (основний); 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-81.29 Інші види діяльності із прибирання; 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-81.30 Надання ландшафтних послуг; 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-96.03 Організування поховань і надання суміжних послуг; 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-96.09 Надання інших 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індивідуальних послуг, н. в. і. у.; 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-38.21 Оброблення та видалення безпечних відходів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умов для стабільної роботи комунального підприємства при здійсненні господарської діяльності та забезпечення соціально-</w:t>
            </w: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економічного розвитку територіальної громади</w:t>
            </w:r>
          </w:p>
        </w:tc>
      </w:tr>
      <w:tr w:rsidR="00956F87" w:rsidRPr="00956F87" w:rsidTr="00187434">
        <w:trPr>
          <w:trHeight w:val="283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2600,0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56F87" w:rsidRPr="00956F87" w:rsidTr="00187434">
        <w:trPr>
          <w:trHeight w:val="283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ідтримки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об’єднанням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співвласників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багатоквартирного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(ОСББ)</w:t>
            </w: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Співфінансування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реконструкції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реставрації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поточного і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капітального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ремонтів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</w:t>
            </w:r>
            <w:proofErr w:type="gram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ічного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переоснащення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багатоквартирного</w:t>
            </w:r>
            <w:proofErr w:type="spellEnd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будинку</w:t>
            </w:r>
            <w:proofErr w:type="spellEnd"/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</w:p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F8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Забезпечення функціонування об’єктів житлово-комунального господарства</w:t>
            </w:r>
          </w:p>
        </w:tc>
      </w:tr>
      <w:tr w:rsidR="00956F87" w:rsidRPr="00956F87" w:rsidTr="00187434">
        <w:trPr>
          <w:trHeight w:val="283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6F87" w:rsidRPr="00956F87" w:rsidTr="00187434">
        <w:trPr>
          <w:trHeight w:val="283"/>
        </w:trPr>
        <w:tc>
          <w:tcPr>
            <w:tcW w:w="529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 по програмі</w:t>
            </w:r>
          </w:p>
        </w:tc>
        <w:tc>
          <w:tcPr>
            <w:tcW w:w="85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956F87" w:rsidRPr="00956F87" w:rsidRDefault="00956F87" w:rsidP="00956F8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11945,0</w:t>
            </w:r>
          </w:p>
        </w:tc>
        <w:tc>
          <w:tcPr>
            <w:tcW w:w="99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12135,0</w:t>
            </w:r>
          </w:p>
        </w:tc>
        <w:tc>
          <w:tcPr>
            <w:tcW w:w="1162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56F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10989,0</w:t>
            </w:r>
          </w:p>
        </w:tc>
        <w:tc>
          <w:tcPr>
            <w:tcW w:w="1498" w:type="dxa"/>
          </w:tcPr>
          <w:p w:rsidR="00956F87" w:rsidRPr="00956F87" w:rsidRDefault="00956F87" w:rsidP="00956F8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956F87" w:rsidRPr="00956F87" w:rsidRDefault="00956F87" w:rsidP="00956F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956F87" w:rsidRPr="00956F87" w:rsidRDefault="00956F87" w:rsidP="00956F87"/>
    <w:p w:rsidR="00956F87" w:rsidRDefault="00956F87" w:rsidP="007C5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6F87" w:rsidSect="00956F87">
          <w:pgSz w:w="16838" w:h="11906" w:orient="landscape"/>
          <w:pgMar w:top="850" w:right="1134" w:bottom="1701" w:left="568" w:header="708" w:footer="708" w:gutter="0"/>
          <w:cols w:space="720"/>
          <w:docGrid w:linePitch="299"/>
        </w:sectPr>
      </w:pPr>
    </w:p>
    <w:p w:rsidR="00AC4AF0" w:rsidRDefault="00AC4AF0" w:rsidP="00956F87">
      <w:pPr>
        <w:spacing w:after="0" w:line="240" w:lineRule="auto"/>
        <w:ind w:left="9073" w:firstLine="708"/>
        <w:jc w:val="right"/>
      </w:pPr>
    </w:p>
    <w:sectPr w:rsidR="00AC4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CF"/>
    <w:rsid w:val="00015D01"/>
    <w:rsid w:val="00141CCF"/>
    <w:rsid w:val="00317753"/>
    <w:rsid w:val="007C2657"/>
    <w:rsid w:val="007C51C6"/>
    <w:rsid w:val="00956F87"/>
    <w:rsid w:val="00AC4AF0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1C6"/>
    <w:pPr>
      <w:spacing w:after="0" w:line="240" w:lineRule="auto"/>
    </w:pPr>
  </w:style>
  <w:style w:type="table" w:styleId="a4">
    <w:name w:val="Table Grid"/>
    <w:basedOn w:val="a1"/>
    <w:uiPriority w:val="59"/>
    <w:rsid w:val="007C51C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56F8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1C6"/>
    <w:pPr>
      <w:spacing w:after="0" w:line="240" w:lineRule="auto"/>
    </w:pPr>
  </w:style>
  <w:style w:type="table" w:styleId="a4">
    <w:name w:val="Table Grid"/>
    <w:basedOn w:val="a1"/>
    <w:uiPriority w:val="59"/>
    <w:rsid w:val="007C51C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56F8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7664</Words>
  <Characters>4369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2021-06-05T07:15:00Z</dcterms:created>
  <dcterms:modified xsi:type="dcterms:W3CDTF">2021-06-07T05:47:00Z</dcterms:modified>
</cp:coreProperties>
</file>