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E2" w:rsidRPr="00D32030" w:rsidRDefault="003D62E2" w:rsidP="00F105CE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320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ПРОЄКТ </w:t>
      </w:r>
      <w:r w:rsidRPr="00D3203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D62E2" w:rsidRDefault="003D62E2" w:rsidP="003D62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2E2" w:rsidRDefault="003D62E2" w:rsidP="003D62E2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 червня 2021 року</w:t>
      </w:r>
    </w:p>
    <w:p w:rsidR="003D62E2" w:rsidRDefault="003D62E2" w:rsidP="003D62E2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№ _____-VІІІ</w:t>
      </w:r>
    </w:p>
    <w:p w:rsidR="003D62E2" w:rsidRDefault="003D62E2" w:rsidP="003D62E2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62E2" w:rsidRDefault="003D62E2" w:rsidP="003D62E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3D62E2" w:rsidRDefault="003D62E2" w:rsidP="003D62E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відведення земельних ділянок  для передачі їх у власність</w:t>
      </w:r>
    </w:p>
    <w:p w:rsidR="003D62E2" w:rsidRDefault="003D62E2" w:rsidP="003D6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для індивідуального садівництва</w:t>
      </w:r>
    </w:p>
    <w:p w:rsidR="003D62E2" w:rsidRDefault="003D62E2" w:rsidP="003D6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Коржової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., Кушніра В.М., Кушнір Н.В.,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Берновеги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Н.М.,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Рирмак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М.О.,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Рирмак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Мочуляк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С.Б.,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Крижан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Р.С.,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12,81,116,118,125 Земельного кодексу України, статтями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D62E2" w:rsidRDefault="003D62E2" w:rsidP="003D62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62E2" w:rsidRDefault="003D62E2" w:rsidP="003D62E2">
      <w:pPr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ВИРІШИЛА:</w:t>
      </w:r>
    </w:p>
    <w:p w:rsidR="003D62E2" w:rsidRDefault="003D62E2" w:rsidP="003D62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62E2" w:rsidRDefault="003D62E2" w:rsidP="003D62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із земель комунальної власності для передачі їх у власність для індивідуального садівництва,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громади: 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Коржовій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Юріївні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.Ананьїв</w:t>
      </w:r>
      <w:proofErr w:type="spellEnd"/>
      <w:r w:rsidRPr="005110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11019">
        <w:rPr>
          <w:rFonts w:ascii="Times New Roman" w:hAnsi="Times New Roman" w:cs="Times New Roman"/>
          <w:sz w:val="28"/>
          <w:szCs w:val="28"/>
          <w:lang w:val="uk-UA"/>
        </w:rPr>
        <w:t>вул.</w:t>
      </w:r>
      <w:r>
        <w:rPr>
          <w:rFonts w:ascii="Times New Roman" w:hAnsi="Times New Roman" w:cs="Times New Roman"/>
          <w:sz w:val="28"/>
          <w:szCs w:val="28"/>
          <w:lang w:val="uk-UA"/>
        </w:rPr>
        <w:t>Пироженко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Максима,14 а;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гр. Кушніру Валерію Миколайовичу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EA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колишня Ананьївська Друга сільська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25F6E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Ананьївського району, Одеської області,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гр. Кушнір Наталії Вікторівні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EA33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8C4">
        <w:rPr>
          <w:rFonts w:ascii="Times New Roman" w:hAnsi="Times New Roman" w:cs="Times New Roman"/>
          <w:sz w:val="28"/>
          <w:szCs w:val="28"/>
          <w:lang w:val="uk-UA"/>
        </w:rPr>
        <w:t>колишня Ананьївська Друга сільська рада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0B54" w:rsidRPr="00E90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B54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Ананьївського району, Одеської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Берновезі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Наталії Михайлівні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1.5.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Рирмак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Максиму Олексійовичу 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956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колишня Ананьївська Перш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 xml:space="preserve">а сільська рада, </w:t>
      </w:r>
      <w:r w:rsidR="00E90B54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Ананьївського району, Одеської області, </w:t>
      </w:r>
      <w:r w:rsidR="00E90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019"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Рирмак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Олені Володимирівні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>кий район,</w:t>
      </w:r>
      <w:r w:rsidRPr="00956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колишня Ананьївська Перш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 xml:space="preserve">а сільська рада, </w:t>
      </w:r>
      <w:r w:rsidR="00E90B54"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Ананьївського району, Одеської області, </w:t>
      </w:r>
      <w:bookmarkStart w:id="0" w:name="_GoBack"/>
      <w:bookmarkEnd w:id="0"/>
      <w:r w:rsidR="00E90B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11019"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Мочуляк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Сергію Борисовичу орієнтовною площею </w:t>
      </w:r>
      <w:smartTag w:uri="urn:schemas-microsoft-com:office:smarttags" w:element="metricconverter">
        <w:smartTagPr>
          <w:attr w:name="ProductID" w:val="0,12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0,12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.Ананьїв</w:t>
      </w:r>
      <w:proofErr w:type="spellEnd"/>
      <w:r w:rsidRPr="0051101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пров.Шкільний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,3</w:t>
      </w:r>
    </w:p>
    <w:p w:rsidR="003D62E2" w:rsidRDefault="003D62E2" w:rsidP="003D62E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1.8.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Крижан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Роману Сергійовичу орієнтовною площею </w:t>
      </w:r>
      <w:smartTag w:uri="urn:schemas-microsoft-com:office:smarttags" w:element="metricconverter">
        <w:smartTagPr>
          <w:attr w:name="ProductID" w:val="0,0630 га"/>
        </w:smartTagPr>
        <w:r>
          <w:rPr>
            <w:rFonts w:ascii="Times New Roman" w:hAnsi="Times New Roman" w:cs="Times New Roman"/>
            <w:sz w:val="28"/>
            <w:szCs w:val="28"/>
            <w:lang w:val="uk-UA"/>
          </w:rPr>
          <w:t>0,0630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11019">
        <w:rPr>
          <w:rFonts w:ascii="Times New Roman" w:hAnsi="Times New Roman" w:cs="Times New Roman"/>
          <w:sz w:val="28"/>
          <w:szCs w:val="28"/>
          <w:lang w:val="uk-UA"/>
        </w:rPr>
        <w:t>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D62E2" w:rsidRPr="001E5695" w:rsidRDefault="003D62E2" w:rsidP="003D62E2">
      <w:pPr>
        <w:pStyle w:val="a3"/>
        <w:jc w:val="both"/>
        <w:rPr>
          <w:rFonts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</w:p>
    <w:p w:rsidR="003D62E2" w:rsidRPr="00EA3352" w:rsidRDefault="003D62E2" w:rsidP="003D62E2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2. </w:t>
      </w:r>
      <w:r>
        <w:rPr>
          <w:sz w:val="28"/>
          <w:szCs w:val="28"/>
        </w:rPr>
        <w:t xml:space="preserve">Зобов’язати громадян зазначених в пункті 1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>
        <w:rPr>
          <w:rFonts w:eastAsia="Times New Roman"/>
          <w:sz w:val="28"/>
          <w:szCs w:val="28"/>
          <w:lang w:val="ru-RU"/>
        </w:rPr>
        <w:t xml:space="preserve"> подати на </w:t>
      </w:r>
      <w:proofErr w:type="spellStart"/>
      <w:r>
        <w:rPr>
          <w:rFonts w:eastAsia="Times New Roman"/>
          <w:sz w:val="28"/>
          <w:szCs w:val="28"/>
          <w:lang w:val="ru-RU"/>
        </w:rPr>
        <w:t>затвердження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до Ананьївської </w:t>
      </w:r>
      <w:proofErr w:type="spellStart"/>
      <w:r>
        <w:rPr>
          <w:rFonts w:eastAsia="Times New Roman"/>
          <w:sz w:val="28"/>
          <w:szCs w:val="28"/>
          <w:lang w:val="ru-RU"/>
        </w:rPr>
        <w:t>міської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ради у </w:t>
      </w:r>
      <w:proofErr w:type="spellStart"/>
      <w:r>
        <w:rPr>
          <w:rFonts w:eastAsia="Times New Roman"/>
          <w:sz w:val="28"/>
          <w:szCs w:val="28"/>
          <w:lang w:val="ru-RU"/>
        </w:rPr>
        <w:t>встановленому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порядку.  </w:t>
      </w:r>
    </w:p>
    <w:p w:rsidR="003D62E2" w:rsidRDefault="003D62E2" w:rsidP="003D62E2">
      <w:pPr>
        <w:tabs>
          <w:tab w:val="left" w:pos="0"/>
        </w:tabs>
        <w:ind w:firstLine="709"/>
        <w:jc w:val="both"/>
      </w:pPr>
    </w:p>
    <w:p w:rsidR="003D62E2" w:rsidRDefault="003D62E2" w:rsidP="003D6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3D62E2" w:rsidRDefault="003D62E2" w:rsidP="003D62E2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D62E2" w:rsidRDefault="003D62E2" w:rsidP="003D62E2">
      <w:pPr>
        <w:jc w:val="both"/>
        <w:rPr>
          <w:sz w:val="28"/>
          <w:szCs w:val="28"/>
        </w:rPr>
      </w:pPr>
    </w:p>
    <w:p w:rsidR="003D62E2" w:rsidRDefault="003D62E2" w:rsidP="003D62E2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 Юрій ТИЩЕНКО       </w:t>
      </w:r>
    </w:p>
    <w:p w:rsidR="003D62E2" w:rsidRDefault="003D62E2" w:rsidP="003D62E2">
      <w:pPr>
        <w:jc w:val="both"/>
        <w:rPr>
          <w:b/>
          <w:sz w:val="28"/>
          <w:szCs w:val="28"/>
          <w:lang w:val="ru-RU"/>
        </w:rPr>
      </w:pPr>
    </w:p>
    <w:p w:rsidR="003D62E2" w:rsidRDefault="003D62E2" w:rsidP="003D62E2">
      <w:pPr>
        <w:jc w:val="both"/>
        <w:rPr>
          <w:szCs w:val="28"/>
        </w:rPr>
      </w:pPr>
    </w:p>
    <w:p w:rsidR="003D62E2" w:rsidRDefault="003D62E2" w:rsidP="003D62E2"/>
    <w:p w:rsidR="00BD3F7B" w:rsidRDefault="00BD3F7B"/>
    <w:sectPr w:rsidR="00BD3F7B" w:rsidSect="00D3203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B7"/>
    <w:rsid w:val="003D62E2"/>
    <w:rsid w:val="00611DB7"/>
    <w:rsid w:val="00B25F6E"/>
    <w:rsid w:val="00BD3F7B"/>
    <w:rsid w:val="00E90B54"/>
    <w:rsid w:val="00F1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62E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3D62E2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E2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D62E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3D62E2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1873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2021-05-20T10:48:00Z</dcterms:created>
  <dcterms:modified xsi:type="dcterms:W3CDTF">2021-05-24T12:23:00Z</dcterms:modified>
</cp:coreProperties>
</file>