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B2" w:rsidRPr="004348B2" w:rsidRDefault="004348B2" w:rsidP="004348B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1B328F" w:rsidRDefault="001B328F" w:rsidP="004348B2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B328F" w:rsidRDefault="001B328F" w:rsidP="004348B2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B328F" w:rsidRDefault="001B328F" w:rsidP="004348B2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B328F" w:rsidRDefault="001B328F" w:rsidP="004348B2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B328F" w:rsidRDefault="001B328F" w:rsidP="004348B2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B328F" w:rsidRDefault="001B328F" w:rsidP="004348B2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348B2" w:rsidRPr="004348B2" w:rsidRDefault="004348B2" w:rsidP="004348B2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348B2">
        <w:rPr>
          <w:rFonts w:ascii="Times New Roman" w:hAnsi="Times New Roman"/>
          <w:sz w:val="28"/>
          <w:szCs w:val="28"/>
          <w:lang w:eastAsia="en-US"/>
        </w:rPr>
        <w:t>04 червня 2021 року</w:t>
      </w:r>
    </w:p>
    <w:p w:rsidR="004348B2" w:rsidRPr="004348B2" w:rsidRDefault="004348B2" w:rsidP="004348B2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348B2">
        <w:rPr>
          <w:rFonts w:ascii="Times New Roman" w:hAnsi="Times New Roman"/>
          <w:sz w:val="28"/>
          <w:szCs w:val="28"/>
          <w:lang w:eastAsia="en-US"/>
        </w:rPr>
        <w:t>№ 21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4348B2">
        <w:rPr>
          <w:rFonts w:ascii="Times New Roman" w:hAnsi="Times New Roman"/>
          <w:sz w:val="28"/>
          <w:szCs w:val="28"/>
          <w:lang w:eastAsia="en-US"/>
        </w:rPr>
        <w:t>-</w:t>
      </w:r>
      <w:r w:rsidRPr="004348B2">
        <w:rPr>
          <w:rFonts w:ascii="Times New Roman" w:hAnsi="Times New Roman"/>
          <w:sz w:val="28"/>
          <w:szCs w:val="28"/>
          <w:lang w:val="en-US" w:eastAsia="en-US"/>
        </w:rPr>
        <w:t>V</w:t>
      </w:r>
      <w:r w:rsidRPr="004348B2">
        <w:rPr>
          <w:rFonts w:ascii="Times New Roman" w:hAnsi="Times New Roman"/>
          <w:sz w:val="28"/>
          <w:szCs w:val="28"/>
          <w:lang w:eastAsia="en-US"/>
        </w:rPr>
        <w:t>ІІІ</w:t>
      </w:r>
    </w:p>
    <w:p w:rsidR="0055133D" w:rsidRPr="0055133D" w:rsidRDefault="0055133D" w:rsidP="0055133D">
      <w:pPr>
        <w:widowControl w:val="0"/>
        <w:spacing w:after="0" w:line="317" w:lineRule="exact"/>
        <w:ind w:right="100"/>
        <w:jc w:val="center"/>
        <w:rPr>
          <w:rFonts w:ascii="Times New Roman" w:eastAsia="Times New Roman" w:hAnsi="Times New Roman"/>
          <w:sz w:val="28"/>
          <w:szCs w:val="28"/>
        </w:rPr>
      </w:pPr>
    </w:p>
    <w:p w:rsidR="001E6C92" w:rsidRDefault="0055133D" w:rsidP="0055133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5133D">
        <w:rPr>
          <w:rFonts w:ascii="Times New Roman" w:hAnsi="Times New Roman"/>
          <w:b/>
          <w:sz w:val="28"/>
          <w:szCs w:val="28"/>
        </w:rPr>
        <w:t xml:space="preserve">Про затвердження плану роботи Ананьївської міської ради </w:t>
      </w:r>
      <w:r w:rsidRPr="0055133D">
        <w:rPr>
          <w:rFonts w:ascii="Times New Roman" w:hAnsi="Times New Roman"/>
          <w:b/>
          <w:bCs/>
          <w:sz w:val="28"/>
          <w:szCs w:val="28"/>
        </w:rPr>
        <w:t xml:space="preserve">на </w:t>
      </w:r>
    </w:p>
    <w:p w:rsidR="0055133D" w:rsidRPr="0055133D" w:rsidRDefault="0055133D" w:rsidP="0055133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55133D">
        <w:rPr>
          <w:rFonts w:ascii="Times New Roman" w:hAnsi="Times New Roman"/>
          <w:b/>
          <w:bCs/>
          <w:sz w:val="28"/>
          <w:szCs w:val="28"/>
        </w:rPr>
        <w:t>ІІ півріччя 2021 року</w:t>
      </w:r>
    </w:p>
    <w:p w:rsidR="008A7E1F" w:rsidRDefault="008A7E1F" w:rsidP="00DE1A1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133D" w:rsidRPr="00BA38A3" w:rsidRDefault="0055133D" w:rsidP="00DE1A18">
      <w:pPr>
        <w:pStyle w:val="a3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  <w:r w:rsidRPr="008A7E1F">
        <w:rPr>
          <w:rFonts w:ascii="Times New Roman" w:hAnsi="Times New Roman"/>
          <w:sz w:val="28"/>
          <w:szCs w:val="28"/>
          <w:lang w:val="uk-UA"/>
        </w:rPr>
        <w:t xml:space="preserve">         На виконання пункту 7</w:t>
      </w:r>
      <w:r w:rsidRPr="008A7E1F">
        <w:rPr>
          <w:rFonts w:ascii="Times New Roman" w:hAnsi="Times New Roman"/>
          <w:iCs/>
          <w:sz w:val="28"/>
          <w:szCs w:val="28"/>
          <w:lang w:val="uk-UA"/>
        </w:rPr>
        <w:t xml:space="preserve"> частини першої статті 26 </w:t>
      </w:r>
      <w:r w:rsidRPr="008A7E1F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BA38A3">
        <w:rPr>
          <w:rFonts w:ascii="Times New Roman" w:hAnsi="Times New Roman"/>
          <w:sz w:val="28"/>
          <w:szCs w:val="28"/>
          <w:lang w:val="uk-UA"/>
        </w:rPr>
        <w:t>враховуючи ви</w:t>
      </w:r>
      <w:r w:rsidR="00BA38A3" w:rsidRPr="00BA38A3">
        <w:rPr>
          <w:rFonts w:ascii="Times New Roman" w:hAnsi="Times New Roman"/>
          <w:sz w:val="28"/>
          <w:szCs w:val="28"/>
          <w:lang w:val="uk-UA"/>
        </w:rPr>
        <w:t>сновки та рекомендації постійних комісій</w:t>
      </w:r>
      <w:r w:rsidRPr="00BA38A3">
        <w:rPr>
          <w:rFonts w:ascii="Times New Roman" w:hAnsi="Times New Roman"/>
          <w:sz w:val="28"/>
          <w:szCs w:val="28"/>
          <w:lang w:val="uk-UA"/>
        </w:rPr>
        <w:t xml:space="preserve"> Ананьївської міської ради, Ананьївська міська рада</w:t>
      </w:r>
    </w:p>
    <w:p w:rsidR="0055133D" w:rsidRPr="0055133D" w:rsidRDefault="0055133D" w:rsidP="0055133D">
      <w:pPr>
        <w:widowControl w:val="0"/>
        <w:spacing w:after="0" w:line="260" w:lineRule="exact"/>
        <w:ind w:left="160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</w:p>
    <w:p w:rsidR="0055133D" w:rsidRPr="0055133D" w:rsidRDefault="0055133D" w:rsidP="00980BC0">
      <w:pPr>
        <w:widowControl w:val="0"/>
        <w:spacing w:after="0" w:line="260" w:lineRule="exac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  <w:r w:rsidRPr="0055133D">
        <w:rPr>
          <w:rFonts w:ascii="Times New Roman" w:eastAsia="Times New Roman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55133D" w:rsidRPr="0055133D" w:rsidRDefault="0055133D" w:rsidP="0055133D">
      <w:pPr>
        <w:widowControl w:val="0"/>
        <w:spacing w:after="0" w:line="260" w:lineRule="exact"/>
        <w:ind w:left="160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</w:p>
    <w:p w:rsidR="0055133D" w:rsidRPr="00DE1A18" w:rsidRDefault="0055133D" w:rsidP="00DE1A1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1A18">
        <w:rPr>
          <w:rFonts w:ascii="Times New Roman" w:hAnsi="Times New Roman"/>
          <w:sz w:val="28"/>
          <w:szCs w:val="28"/>
          <w:lang w:val="uk-UA"/>
        </w:rPr>
        <w:t>1. Затвердити план роботи Ананьївської міської ради на ІІ півріччя 2021 року, що додається.</w:t>
      </w:r>
    </w:p>
    <w:p w:rsidR="0055133D" w:rsidRPr="00DE1A18" w:rsidRDefault="0055133D" w:rsidP="00DE1A1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133D" w:rsidRPr="00DE1A18" w:rsidRDefault="0055133D" w:rsidP="00DE1A1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E1A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2. Контроль за виконанням даного </w:t>
      </w:r>
      <w:proofErr w:type="gramStart"/>
      <w:r w:rsidRPr="00DE1A18">
        <w:rPr>
          <w:rFonts w:ascii="Times New Roman" w:hAnsi="Times New Roman"/>
          <w:color w:val="000000"/>
          <w:sz w:val="28"/>
          <w:szCs w:val="28"/>
          <w:lang w:eastAsia="uk-UA" w:bidi="uk-UA"/>
        </w:rPr>
        <w:t>р</w:t>
      </w:r>
      <w:proofErr w:type="gramEnd"/>
      <w:r w:rsidRPr="00DE1A18">
        <w:rPr>
          <w:rFonts w:ascii="Times New Roman" w:hAnsi="Times New Roman"/>
          <w:color w:val="000000"/>
          <w:sz w:val="28"/>
          <w:szCs w:val="28"/>
          <w:lang w:eastAsia="uk-UA" w:bidi="uk-UA"/>
        </w:rPr>
        <w:t>ішення покласти на секретаря міської ради</w:t>
      </w:r>
      <w:r w:rsidRPr="00DE1A18">
        <w:rPr>
          <w:rFonts w:ascii="Times New Roman" w:hAnsi="Times New Roman"/>
          <w:sz w:val="28"/>
          <w:szCs w:val="28"/>
        </w:rPr>
        <w:t>.</w:t>
      </w:r>
    </w:p>
    <w:p w:rsidR="0055133D" w:rsidRPr="00DE1A18" w:rsidRDefault="0055133D" w:rsidP="00DE1A1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:rsidR="0055133D" w:rsidRPr="0055133D" w:rsidRDefault="0055133D" w:rsidP="0055133D">
      <w:pPr>
        <w:widowControl w:val="0"/>
        <w:tabs>
          <w:tab w:val="left" w:pos="1311"/>
        </w:tabs>
        <w:spacing w:after="102" w:line="31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55133D" w:rsidRPr="0055133D" w:rsidRDefault="0055133D" w:rsidP="0055133D">
      <w:pPr>
        <w:widowControl w:val="0"/>
        <w:tabs>
          <w:tab w:val="left" w:pos="1311"/>
        </w:tabs>
        <w:spacing w:after="102" w:line="31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55133D" w:rsidRPr="00D808AB" w:rsidRDefault="00DE1A18" w:rsidP="00CF513B">
      <w:pPr>
        <w:tabs>
          <w:tab w:val="left" w:pos="6096"/>
        </w:tabs>
        <w:spacing w:after="80" w:line="10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F3BA4">
        <w:rPr>
          <w:rFonts w:ascii="Times New Roman" w:hAnsi="Times New Roman"/>
          <w:b/>
          <w:sz w:val="28"/>
          <w:szCs w:val="28"/>
        </w:rPr>
        <w:t>Ананьївський міський голова                             Юрій ТИЩЕНКО</w:t>
      </w:r>
      <w:r w:rsidRPr="0055133D">
        <w:rPr>
          <w:rFonts w:ascii="Times New Roman" w:hAnsi="Times New Roman"/>
          <w:b/>
          <w:sz w:val="28"/>
          <w:szCs w:val="28"/>
        </w:rPr>
        <w:t xml:space="preserve"> </w:t>
      </w:r>
      <w:r w:rsidR="0055133D" w:rsidRPr="0055133D">
        <w:rPr>
          <w:rFonts w:ascii="Times New Roman" w:hAnsi="Times New Roman"/>
          <w:b/>
          <w:sz w:val="28"/>
          <w:szCs w:val="28"/>
        </w:rPr>
        <w:br w:type="page"/>
      </w:r>
      <w:r w:rsidR="0032156C">
        <w:rPr>
          <w:rFonts w:ascii="Times New Roman" w:hAnsi="Times New Roman"/>
          <w:sz w:val="24"/>
          <w:szCs w:val="24"/>
        </w:rPr>
        <w:lastRenderedPageBreak/>
        <w:tab/>
      </w:r>
      <w:r w:rsidR="0055133D" w:rsidRPr="00D808AB">
        <w:rPr>
          <w:rFonts w:ascii="Times New Roman" w:hAnsi="Times New Roman"/>
          <w:b/>
          <w:sz w:val="28"/>
          <w:szCs w:val="28"/>
        </w:rPr>
        <w:t>ЗАТВЕРДЖЕНО</w:t>
      </w:r>
    </w:p>
    <w:p w:rsidR="0055133D" w:rsidRPr="0055133D" w:rsidRDefault="0055133D" w:rsidP="00CF513B">
      <w:pPr>
        <w:tabs>
          <w:tab w:val="left" w:pos="5103"/>
          <w:tab w:val="left" w:pos="6096"/>
        </w:tabs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 w:rsidRPr="0055133D">
        <w:rPr>
          <w:rFonts w:ascii="Times New Roman" w:hAnsi="Times New Roman"/>
          <w:sz w:val="28"/>
          <w:szCs w:val="28"/>
        </w:rPr>
        <w:t>рішення міської ради</w:t>
      </w:r>
    </w:p>
    <w:p w:rsidR="008A7E1F" w:rsidRDefault="008A7E1F" w:rsidP="00CF513B">
      <w:pPr>
        <w:tabs>
          <w:tab w:val="left" w:pos="6096"/>
        </w:tabs>
        <w:suppressAutoHyphens w:val="0"/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A38A3">
        <w:rPr>
          <w:rFonts w:ascii="Times New Roman" w:hAnsi="Times New Roman"/>
          <w:sz w:val="28"/>
          <w:szCs w:val="28"/>
        </w:rPr>
        <w:t xml:space="preserve"> </w:t>
      </w:r>
      <w:r w:rsidR="00CF513B">
        <w:rPr>
          <w:rFonts w:ascii="Times New Roman" w:hAnsi="Times New Roman"/>
          <w:sz w:val="28"/>
          <w:szCs w:val="28"/>
        </w:rPr>
        <w:tab/>
      </w:r>
      <w:r w:rsidR="0055133D" w:rsidRPr="0055133D">
        <w:rPr>
          <w:rFonts w:ascii="Times New Roman" w:hAnsi="Times New Roman"/>
          <w:sz w:val="28"/>
          <w:szCs w:val="28"/>
        </w:rPr>
        <w:t xml:space="preserve">від </w:t>
      </w:r>
      <w:r w:rsidR="0055133D">
        <w:rPr>
          <w:rFonts w:ascii="Times New Roman" w:hAnsi="Times New Roman"/>
          <w:sz w:val="28"/>
          <w:szCs w:val="28"/>
        </w:rPr>
        <w:t>04.06.</w:t>
      </w:r>
      <w:r w:rsidR="0055133D" w:rsidRPr="0055133D">
        <w:rPr>
          <w:rFonts w:ascii="Times New Roman" w:hAnsi="Times New Roman"/>
          <w:sz w:val="28"/>
          <w:szCs w:val="28"/>
        </w:rPr>
        <w:t xml:space="preserve">2021р. </w:t>
      </w:r>
      <w:r w:rsidR="004348B2">
        <w:rPr>
          <w:rFonts w:ascii="Times New Roman" w:hAnsi="Times New Roman"/>
          <w:sz w:val="28"/>
          <w:szCs w:val="28"/>
          <w:lang w:eastAsia="en-US"/>
        </w:rPr>
        <w:t>№216</w:t>
      </w:r>
      <w:r w:rsidRPr="002332C3">
        <w:rPr>
          <w:rFonts w:ascii="Times New Roman" w:hAnsi="Times New Roman"/>
          <w:sz w:val="28"/>
          <w:szCs w:val="28"/>
          <w:lang w:eastAsia="en-US"/>
        </w:rPr>
        <w:t>-</w:t>
      </w:r>
      <w:r w:rsidRPr="002332C3">
        <w:rPr>
          <w:rFonts w:ascii="Times New Roman" w:hAnsi="Times New Roman"/>
          <w:sz w:val="28"/>
          <w:szCs w:val="28"/>
          <w:lang w:val="en-US" w:eastAsia="en-US"/>
        </w:rPr>
        <w:t>V</w:t>
      </w:r>
      <w:r w:rsidRPr="002332C3">
        <w:rPr>
          <w:rFonts w:ascii="Times New Roman" w:hAnsi="Times New Roman"/>
          <w:sz w:val="28"/>
          <w:szCs w:val="28"/>
          <w:lang w:eastAsia="en-US"/>
        </w:rPr>
        <w:t>ІІІ</w:t>
      </w:r>
    </w:p>
    <w:p w:rsidR="0055133D" w:rsidRPr="0055133D" w:rsidRDefault="0055133D" w:rsidP="008A7E1F">
      <w:pPr>
        <w:spacing w:after="0" w:line="240" w:lineRule="auto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:rsidR="0055133D" w:rsidRPr="0055133D" w:rsidRDefault="0055133D" w:rsidP="0055133D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5133D" w:rsidRPr="0055133D" w:rsidRDefault="0055133D" w:rsidP="0055133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5133D">
        <w:rPr>
          <w:rFonts w:ascii="Times New Roman" w:hAnsi="Times New Roman"/>
          <w:b/>
          <w:bCs/>
          <w:sz w:val="24"/>
          <w:szCs w:val="24"/>
        </w:rPr>
        <w:t>ПЛАН РОБОТИ АНАНЬЇВСЬКОЇ МІСЬКОЇ РАДИ</w:t>
      </w:r>
    </w:p>
    <w:p w:rsidR="0055133D" w:rsidRPr="0055133D" w:rsidRDefault="0055133D" w:rsidP="0055133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55133D">
        <w:rPr>
          <w:rFonts w:ascii="Times New Roman" w:hAnsi="Times New Roman"/>
          <w:b/>
          <w:bCs/>
          <w:sz w:val="24"/>
          <w:szCs w:val="24"/>
        </w:rPr>
        <w:t>на ІІ півріччя 2021 року</w:t>
      </w:r>
    </w:p>
    <w:p w:rsidR="0055133D" w:rsidRPr="0055133D" w:rsidRDefault="0055133D" w:rsidP="0055133D">
      <w:pPr>
        <w:shd w:val="clear" w:color="auto" w:fill="FFFFFF"/>
        <w:spacing w:after="8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55133D">
        <w:rPr>
          <w:rFonts w:ascii="Times New Roman" w:hAnsi="Times New Roman"/>
          <w:sz w:val="24"/>
          <w:szCs w:val="24"/>
        </w:rPr>
        <w:t> </w:t>
      </w:r>
    </w:p>
    <w:p w:rsidR="0055133D" w:rsidRPr="0055133D" w:rsidRDefault="0055133D" w:rsidP="0055133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5133D">
        <w:rPr>
          <w:rFonts w:ascii="Times New Roman" w:hAnsi="Times New Roman"/>
          <w:b/>
          <w:bCs/>
          <w:sz w:val="24"/>
          <w:szCs w:val="24"/>
        </w:rPr>
        <w:t>РОЗДІЛ  І</w:t>
      </w:r>
    </w:p>
    <w:p w:rsidR="0055133D" w:rsidRPr="0055133D" w:rsidRDefault="0055133D" w:rsidP="0055133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55133D">
        <w:rPr>
          <w:rFonts w:ascii="Times New Roman" w:hAnsi="Times New Roman"/>
          <w:b/>
          <w:bCs/>
          <w:sz w:val="24"/>
          <w:szCs w:val="24"/>
        </w:rPr>
        <w:t>Питання для розгляду на сесіях міської ради</w:t>
      </w:r>
    </w:p>
    <w:p w:rsidR="0055133D" w:rsidRPr="0055133D" w:rsidRDefault="0055133D" w:rsidP="0055133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4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4807"/>
        <w:gridCol w:w="1652"/>
        <w:gridCol w:w="3317"/>
      </w:tblGrid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77645E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5133D" w:rsidRPr="0055133D" w:rsidRDefault="0055133D" w:rsidP="0077645E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Зміст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Відповідальні за підготовку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Правил розміщення зовнішньої реклами на території населених пунктів Ананьївської міської територіальної громади (упорядкування розміщення зовнішньої реклами на території населених пунктів Ананьївської міської територіальної громади)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Липень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Сектор з питань містобудування та архітектури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звіт щодо виконання Програми соціально-економічного та культурного розвитку Ананьївської міської територіальної громади за І півріччя 2021 року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економічного розвитку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звіт щодо виконання Програми соціально-економічного та культурного розвитку за 9 місяців 2021 року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економічного розвитку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Програми соціально-економічного та культурного розвитку Ананьївської міської територіальної громади на 2022 рік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економічного розвитку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фінансових планів комунальних підприємств Ананьївської міської ради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386" w:rsidRDefault="00A36386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Комунальні підприємства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Про затвердження плану діяльності з підготовки </w:t>
            </w:r>
            <w:proofErr w:type="spellStart"/>
            <w:r w:rsidRPr="0055133D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55133D">
              <w:rPr>
                <w:rFonts w:ascii="Times New Roman" w:hAnsi="Times New Roman"/>
                <w:sz w:val="24"/>
                <w:szCs w:val="24"/>
              </w:rPr>
              <w:t xml:space="preserve"> регуляторних актів Ананьївської міської ради та її виконавчого </w:t>
            </w:r>
            <w:r w:rsidRPr="0055133D">
              <w:rPr>
                <w:rFonts w:ascii="Times New Roman" w:hAnsi="Times New Roman"/>
                <w:sz w:val="24"/>
                <w:szCs w:val="24"/>
              </w:rPr>
              <w:lastRenderedPageBreak/>
              <w:t>комітету на 2022 рік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lastRenderedPageBreak/>
              <w:t>Листопад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економічного розвитку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Постійна комісія   з питань </w:t>
            </w:r>
            <w:r w:rsidRPr="0055133D">
              <w:rPr>
                <w:rFonts w:ascii="Times New Roman" w:hAnsi="Times New Roman"/>
                <w:sz w:val="24"/>
                <w:szCs w:val="24"/>
              </w:rPr>
              <w:lastRenderedPageBreak/>
              <w:t>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Стратегії розвитку Ананьївської міської територіальної громади на 2022-2030 роки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386" w:rsidRDefault="00A36386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економічного розвитку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бюджету Ананьївської  міської територіальної громади на 2022 рік    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Фінансове управління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 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звіту про виконання бюджету Ананьївської міської територіальної громади за І півріччя 2021 року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ІІІ квартал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Фінансове управління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мережі закладів культури на території Ананьївської міської територіальної громади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ІІІ квартал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культури та туризму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звіту про виконання бюджету Ананьївської міської територіальної громади за 9 місяців 2021 року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Фінансове управління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 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плану роботи Ананьївської міської ради на 2022 рік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Виконавчі органи 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Постійні комісії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звіти постійних комісій міської ради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3E7EFB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Постійні комісії 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звітів про виконання  фінансових планів комунальних підприємств Ананьївської міської ради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3E7EFB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Комунальні підприємства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 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rPr>
          <w:trHeight w:val="111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міських цільових та комплексних програм і заходів на їх виконання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Виконавчі органи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Постійні комісії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договорів оренди нерухомого майна, що належить до комунальної власності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Юридичний відділ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управління комунальним майном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Юридичний відділ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внесення змін до Переліків першого та другого типів об’єктів оренди комунальної власності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Юридичний відділ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надання дозволу на розробку технічної документації з нормативної грошової оцінки земель населених пунктів Ананьївської міської територіальної громади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земельних відносин та охорони навколишнього природного середовища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Схеми санітарної очистки населених пунктів Ананьївської  територіальної громади (упорядкування питань у сфері поводження з відходами, забезпечення утримання території населених пунктів Ананьївської міської територіальної громади в належному санітарному стані, зменшення негативного впливу відходів на довкілля та здоров’я населення)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з питань будівництва,  житлово-комунального господарства та інфраструктури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надання дозволів на розроблення документації з інвентаризації земель Ананьївської міської територіальної громади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земельних відносин та охорони навколишнього природного середовища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Постійна комісія з питань земельних відносин, </w:t>
            </w:r>
            <w:r w:rsidRPr="0055133D">
              <w:rPr>
                <w:rFonts w:ascii="Times New Roman" w:hAnsi="Times New Roman"/>
                <w:sz w:val="24"/>
                <w:szCs w:val="24"/>
              </w:rPr>
              <w:lastRenderedPageBreak/>
              <w:t>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Про включення земельних ділянок до Переліку земельних ділянок, право оренди на які може бути реалізовано на земельних торгах та надання дозволу на розроблення </w:t>
            </w:r>
            <w:proofErr w:type="spellStart"/>
            <w:r w:rsidRPr="0055133D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55133D">
              <w:rPr>
                <w:rFonts w:ascii="Times New Roman" w:hAnsi="Times New Roman"/>
                <w:sz w:val="24"/>
                <w:szCs w:val="24"/>
              </w:rPr>
              <w:t xml:space="preserve"> землеустрою щодо відведення земельних ділянок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земельних відносин та охорони навколишнього природного середовища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проведення земельних торгів у формі аукціону з продажу права оренди земельних ділянок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земельних відносин та охорони навколишнього природного середовища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надання в оренду земель комунальної власності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земельних відносин та охорони навколишнього природного середовища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передачу у власність громадянам земельних ділянок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земельних відносин та охорони навколишнього природного середовища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детальних планів території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Сектор з питань  містобудування та архітектури 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Постійна комісія з питань земельних відносин, </w:t>
            </w:r>
            <w:r w:rsidRPr="0055133D">
              <w:rPr>
                <w:rFonts w:ascii="Times New Roman" w:hAnsi="Times New Roman"/>
                <w:sz w:val="24"/>
                <w:szCs w:val="24"/>
              </w:rPr>
              <w:lastRenderedPageBreak/>
              <w:t>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вирішення поточних питань щодо врегулювання земельних відносин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земельних відносин та охорони навколишнього природного середовища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внесення змін до рішення «Про бюджет Ананьївської міської територіальної громади на 2021 рік»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Фінансове управління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 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A36386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внесення змін до рішення міської ради від 23 грудня 2020 року №89-VІІІ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182" w:rsidRDefault="00BC5182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Сектор організаційної роботи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прав людини, законності, депутатської діяльності, етики та регламенту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хід виконання цільових програм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Виконавчі органи 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Постійні комісії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внесення змін до рішень міської ради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У разі потреби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Виконавчі органи 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Постійні комісії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внесення змін до цільових програм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4348B2">
            <w:pPr>
              <w:spacing w:after="8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У разі потреби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Виконавчі органи 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Постійні комісії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Про надання дозволів на розроблення </w:t>
            </w:r>
            <w:proofErr w:type="spellStart"/>
            <w:r w:rsidRPr="0055133D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55133D">
              <w:rPr>
                <w:rFonts w:ascii="Times New Roman" w:hAnsi="Times New Roman"/>
                <w:sz w:val="24"/>
                <w:szCs w:val="24"/>
              </w:rPr>
              <w:t xml:space="preserve"> встановлення (відновлення) меж населених пунктів Ананьївської міської територіальної громади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386" w:rsidRDefault="00A36386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386" w:rsidRDefault="00A36386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386" w:rsidRDefault="00A36386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У разі потреби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Сектор з питань містобудування та архітектури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земельних відносин та охорони навколишнього природного середовища;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детальних планів території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У разі потреби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Сектор з питань  містобудування та архітектури 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Постійна комісія з питань </w:t>
            </w:r>
            <w:r w:rsidRPr="0055133D">
              <w:rPr>
                <w:rFonts w:ascii="Times New Roman" w:hAnsi="Times New Roman"/>
                <w:sz w:val="24"/>
                <w:szCs w:val="24"/>
              </w:rPr>
              <w:lastRenderedPageBreak/>
              <w:t>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генеральних планів населених пунктів на території Ананьївської міської територіальної громади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386" w:rsidRDefault="00A36386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У разі потреби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Сектор з питань  містобудування та архітектури 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генеральних планів населених пунктів на території Ананьївської міської територіальної громади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43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У разі потреби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Сектор з питань  містобудування та архітектури 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</w:tbl>
    <w:p w:rsidR="0055133D" w:rsidRPr="0055133D" w:rsidRDefault="0055133D" w:rsidP="0055133D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55133D">
        <w:rPr>
          <w:rFonts w:ascii="Times New Roman" w:hAnsi="Times New Roman"/>
          <w:b/>
          <w:bCs/>
          <w:sz w:val="24"/>
          <w:szCs w:val="24"/>
        </w:rPr>
        <w:t>  </w:t>
      </w:r>
    </w:p>
    <w:p w:rsidR="0055133D" w:rsidRPr="0055133D" w:rsidRDefault="0055133D" w:rsidP="0055133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5133D">
        <w:rPr>
          <w:rFonts w:ascii="Times New Roman" w:hAnsi="Times New Roman"/>
          <w:b/>
          <w:bCs/>
          <w:sz w:val="24"/>
          <w:szCs w:val="24"/>
        </w:rPr>
        <w:t>РОЗДІЛ ІІ</w:t>
      </w:r>
    </w:p>
    <w:p w:rsidR="0055133D" w:rsidRPr="0055133D" w:rsidRDefault="0055133D" w:rsidP="0055133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5133D">
        <w:rPr>
          <w:rFonts w:ascii="Times New Roman" w:hAnsi="Times New Roman"/>
          <w:b/>
          <w:bCs/>
          <w:sz w:val="24"/>
          <w:szCs w:val="24"/>
        </w:rPr>
        <w:t> Інші заходи</w:t>
      </w:r>
    </w:p>
    <w:p w:rsidR="0055133D" w:rsidRPr="0055133D" w:rsidRDefault="0055133D" w:rsidP="0055133D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55133D"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W w:w="10073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6096"/>
        <w:gridCol w:w="1417"/>
        <w:gridCol w:w="2135"/>
      </w:tblGrid>
      <w:tr w:rsidR="0055133D" w:rsidRPr="0055133D" w:rsidTr="005E37F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5133D" w:rsidRPr="0055133D" w:rsidRDefault="0055133D" w:rsidP="0055133D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F5182E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Зміст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Відповідальні за підготовку</w:t>
            </w:r>
          </w:p>
        </w:tc>
      </w:tr>
      <w:tr w:rsidR="0055133D" w:rsidRPr="0055133D" w:rsidTr="005E37F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55133D" w:rsidP="004348B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Здійснення підготовчих заходів з проведення сесій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4348B2">
            <w:pPr>
              <w:jc w:val="center"/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Апарат міської ради; секретар ради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</w:p>
        </w:tc>
      </w:tr>
      <w:tr w:rsidR="0055133D" w:rsidRPr="0055133D" w:rsidTr="005E37F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55133D" w:rsidP="004348B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Проведення засідань постійних комісій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4348B2">
            <w:pPr>
              <w:jc w:val="center"/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Голови постійних комісій</w:t>
            </w:r>
          </w:p>
        </w:tc>
      </w:tr>
      <w:tr w:rsidR="0055133D" w:rsidRPr="0055133D" w:rsidTr="005E37F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55133D" w:rsidP="004348B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Сприяння депутатам міської ради у здійсненні ними депутатських повноважень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4348B2">
            <w:pPr>
              <w:jc w:val="center"/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Апарат ради; виконавчі органи</w:t>
            </w:r>
          </w:p>
        </w:tc>
      </w:tr>
    </w:tbl>
    <w:p w:rsidR="0055133D" w:rsidRPr="0055133D" w:rsidRDefault="0055133D" w:rsidP="0055133D">
      <w:pPr>
        <w:spacing w:after="80" w:line="100" w:lineRule="atLeast"/>
        <w:jc w:val="center"/>
        <w:rPr>
          <w:rFonts w:ascii="Times New Roman" w:hAnsi="Times New Roman"/>
        </w:rPr>
      </w:pPr>
      <w:r w:rsidRPr="0055133D">
        <w:rPr>
          <w:rFonts w:ascii="Times New Roman" w:hAnsi="Times New Roman"/>
        </w:rPr>
        <w:t>______________________________________________________</w:t>
      </w:r>
    </w:p>
    <w:p w:rsidR="0055133D" w:rsidRPr="0055133D" w:rsidRDefault="0055133D" w:rsidP="0055133D">
      <w:pPr>
        <w:spacing w:after="80" w:line="100" w:lineRule="atLeast"/>
        <w:rPr>
          <w:rFonts w:ascii="Times New Roman" w:hAnsi="Times New Roman"/>
        </w:rPr>
      </w:pPr>
    </w:p>
    <w:p w:rsidR="0055133D" w:rsidRPr="0055133D" w:rsidRDefault="0055133D" w:rsidP="0055133D">
      <w:pPr>
        <w:spacing w:after="80" w:line="100" w:lineRule="atLeast"/>
        <w:rPr>
          <w:rFonts w:ascii="Times New Roman" w:hAnsi="Times New Roman"/>
        </w:rPr>
      </w:pPr>
    </w:p>
    <w:p w:rsidR="00BD0375" w:rsidRPr="0055133D" w:rsidRDefault="00BD0375" w:rsidP="0055133D">
      <w:bookmarkStart w:id="0" w:name="_GoBack"/>
      <w:bookmarkEnd w:id="0"/>
    </w:p>
    <w:sectPr w:rsidR="00BD0375" w:rsidRPr="0055133D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47381"/>
    <w:multiLevelType w:val="hybridMultilevel"/>
    <w:tmpl w:val="B768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34"/>
    <w:rsid w:val="0000670F"/>
    <w:rsid w:val="00070E34"/>
    <w:rsid w:val="000D79C8"/>
    <w:rsid w:val="00117965"/>
    <w:rsid w:val="001271CA"/>
    <w:rsid w:val="001A36C5"/>
    <w:rsid w:val="001B328F"/>
    <w:rsid w:val="001E6C92"/>
    <w:rsid w:val="002332C3"/>
    <w:rsid w:val="00313810"/>
    <w:rsid w:val="0032156C"/>
    <w:rsid w:val="003C3830"/>
    <w:rsid w:val="003E7EFB"/>
    <w:rsid w:val="003F65B5"/>
    <w:rsid w:val="004348B2"/>
    <w:rsid w:val="004802B3"/>
    <w:rsid w:val="0055133D"/>
    <w:rsid w:val="005E2DAD"/>
    <w:rsid w:val="005E37FF"/>
    <w:rsid w:val="006A5BC1"/>
    <w:rsid w:val="00751C10"/>
    <w:rsid w:val="007610A4"/>
    <w:rsid w:val="0077645E"/>
    <w:rsid w:val="008A7E1F"/>
    <w:rsid w:val="00904B3E"/>
    <w:rsid w:val="00980BC0"/>
    <w:rsid w:val="009F294F"/>
    <w:rsid w:val="00A07AB9"/>
    <w:rsid w:val="00A36386"/>
    <w:rsid w:val="00AF736C"/>
    <w:rsid w:val="00B42E85"/>
    <w:rsid w:val="00BA38A3"/>
    <w:rsid w:val="00BC5182"/>
    <w:rsid w:val="00BD0375"/>
    <w:rsid w:val="00C541C3"/>
    <w:rsid w:val="00CF513B"/>
    <w:rsid w:val="00D808AB"/>
    <w:rsid w:val="00DB50EC"/>
    <w:rsid w:val="00DE1A18"/>
    <w:rsid w:val="00F27F87"/>
    <w:rsid w:val="00F5182E"/>
    <w:rsid w:val="00FA63FA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3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04B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3">
    <w:name w:val="No Spacing"/>
    <w:uiPriority w:val="1"/>
    <w:qFormat/>
    <w:rsid w:val="0011796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3D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3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04B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3">
    <w:name w:val="No Spacing"/>
    <w:uiPriority w:val="1"/>
    <w:qFormat/>
    <w:rsid w:val="0011796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3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7424</Words>
  <Characters>4233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2021-06-07T12:17:00Z</cp:lastPrinted>
  <dcterms:created xsi:type="dcterms:W3CDTF">2021-05-19T14:38:00Z</dcterms:created>
  <dcterms:modified xsi:type="dcterms:W3CDTF">2021-06-07T12:21:00Z</dcterms:modified>
</cp:coreProperties>
</file>