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8C" w:rsidRPr="0002458C" w:rsidRDefault="0002458C" w:rsidP="0002458C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02458C">
        <w:rPr>
          <w:rFonts w:eastAsia="Calibri" w:cs="Calibri"/>
          <w:b/>
          <w:noProof/>
          <w:sz w:val="28"/>
          <w:szCs w:val="28"/>
        </w:rPr>
        <w:drawing>
          <wp:inline distT="0" distB="0" distL="0" distR="0" wp14:anchorId="4E189F3C" wp14:editId="21A19671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8C" w:rsidRPr="0002458C" w:rsidRDefault="0002458C" w:rsidP="0002458C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02458C">
        <w:rPr>
          <w:rFonts w:eastAsia="Calibri" w:cs="Calibri"/>
          <w:b/>
          <w:bCs/>
          <w:sz w:val="28"/>
          <w:szCs w:val="28"/>
          <w:lang w:eastAsia="ar-SA"/>
        </w:rPr>
        <w:t>УКРАЇНА</w:t>
      </w:r>
    </w:p>
    <w:p w:rsidR="0002458C" w:rsidRPr="0002458C" w:rsidRDefault="0002458C" w:rsidP="0002458C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02458C">
        <w:rPr>
          <w:rFonts w:eastAsia="Calibri" w:cs="Calibri"/>
          <w:b/>
          <w:bCs/>
          <w:sz w:val="28"/>
          <w:szCs w:val="28"/>
          <w:lang w:eastAsia="ar-SA"/>
        </w:rPr>
        <w:t>Ананьївська міська рада</w:t>
      </w:r>
    </w:p>
    <w:p w:rsidR="0002458C" w:rsidRPr="0002458C" w:rsidRDefault="0002458C" w:rsidP="0002458C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02458C">
        <w:rPr>
          <w:rFonts w:eastAsia="Calibri" w:cs="Calibri"/>
          <w:b/>
          <w:bCs/>
          <w:sz w:val="28"/>
          <w:szCs w:val="28"/>
          <w:lang w:eastAsia="ar-SA"/>
        </w:rPr>
        <w:t>РІШЕННЯ</w:t>
      </w:r>
    </w:p>
    <w:p w:rsidR="0002458C" w:rsidRPr="0002458C" w:rsidRDefault="0002458C" w:rsidP="0002458C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</w:p>
    <w:p w:rsidR="0002458C" w:rsidRPr="0002458C" w:rsidRDefault="0002458C" w:rsidP="0002458C">
      <w:pPr>
        <w:jc w:val="both"/>
        <w:rPr>
          <w:rFonts w:eastAsia="Calibri"/>
          <w:sz w:val="28"/>
          <w:szCs w:val="28"/>
          <w:lang w:eastAsia="en-US"/>
        </w:rPr>
      </w:pPr>
      <w:r w:rsidRPr="0002458C">
        <w:rPr>
          <w:rFonts w:eastAsia="Calibri"/>
          <w:sz w:val="28"/>
          <w:szCs w:val="28"/>
          <w:lang w:eastAsia="en-US"/>
        </w:rPr>
        <w:t>30 квітня 2021 року</w:t>
      </w:r>
    </w:p>
    <w:p w:rsidR="0002458C" w:rsidRPr="0002458C" w:rsidRDefault="0002458C" w:rsidP="0002458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201</w:t>
      </w:r>
      <w:r w:rsidRPr="0002458C">
        <w:rPr>
          <w:rFonts w:eastAsia="Calibri"/>
          <w:sz w:val="28"/>
          <w:szCs w:val="28"/>
          <w:lang w:eastAsia="en-US"/>
        </w:rPr>
        <w:t>-</w:t>
      </w:r>
      <w:r w:rsidRPr="0002458C">
        <w:rPr>
          <w:rFonts w:eastAsia="Calibri"/>
          <w:sz w:val="28"/>
          <w:szCs w:val="28"/>
          <w:lang w:val="en-US" w:eastAsia="en-US"/>
        </w:rPr>
        <w:t>V</w:t>
      </w:r>
      <w:r w:rsidRPr="0002458C">
        <w:rPr>
          <w:rFonts w:eastAsia="Calibri"/>
          <w:sz w:val="28"/>
          <w:szCs w:val="28"/>
          <w:lang w:eastAsia="en-US"/>
        </w:rPr>
        <w:t>ІІІ</w:t>
      </w:r>
    </w:p>
    <w:p w:rsidR="0002458C" w:rsidRPr="0002458C" w:rsidRDefault="0002458C" w:rsidP="0002458C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812E25" w:rsidRDefault="00812E25" w:rsidP="00812E25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 затвердження </w:t>
      </w:r>
      <w:proofErr w:type="spellStart"/>
      <w:r>
        <w:rPr>
          <w:b/>
          <w:bCs/>
          <w:sz w:val="28"/>
          <w:szCs w:val="28"/>
        </w:rPr>
        <w:t>проєктів</w:t>
      </w:r>
      <w:proofErr w:type="spellEnd"/>
      <w:r>
        <w:rPr>
          <w:b/>
          <w:bCs/>
          <w:sz w:val="28"/>
          <w:szCs w:val="28"/>
        </w:rPr>
        <w:t xml:space="preserve"> землеустрою щодо відведення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земельних ділянок для передачі їх у власність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заяви громадян Мокряка В.А., Церковної Л.А., </w:t>
      </w:r>
      <w:proofErr w:type="spellStart"/>
      <w:r>
        <w:rPr>
          <w:sz w:val="28"/>
          <w:szCs w:val="28"/>
        </w:rPr>
        <w:t>Чебан</w:t>
      </w:r>
      <w:proofErr w:type="spellEnd"/>
      <w:r>
        <w:rPr>
          <w:sz w:val="28"/>
          <w:szCs w:val="28"/>
        </w:rPr>
        <w:t xml:space="preserve"> Т.І., Співак Н.Р., </w:t>
      </w:r>
      <w:proofErr w:type="spellStart"/>
      <w:r>
        <w:rPr>
          <w:sz w:val="28"/>
          <w:szCs w:val="28"/>
        </w:rPr>
        <w:t>Берновеги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Берновеги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Берновеги</w:t>
      </w:r>
      <w:proofErr w:type="spellEnd"/>
      <w:r>
        <w:rPr>
          <w:sz w:val="28"/>
          <w:szCs w:val="28"/>
        </w:rPr>
        <w:t xml:space="preserve"> Н.П., Чекана І.П., Чекан Н.Г., Чекана С.І., Чекан Н.І., </w:t>
      </w:r>
      <w:proofErr w:type="spellStart"/>
      <w:r>
        <w:rPr>
          <w:sz w:val="28"/>
          <w:szCs w:val="28"/>
        </w:rPr>
        <w:t>Студинського</w:t>
      </w:r>
      <w:proofErr w:type="spellEnd"/>
      <w:r>
        <w:rPr>
          <w:sz w:val="28"/>
          <w:szCs w:val="28"/>
        </w:rPr>
        <w:t xml:space="preserve"> С.П., Кондратюк О.П., Середи С.М., Шевченка В.П., </w:t>
      </w:r>
      <w:proofErr w:type="spellStart"/>
      <w:r>
        <w:rPr>
          <w:sz w:val="28"/>
          <w:szCs w:val="28"/>
        </w:rPr>
        <w:t>Барбінягри</w:t>
      </w:r>
      <w:proofErr w:type="spellEnd"/>
      <w:r>
        <w:rPr>
          <w:sz w:val="28"/>
          <w:szCs w:val="28"/>
        </w:rPr>
        <w:t xml:space="preserve"> І.П., </w:t>
      </w:r>
      <w:proofErr w:type="spellStart"/>
      <w:r>
        <w:rPr>
          <w:sz w:val="28"/>
          <w:szCs w:val="28"/>
        </w:rPr>
        <w:t>Капріор</w:t>
      </w:r>
      <w:proofErr w:type="spellEnd"/>
      <w:r>
        <w:rPr>
          <w:sz w:val="28"/>
          <w:szCs w:val="28"/>
        </w:rPr>
        <w:t xml:space="preserve"> О.В., </w:t>
      </w:r>
      <w:proofErr w:type="spellStart"/>
      <w:r>
        <w:rPr>
          <w:sz w:val="28"/>
          <w:szCs w:val="28"/>
        </w:rPr>
        <w:t>Терехової</w:t>
      </w:r>
      <w:proofErr w:type="spellEnd"/>
      <w:r>
        <w:rPr>
          <w:sz w:val="28"/>
          <w:szCs w:val="28"/>
        </w:rPr>
        <w:t xml:space="preserve"> М.О., </w:t>
      </w:r>
      <w:proofErr w:type="spellStart"/>
      <w:r>
        <w:rPr>
          <w:sz w:val="28"/>
          <w:szCs w:val="28"/>
        </w:rPr>
        <w:t>Штембуляка</w:t>
      </w:r>
      <w:proofErr w:type="spellEnd"/>
      <w:r>
        <w:rPr>
          <w:sz w:val="28"/>
          <w:szCs w:val="28"/>
        </w:rPr>
        <w:t xml:space="preserve"> О.М., </w:t>
      </w:r>
      <w:proofErr w:type="spellStart"/>
      <w:r>
        <w:rPr>
          <w:sz w:val="28"/>
          <w:szCs w:val="28"/>
        </w:rPr>
        <w:t>Мунтяна</w:t>
      </w:r>
      <w:proofErr w:type="spellEnd"/>
      <w:r>
        <w:rPr>
          <w:sz w:val="28"/>
          <w:szCs w:val="28"/>
        </w:rPr>
        <w:t xml:space="preserve"> В.О.,</w:t>
      </w:r>
      <w:r w:rsidR="00C97F44">
        <w:rPr>
          <w:sz w:val="28"/>
          <w:szCs w:val="28"/>
        </w:rPr>
        <w:t xml:space="preserve"> </w:t>
      </w:r>
      <w:proofErr w:type="spellStart"/>
      <w:r w:rsidR="00C97F44">
        <w:rPr>
          <w:sz w:val="28"/>
          <w:szCs w:val="28"/>
        </w:rPr>
        <w:t>Маймескул</w:t>
      </w:r>
      <w:proofErr w:type="spellEnd"/>
      <w:r w:rsidR="00C97F44">
        <w:rPr>
          <w:sz w:val="28"/>
          <w:szCs w:val="28"/>
        </w:rPr>
        <w:t xml:space="preserve"> В.О.,</w:t>
      </w:r>
      <w:r>
        <w:rPr>
          <w:sz w:val="28"/>
          <w:szCs w:val="28"/>
        </w:rPr>
        <w:t xml:space="preserve"> витяги з Державного земельного кадастру,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землеустрою щодо відведення земельних ділянок, керуючись статтями 12,81,83,118,121,123,125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землеустрою щодо відведення у власність земельної ділянки із земель комунальної власності Ананьївської міської територіальної громади:</w:t>
      </w:r>
    </w:p>
    <w:p w:rsidR="00812E25" w:rsidRDefault="00812E25" w:rsidP="00DE40C3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 для ведення особистого селянського господарства: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1.1.1.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гр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Чебан</w:t>
      </w:r>
      <w:proofErr w:type="spellEnd"/>
      <w:r>
        <w:rPr>
          <w:sz w:val="28"/>
          <w:szCs w:val="28"/>
          <w:shd w:val="clear" w:color="auto" w:fill="FFFFFF"/>
        </w:rPr>
        <w:t xml:space="preserve"> Тамарі Іванівні за адресою: Одеська область, Подільський район, с.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>, вул. Центральна;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1.1.2.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Берновеги</w:t>
      </w:r>
      <w:proofErr w:type="spellEnd"/>
      <w:r>
        <w:rPr>
          <w:sz w:val="28"/>
          <w:szCs w:val="28"/>
          <w:shd w:val="clear" w:color="auto" w:fill="FFFFFF"/>
        </w:rPr>
        <w:t xml:space="preserve"> Андрія Андрійовича за адресою: Одеська область, Подільський район, колишня Ананьївська Друга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1.1.3.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Берновеги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Вячеслава</w:t>
      </w:r>
      <w:proofErr w:type="spellEnd"/>
      <w:r>
        <w:rPr>
          <w:sz w:val="28"/>
          <w:szCs w:val="28"/>
          <w:shd w:val="clear" w:color="auto" w:fill="FFFFFF"/>
        </w:rPr>
        <w:t xml:space="preserve"> Андрійовича за адресою: Одеська область, Подільський район, колишня Ананьївська Друга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1.1.4.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Берновеги</w:t>
      </w:r>
      <w:proofErr w:type="spellEnd"/>
      <w:r>
        <w:rPr>
          <w:sz w:val="28"/>
          <w:szCs w:val="28"/>
          <w:shd w:val="clear" w:color="auto" w:fill="FFFFFF"/>
        </w:rPr>
        <w:t xml:space="preserve"> Надії Петрівни за адресою: Одеська область, Подільський район, колишня Ананьївська Друга сільська </w:t>
      </w:r>
      <w:proofErr w:type="spellStart"/>
      <w:r>
        <w:rPr>
          <w:sz w:val="28"/>
          <w:szCs w:val="28"/>
          <w:shd w:val="clear" w:color="auto" w:fill="FFFFFF"/>
        </w:rPr>
        <w:t>радаАнаньївського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району Одеської області; 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1.1.5.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Чекану Івану Павловичу за адресою: Одеська область, Подільський район, колишня </w:t>
      </w:r>
      <w:proofErr w:type="spellStart"/>
      <w:r>
        <w:rPr>
          <w:sz w:val="28"/>
          <w:szCs w:val="28"/>
          <w:shd w:val="clear" w:color="auto" w:fill="FFFFFF"/>
        </w:rPr>
        <w:t>Точилівська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1.1.6.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Чекан Ніні Гаврилівні за адресою: Одеська область, Подільський район, колишня </w:t>
      </w:r>
      <w:proofErr w:type="spellStart"/>
      <w:r>
        <w:rPr>
          <w:sz w:val="28"/>
          <w:szCs w:val="28"/>
          <w:shd w:val="clear" w:color="auto" w:fill="FFFFFF"/>
        </w:rPr>
        <w:t>Точилівська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1.1.7.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Чекану Сергію Івановичу за адресою: Одеська область, Подільський район, колишня </w:t>
      </w:r>
      <w:proofErr w:type="spellStart"/>
      <w:r>
        <w:rPr>
          <w:sz w:val="28"/>
          <w:szCs w:val="28"/>
          <w:shd w:val="clear" w:color="auto" w:fill="FFFFFF"/>
        </w:rPr>
        <w:t>Точилівська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1.1.8.гр. Чекан Наталі Іванівні за адресою: Одеська область, Подільський район, колишня </w:t>
      </w:r>
      <w:proofErr w:type="spellStart"/>
      <w:r>
        <w:rPr>
          <w:sz w:val="28"/>
          <w:szCs w:val="28"/>
          <w:shd w:val="clear" w:color="auto" w:fill="FFFFFF"/>
        </w:rPr>
        <w:t>Точилівська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1.1.9.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Барбінягрі</w:t>
      </w:r>
      <w:proofErr w:type="spellEnd"/>
      <w:r>
        <w:rPr>
          <w:sz w:val="28"/>
          <w:szCs w:val="28"/>
          <w:shd w:val="clear" w:color="auto" w:fill="FFFFFF"/>
        </w:rPr>
        <w:t xml:space="preserve"> Івану Павловичу за адресою: Одеська область, Подільський район, с. </w:t>
      </w:r>
      <w:proofErr w:type="spellStart"/>
      <w:r>
        <w:rPr>
          <w:sz w:val="28"/>
          <w:szCs w:val="28"/>
          <w:shd w:val="clear" w:color="auto" w:fill="FFFFFF"/>
        </w:rPr>
        <w:t>Гандрабури</w:t>
      </w:r>
      <w:proofErr w:type="spellEnd"/>
      <w:r>
        <w:rPr>
          <w:sz w:val="28"/>
          <w:szCs w:val="28"/>
          <w:shd w:val="clear" w:color="auto" w:fill="FFFFFF"/>
        </w:rPr>
        <w:t xml:space="preserve">, вул. </w:t>
      </w:r>
      <w:proofErr w:type="spellStart"/>
      <w:r>
        <w:rPr>
          <w:sz w:val="28"/>
          <w:szCs w:val="28"/>
          <w:shd w:val="clear" w:color="auto" w:fill="FFFFFF"/>
        </w:rPr>
        <w:t>Липецька</w:t>
      </w:r>
      <w:proofErr w:type="spellEnd"/>
      <w:r>
        <w:rPr>
          <w:sz w:val="28"/>
          <w:szCs w:val="28"/>
          <w:shd w:val="clear" w:color="auto" w:fill="FFFFFF"/>
        </w:rPr>
        <w:t xml:space="preserve">, 67 колишня </w:t>
      </w:r>
      <w:proofErr w:type="spellStart"/>
      <w:r>
        <w:rPr>
          <w:sz w:val="28"/>
          <w:szCs w:val="28"/>
          <w:shd w:val="clear" w:color="auto" w:fill="FFFFFF"/>
        </w:rPr>
        <w:t>Гандрабурівська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1.1.10.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Капріор</w:t>
      </w:r>
      <w:proofErr w:type="spellEnd"/>
      <w:r>
        <w:rPr>
          <w:sz w:val="28"/>
          <w:szCs w:val="28"/>
          <w:shd w:val="clear" w:color="auto" w:fill="FFFFFF"/>
        </w:rPr>
        <w:t xml:space="preserve"> Олені Василівні за адресою: Одеська область, Подільський район, с.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>, вул. Сонячна,78 колишня Ананьївська Друга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1.1.11.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Тереховій</w:t>
      </w:r>
      <w:proofErr w:type="spellEnd"/>
      <w:r>
        <w:rPr>
          <w:sz w:val="28"/>
          <w:szCs w:val="28"/>
          <w:shd w:val="clear" w:color="auto" w:fill="FFFFFF"/>
        </w:rPr>
        <w:t xml:space="preserve"> Марії Олександрівні за адресою: Одеська область, Подільський район, колишня Ананьївська Перша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1.1.12.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Штембуляку</w:t>
      </w:r>
      <w:proofErr w:type="spellEnd"/>
      <w:r>
        <w:rPr>
          <w:sz w:val="28"/>
          <w:szCs w:val="28"/>
          <w:shd w:val="clear" w:color="auto" w:fill="FFFFFF"/>
        </w:rPr>
        <w:t xml:space="preserve"> Олексію Миколайовичу за адресою: Одеська область, Подільський район, с. Боярка, вул. Молодіжна, 14 колишня </w:t>
      </w:r>
      <w:proofErr w:type="spellStart"/>
      <w:r>
        <w:rPr>
          <w:sz w:val="28"/>
          <w:szCs w:val="28"/>
          <w:shd w:val="clear" w:color="auto" w:fill="FFFFFF"/>
        </w:rPr>
        <w:t>Коханівська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1.1.13.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Мунтяну</w:t>
      </w:r>
      <w:proofErr w:type="spellEnd"/>
      <w:r>
        <w:rPr>
          <w:sz w:val="28"/>
          <w:szCs w:val="28"/>
          <w:shd w:val="clear" w:color="auto" w:fill="FFFFFF"/>
        </w:rPr>
        <w:t xml:space="preserve"> Валентину Олександровичу за адресою: Одеська область, Подільський район, с. </w:t>
      </w:r>
      <w:proofErr w:type="spellStart"/>
      <w:r>
        <w:rPr>
          <w:sz w:val="28"/>
          <w:szCs w:val="28"/>
          <w:shd w:val="clear" w:color="auto" w:fill="FFFFFF"/>
        </w:rPr>
        <w:t>Гандрабури</w:t>
      </w:r>
      <w:proofErr w:type="spellEnd"/>
      <w:r>
        <w:rPr>
          <w:sz w:val="28"/>
          <w:szCs w:val="28"/>
          <w:shd w:val="clear" w:color="auto" w:fill="FFFFFF"/>
        </w:rPr>
        <w:t xml:space="preserve">, вул. Зарічна, 77 колишня </w:t>
      </w:r>
      <w:proofErr w:type="spellStart"/>
      <w:r>
        <w:rPr>
          <w:sz w:val="28"/>
          <w:szCs w:val="28"/>
          <w:shd w:val="clear" w:color="auto" w:fill="FFFFFF"/>
        </w:rPr>
        <w:t>Гандрабурівська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області.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</w:rPr>
        <w:t>для будівництва та обслуговування жилого будинку, господарських будівель і споруд (присадибна ділянка):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Мокряку Валентину Анатолійовичу за адресою: Одеська область, Подільський район, с. </w:t>
      </w:r>
      <w:proofErr w:type="spellStart"/>
      <w:r>
        <w:rPr>
          <w:sz w:val="28"/>
          <w:szCs w:val="28"/>
        </w:rPr>
        <w:t>Жеребкове</w:t>
      </w:r>
      <w:proofErr w:type="spellEnd"/>
      <w:r>
        <w:rPr>
          <w:sz w:val="28"/>
          <w:szCs w:val="28"/>
        </w:rPr>
        <w:t xml:space="preserve">, колишня </w:t>
      </w:r>
      <w:proofErr w:type="spellStart"/>
      <w:r>
        <w:rPr>
          <w:sz w:val="28"/>
          <w:szCs w:val="28"/>
        </w:rPr>
        <w:t>Жеребківська</w:t>
      </w:r>
      <w:proofErr w:type="spellEnd"/>
      <w:r>
        <w:rPr>
          <w:sz w:val="28"/>
          <w:szCs w:val="28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Церковній Ліні Анатоліївні за адресою: Одеська область, Подільський район, м. </w:t>
      </w:r>
      <w:proofErr w:type="spellStart"/>
      <w:r>
        <w:rPr>
          <w:sz w:val="28"/>
          <w:szCs w:val="28"/>
        </w:rPr>
        <w:t>Ананьїв</w:t>
      </w:r>
      <w:proofErr w:type="spellEnd"/>
      <w:r>
        <w:rPr>
          <w:sz w:val="28"/>
          <w:szCs w:val="28"/>
        </w:rPr>
        <w:t>, вул. Гагаріна, 28;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Співак Наталії Романівні за адресою: Одеська область, Подільський район, м. </w:t>
      </w:r>
      <w:proofErr w:type="spellStart"/>
      <w:r>
        <w:rPr>
          <w:sz w:val="28"/>
          <w:szCs w:val="28"/>
        </w:rPr>
        <w:t>Ананьїв</w:t>
      </w:r>
      <w:proofErr w:type="spellEnd"/>
      <w:r>
        <w:rPr>
          <w:sz w:val="28"/>
          <w:szCs w:val="28"/>
        </w:rPr>
        <w:t>, вул. Гагаріна, 28/1.</w:t>
      </w:r>
    </w:p>
    <w:p w:rsidR="00812E25" w:rsidRDefault="00812E25" w:rsidP="00812E25">
      <w:pPr>
        <w:pStyle w:val="a3"/>
        <w:shd w:val="clear" w:color="auto" w:fill="FFFFFF"/>
        <w:spacing w:beforeAutospacing="0" w:after="0"/>
        <w:ind w:firstLine="709"/>
        <w:jc w:val="both"/>
        <w:rPr>
          <w:sz w:val="28"/>
          <w:szCs w:val="28"/>
          <w:shd w:val="clear" w:color="auto" w:fill="FFFFFF"/>
        </w:rPr>
      </w:pPr>
    </w:p>
    <w:p w:rsidR="00812E25" w:rsidRDefault="00812E25" w:rsidP="00812E25">
      <w:pPr>
        <w:pStyle w:val="a3"/>
        <w:shd w:val="clear" w:color="auto" w:fill="FFFFFF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1.3. для ведення садівництва:</w:t>
      </w:r>
    </w:p>
    <w:p w:rsidR="00812E25" w:rsidRDefault="00812E25" w:rsidP="0002458C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1.3.1.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Студинському</w:t>
      </w:r>
      <w:proofErr w:type="spellEnd"/>
      <w:r>
        <w:rPr>
          <w:sz w:val="28"/>
          <w:szCs w:val="28"/>
          <w:shd w:val="clear" w:color="auto" w:fill="FFFFFF"/>
        </w:rPr>
        <w:t xml:space="preserve"> Сергію Петровичу за адресою: Одеська область, Подільський район, м.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>, вул. Зарічна, 48;</w:t>
      </w:r>
    </w:p>
    <w:p w:rsidR="00812E25" w:rsidRDefault="00812E25" w:rsidP="0002458C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1.3.2.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Кондратюк Олені Петрівні за адресою: Одеська область, Подільський район, м.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 xml:space="preserve">, вул. </w:t>
      </w:r>
      <w:proofErr w:type="spellStart"/>
      <w:r>
        <w:rPr>
          <w:sz w:val="28"/>
          <w:szCs w:val="28"/>
          <w:shd w:val="clear" w:color="auto" w:fill="FFFFFF"/>
        </w:rPr>
        <w:t>Вольфковича</w:t>
      </w:r>
      <w:proofErr w:type="spellEnd"/>
      <w:r>
        <w:rPr>
          <w:sz w:val="28"/>
          <w:szCs w:val="28"/>
          <w:shd w:val="clear" w:color="auto" w:fill="FFFFFF"/>
        </w:rPr>
        <w:t>, 2а;</w:t>
      </w:r>
    </w:p>
    <w:p w:rsidR="00812E25" w:rsidRDefault="00812E25" w:rsidP="0002458C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1.3.3.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Середі Сергію Миколайовичу за адресою: Одеська область, Подільський район, м.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 xml:space="preserve">, вул. </w:t>
      </w:r>
      <w:proofErr w:type="spellStart"/>
      <w:r>
        <w:rPr>
          <w:sz w:val="28"/>
          <w:szCs w:val="28"/>
          <w:shd w:val="clear" w:color="auto" w:fill="FFFFFF"/>
        </w:rPr>
        <w:t>Пироженка</w:t>
      </w:r>
      <w:proofErr w:type="spellEnd"/>
      <w:r>
        <w:rPr>
          <w:sz w:val="28"/>
          <w:szCs w:val="28"/>
          <w:shd w:val="clear" w:color="auto" w:fill="FFFFFF"/>
        </w:rPr>
        <w:t xml:space="preserve"> Максима, 15а.</w:t>
      </w:r>
    </w:p>
    <w:p w:rsidR="00812E25" w:rsidRDefault="00812E25" w:rsidP="00974C24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для буд</w:t>
      </w:r>
      <w:r w:rsidR="00974C24">
        <w:rPr>
          <w:sz w:val="28"/>
          <w:szCs w:val="28"/>
          <w:shd w:val="clear" w:color="auto" w:fill="FFFFFF"/>
        </w:rPr>
        <w:t xml:space="preserve">івництва індивідуальних гаражів </w:t>
      </w:r>
      <w:r>
        <w:rPr>
          <w:sz w:val="28"/>
          <w:szCs w:val="28"/>
          <w:shd w:val="clear" w:color="auto" w:fill="FFFFFF"/>
        </w:rPr>
        <w:t xml:space="preserve">Шевченку Віталію Пилиповичу за адресою: Одеська область, Подільський район, м.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>, вул. Дворянська,17/1.</w:t>
      </w:r>
    </w:p>
    <w:p w:rsidR="00030DB5" w:rsidRDefault="00030DB5" w:rsidP="00030DB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1.5. громадянці </w:t>
      </w:r>
      <w:proofErr w:type="spellStart"/>
      <w:r>
        <w:rPr>
          <w:sz w:val="28"/>
          <w:szCs w:val="28"/>
          <w:shd w:val="clear" w:color="auto" w:fill="FFFFFF"/>
        </w:rPr>
        <w:t>Маймескул</w:t>
      </w:r>
      <w:proofErr w:type="spellEnd"/>
      <w:r>
        <w:rPr>
          <w:sz w:val="28"/>
          <w:szCs w:val="28"/>
          <w:shd w:val="clear" w:color="auto" w:fill="FFFFFF"/>
        </w:rPr>
        <w:t xml:space="preserve"> Валентині Олександрівні зі зміною цільового призначення з 02.01 – для будівництва та обслуговування жилого будинку, господарських будівель і споруд (присадибна ділянка) на 03.07 – для будівництва та обслуговування будівель торгівлі за адресою: Одеська область, Подільський район, м.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 xml:space="preserve">, вул. </w:t>
      </w:r>
      <w:proofErr w:type="spellStart"/>
      <w:r>
        <w:rPr>
          <w:sz w:val="28"/>
          <w:szCs w:val="28"/>
          <w:shd w:val="clear" w:color="auto" w:fill="FFFFFF"/>
        </w:rPr>
        <w:t>Єврейска</w:t>
      </w:r>
      <w:proofErr w:type="spellEnd"/>
      <w:r>
        <w:rPr>
          <w:sz w:val="28"/>
          <w:szCs w:val="28"/>
          <w:shd w:val="clear" w:color="auto" w:fill="FFFFFF"/>
        </w:rPr>
        <w:t>, 113.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bookmarkStart w:id="1" w:name="_GoBack1"/>
      <w:bookmarkEnd w:id="1"/>
      <w:r>
        <w:rPr>
          <w:sz w:val="28"/>
          <w:szCs w:val="28"/>
        </w:rPr>
        <w:t>2. Передати безоплатно у власність земельні ділянки із земель комунальної власності Ананьївської міської територіальної громади: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ведення особистого селянського господарства: 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Чебан</w:t>
      </w:r>
      <w:proofErr w:type="spellEnd"/>
      <w:r>
        <w:rPr>
          <w:sz w:val="28"/>
          <w:szCs w:val="28"/>
          <w:shd w:val="clear" w:color="auto" w:fill="FFFFFF"/>
        </w:rPr>
        <w:t xml:space="preserve"> Тамарі Іванівні кадастровий номер 5120280500:02:001:0270 площею </w:t>
      </w:r>
      <w:smartTag w:uri="urn:schemas-microsoft-com:office:smarttags" w:element="metricconverter">
        <w:smartTagPr>
          <w:attr w:name="ProductID" w:val="1,7000 га"/>
        </w:smartTagPr>
        <w:r>
          <w:rPr>
            <w:sz w:val="28"/>
            <w:szCs w:val="28"/>
            <w:shd w:val="clear" w:color="auto" w:fill="FFFFFF"/>
          </w:rPr>
          <w:t>1,7000 га</w:t>
        </w:r>
      </w:smartTag>
      <w:r>
        <w:rPr>
          <w:sz w:val="28"/>
          <w:szCs w:val="28"/>
          <w:shd w:val="clear" w:color="auto" w:fill="FFFFFF"/>
        </w:rPr>
        <w:t xml:space="preserve"> за адресою : Одеська область, Подільський район, с.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>, вул. Центральна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shd w:val="clear" w:color="auto" w:fill="FFFFFF"/>
        </w:rPr>
        <w:t>.1.2.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Берновеги</w:t>
      </w:r>
      <w:proofErr w:type="spellEnd"/>
      <w:r>
        <w:rPr>
          <w:sz w:val="28"/>
          <w:szCs w:val="28"/>
          <w:shd w:val="clear" w:color="auto" w:fill="FFFFFF"/>
        </w:rPr>
        <w:t xml:space="preserve"> Андрія Андрійовича кадастровий номер 5120280500:01:002:0395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shd w:val="clear" w:color="auto" w:fill="FFFFFF"/>
          </w:rPr>
          <w:t>2,0000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колишня Ананьївська Друга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2.1.3.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Берновеги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Вячеслава</w:t>
      </w:r>
      <w:proofErr w:type="spellEnd"/>
      <w:r>
        <w:rPr>
          <w:sz w:val="28"/>
          <w:szCs w:val="28"/>
          <w:shd w:val="clear" w:color="auto" w:fill="FFFFFF"/>
        </w:rPr>
        <w:t xml:space="preserve"> Андрійовича кадастровий номер 5120280500:01:001:0500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shd w:val="clear" w:color="auto" w:fill="FFFFFF"/>
          </w:rPr>
          <w:t>2,0000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</w:t>
      </w:r>
      <w:r>
        <w:rPr>
          <w:sz w:val="28"/>
          <w:szCs w:val="28"/>
          <w:shd w:val="clear" w:color="auto" w:fill="FFFFFF"/>
        </w:rPr>
        <w:lastRenderedPageBreak/>
        <w:t>Подільський район, колишня Ананьївська Друга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2.1.4.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Берновеги</w:t>
      </w:r>
      <w:proofErr w:type="spellEnd"/>
      <w:r>
        <w:rPr>
          <w:sz w:val="28"/>
          <w:szCs w:val="28"/>
          <w:shd w:val="clear" w:color="auto" w:fill="FFFFFF"/>
        </w:rPr>
        <w:t xml:space="preserve"> Надії Петрівни кадастровий номер 5120280500:01:002:0396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shd w:val="clear" w:color="auto" w:fill="FFFFFF"/>
          </w:rPr>
          <w:t>2,0000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колишня Ананьївська Друга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2.1.5.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Чекану Івану Павловичу кадастровий номер 5120285100:01:003:0336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shd w:val="clear" w:color="auto" w:fill="FFFFFF"/>
          </w:rPr>
          <w:t>2,0000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колишня </w:t>
      </w:r>
      <w:proofErr w:type="spellStart"/>
      <w:r>
        <w:rPr>
          <w:sz w:val="28"/>
          <w:szCs w:val="28"/>
          <w:shd w:val="clear" w:color="auto" w:fill="FFFFFF"/>
        </w:rPr>
        <w:t>Точилівська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2.1.6.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Чекан Ніні Гаврилівні кадастровий номер 5120285100:01:003:0338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shd w:val="clear" w:color="auto" w:fill="FFFFFF"/>
          </w:rPr>
          <w:t>2,0000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колишня </w:t>
      </w:r>
      <w:proofErr w:type="spellStart"/>
      <w:r>
        <w:rPr>
          <w:sz w:val="28"/>
          <w:szCs w:val="28"/>
          <w:shd w:val="clear" w:color="auto" w:fill="FFFFFF"/>
        </w:rPr>
        <w:t>Точилівська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2.1.7.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Чекану Сергію Івановичу кадастровий номер 5120285100:01:003:0339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shd w:val="clear" w:color="auto" w:fill="FFFFFF"/>
          </w:rPr>
          <w:t>2,0000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колишня </w:t>
      </w:r>
      <w:proofErr w:type="spellStart"/>
      <w:r>
        <w:rPr>
          <w:sz w:val="28"/>
          <w:szCs w:val="28"/>
          <w:shd w:val="clear" w:color="auto" w:fill="FFFFFF"/>
        </w:rPr>
        <w:t>Точилівська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2.1.8.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Чекан Наталі Іванівні кадастровий номер 5120285100:01:003:0337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  <w:shd w:val="clear" w:color="auto" w:fill="FFFFFF"/>
          </w:rPr>
          <w:t>2,0000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колишня </w:t>
      </w:r>
      <w:proofErr w:type="spellStart"/>
      <w:r>
        <w:rPr>
          <w:sz w:val="28"/>
          <w:szCs w:val="28"/>
          <w:shd w:val="clear" w:color="auto" w:fill="FFFFFF"/>
        </w:rPr>
        <w:t>Точилівська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2.1.9.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Барбінягрі</w:t>
      </w:r>
      <w:proofErr w:type="spellEnd"/>
      <w:r>
        <w:rPr>
          <w:sz w:val="28"/>
          <w:szCs w:val="28"/>
          <w:shd w:val="clear" w:color="auto" w:fill="FFFFFF"/>
        </w:rPr>
        <w:t xml:space="preserve"> Івану Павловичу кадастровий номер 5120281000:02:002:0272 площею </w:t>
      </w:r>
      <w:smartTag w:uri="urn:schemas-microsoft-com:office:smarttags" w:element="metricconverter">
        <w:smartTagPr>
          <w:attr w:name="ProductID" w:val="0,4000 га"/>
        </w:smartTagPr>
        <w:r>
          <w:rPr>
            <w:sz w:val="28"/>
            <w:szCs w:val="28"/>
            <w:shd w:val="clear" w:color="auto" w:fill="FFFFFF"/>
          </w:rPr>
          <w:t>0,4000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с. </w:t>
      </w:r>
      <w:proofErr w:type="spellStart"/>
      <w:r>
        <w:rPr>
          <w:sz w:val="28"/>
          <w:szCs w:val="28"/>
          <w:shd w:val="clear" w:color="auto" w:fill="FFFFFF"/>
        </w:rPr>
        <w:t>Гандрабури</w:t>
      </w:r>
      <w:proofErr w:type="spellEnd"/>
      <w:r>
        <w:rPr>
          <w:sz w:val="28"/>
          <w:szCs w:val="28"/>
          <w:shd w:val="clear" w:color="auto" w:fill="FFFFFF"/>
        </w:rPr>
        <w:t xml:space="preserve">, вул. </w:t>
      </w:r>
      <w:proofErr w:type="spellStart"/>
      <w:r>
        <w:rPr>
          <w:sz w:val="28"/>
          <w:szCs w:val="28"/>
          <w:shd w:val="clear" w:color="auto" w:fill="FFFFFF"/>
        </w:rPr>
        <w:t>Липецька</w:t>
      </w:r>
      <w:proofErr w:type="spellEnd"/>
      <w:r>
        <w:rPr>
          <w:sz w:val="28"/>
          <w:szCs w:val="28"/>
          <w:shd w:val="clear" w:color="auto" w:fill="FFFFFF"/>
        </w:rPr>
        <w:t xml:space="preserve">, 67 колишня </w:t>
      </w:r>
      <w:proofErr w:type="spellStart"/>
      <w:r>
        <w:rPr>
          <w:sz w:val="28"/>
          <w:szCs w:val="28"/>
          <w:shd w:val="clear" w:color="auto" w:fill="FFFFFF"/>
        </w:rPr>
        <w:t>Гандрабурівська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2.1.10.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Капріор</w:t>
      </w:r>
      <w:proofErr w:type="spellEnd"/>
      <w:r>
        <w:rPr>
          <w:sz w:val="28"/>
          <w:szCs w:val="28"/>
          <w:shd w:val="clear" w:color="auto" w:fill="FFFFFF"/>
        </w:rPr>
        <w:t xml:space="preserve"> Олені Василівні кадастровий номер 5120280500:02:002:0251 площею </w:t>
      </w:r>
      <w:smartTag w:uri="urn:schemas-microsoft-com:office:smarttags" w:element="metricconverter">
        <w:smartTagPr>
          <w:attr w:name="ProductID" w:val="0,2800 га"/>
        </w:smartTagPr>
        <w:r>
          <w:rPr>
            <w:sz w:val="28"/>
            <w:szCs w:val="28"/>
            <w:shd w:val="clear" w:color="auto" w:fill="FFFFFF"/>
          </w:rPr>
          <w:t>0,2800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с.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 xml:space="preserve">, вул. Сонячна,78 колишня Ананьївська Друга сільська рада Ананьївського району Одеської області; 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2.1.11.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Тереховій</w:t>
      </w:r>
      <w:proofErr w:type="spellEnd"/>
      <w:r>
        <w:rPr>
          <w:sz w:val="28"/>
          <w:szCs w:val="28"/>
          <w:shd w:val="clear" w:color="auto" w:fill="FFFFFF"/>
        </w:rPr>
        <w:t xml:space="preserve"> Марії Олександрівні кадастровий номер 5120280400:02:002:0049 площею </w:t>
      </w:r>
      <w:smartTag w:uri="urn:schemas-microsoft-com:office:smarttags" w:element="metricconverter">
        <w:smartTagPr>
          <w:attr w:name="ProductID" w:val="0,6200 га"/>
        </w:smartTagPr>
        <w:r>
          <w:rPr>
            <w:sz w:val="28"/>
            <w:szCs w:val="28"/>
            <w:shd w:val="clear" w:color="auto" w:fill="FFFFFF"/>
          </w:rPr>
          <w:t>0,6200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колишня Ананьївська Перша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2.1.12.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Штембуляку</w:t>
      </w:r>
      <w:proofErr w:type="spellEnd"/>
      <w:r>
        <w:rPr>
          <w:sz w:val="28"/>
          <w:szCs w:val="28"/>
          <w:shd w:val="clear" w:color="auto" w:fill="FFFFFF"/>
        </w:rPr>
        <w:t xml:space="preserve"> Олексію Миколайовичу кадастровий номер 5120282600:03:001:0012 площею </w:t>
      </w:r>
      <w:smartTag w:uri="urn:schemas-microsoft-com:office:smarttags" w:element="metricconverter">
        <w:smartTagPr>
          <w:attr w:name="ProductID" w:val="0,2868 га"/>
        </w:smartTagPr>
        <w:r>
          <w:rPr>
            <w:sz w:val="28"/>
            <w:szCs w:val="28"/>
            <w:shd w:val="clear" w:color="auto" w:fill="FFFFFF"/>
          </w:rPr>
          <w:t>0,2868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с. Боярка, вул. Молодіжна, 14 колишня </w:t>
      </w:r>
      <w:proofErr w:type="spellStart"/>
      <w:r>
        <w:rPr>
          <w:sz w:val="28"/>
          <w:szCs w:val="28"/>
          <w:shd w:val="clear" w:color="auto" w:fill="FFFFFF"/>
        </w:rPr>
        <w:t>Коханівська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2.1.13.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Мунтяну</w:t>
      </w:r>
      <w:proofErr w:type="spellEnd"/>
      <w:r>
        <w:rPr>
          <w:sz w:val="28"/>
          <w:szCs w:val="28"/>
          <w:shd w:val="clear" w:color="auto" w:fill="FFFFFF"/>
        </w:rPr>
        <w:t xml:space="preserve"> Валентину Олександровичу кадастровий номер 5120281000:02:001:0270 площею </w:t>
      </w:r>
      <w:smartTag w:uri="urn:schemas-microsoft-com:office:smarttags" w:element="metricconverter">
        <w:smartTagPr>
          <w:attr w:name="ProductID" w:val="0,5600 га"/>
        </w:smartTagPr>
        <w:r>
          <w:rPr>
            <w:sz w:val="28"/>
            <w:szCs w:val="28"/>
            <w:shd w:val="clear" w:color="auto" w:fill="FFFFFF"/>
          </w:rPr>
          <w:t>0,5600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с. </w:t>
      </w:r>
      <w:proofErr w:type="spellStart"/>
      <w:r>
        <w:rPr>
          <w:sz w:val="28"/>
          <w:szCs w:val="28"/>
          <w:shd w:val="clear" w:color="auto" w:fill="FFFFFF"/>
        </w:rPr>
        <w:t>Гандрабури</w:t>
      </w:r>
      <w:proofErr w:type="spellEnd"/>
      <w:r>
        <w:rPr>
          <w:sz w:val="28"/>
          <w:szCs w:val="28"/>
          <w:shd w:val="clear" w:color="auto" w:fill="FFFFFF"/>
        </w:rPr>
        <w:t xml:space="preserve">, вул. Зарічна, 77 колишня </w:t>
      </w:r>
      <w:proofErr w:type="spellStart"/>
      <w:r>
        <w:rPr>
          <w:sz w:val="28"/>
          <w:szCs w:val="28"/>
          <w:shd w:val="clear" w:color="auto" w:fill="FFFFFF"/>
        </w:rPr>
        <w:t>Гандрабурівська</w:t>
      </w:r>
      <w:proofErr w:type="spellEnd"/>
      <w:r>
        <w:rPr>
          <w:sz w:val="28"/>
          <w:szCs w:val="28"/>
          <w:shd w:val="clear" w:color="auto" w:fill="FFFFFF"/>
        </w:rPr>
        <w:t xml:space="preserve"> сільська рада Ананьївського району Одеської області.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</w:rPr>
        <w:t>для будівництва та обслуговування жилого будинку, господарських будівель і споруд (присадибна ділянка):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Мокряку Валентину Анатолійовичу кадастровий номер 5120282000:02:001:0179 площею </w:t>
      </w:r>
      <w:smartTag w:uri="urn:schemas-microsoft-com:office:smarttags" w:element="metricconverter">
        <w:smartTagPr>
          <w:attr w:name="ProductID" w:val="0,2400 га"/>
        </w:smartTagPr>
        <w:r>
          <w:rPr>
            <w:sz w:val="28"/>
            <w:szCs w:val="28"/>
          </w:rPr>
          <w:t>0,2400 га</w:t>
        </w:r>
      </w:smartTag>
      <w:r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>
        <w:rPr>
          <w:sz w:val="28"/>
          <w:szCs w:val="28"/>
        </w:rPr>
        <w:t>Жеребкове</w:t>
      </w:r>
      <w:proofErr w:type="spellEnd"/>
      <w:r>
        <w:rPr>
          <w:sz w:val="28"/>
          <w:szCs w:val="28"/>
        </w:rPr>
        <w:t xml:space="preserve">, колишня </w:t>
      </w:r>
      <w:proofErr w:type="spellStart"/>
      <w:r>
        <w:rPr>
          <w:sz w:val="28"/>
          <w:szCs w:val="28"/>
        </w:rPr>
        <w:t>Жеребківська</w:t>
      </w:r>
      <w:proofErr w:type="spellEnd"/>
      <w:r>
        <w:rPr>
          <w:sz w:val="28"/>
          <w:szCs w:val="28"/>
        </w:rPr>
        <w:t xml:space="preserve"> сільська рада Ананьївського району Одеської області;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Церковній Ліні Анатоліївні кадастровий номер 5120210100:02:002:0759 площею </w:t>
      </w:r>
      <w:smartTag w:uri="urn:schemas-microsoft-com:office:smarttags" w:element="metricconverter">
        <w:smartTagPr>
          <w:attr w:name="ProductID" w:val="0,0400 га"/>
        </w:smartTagPr>
        <w:r>
          <w:rPr>
            <w:sz w:val="28"/>
            <w:szCs w:val="28"/>
          </w:rPr>
          <w:t>0,0400 га</w:t>
        </w:r>
      </w:smartTag>
      <w:r>
        <w:rPr>
          <w:sz w:val="28"/>
          <w:szCs w:val="28"/>
        </w:rPr>
        <w:t xml:space="preserve"> за адресою: Одеська область, Подільський район, м. </w:t>
      </w:r>
      <w:proofErr w:type="spellStart"/>
      <w:r>
        <w:rPr>
          <w:sz w:val="28"/>
          <w:szCs w:val="28"/>
        </w:rPr>
        <w:t>Ананьїв</w:t>
      </w:r>
      <w:proofErr w:type="spellEnd"/>
      <w:r>
        <w:rPr>
          <w:sz w:val="28"/>
          <w:szCs w:val="28"/>
        </w:rPr>
        <w:t>, вул. Гагаріна, 28;</w:t>
      </w:r>
    </w:p>
    <w:p w:rsidR="0002458C" w:rsidRPr="0002458C" w:rsidRDefault="00812E25" w:rsidP="00812E25">
      <w:pPr>
        <w:pStyle w:val="a3"/>
        <w:spacing w:after="0"/>
        <w:ind w:firstLine="709"/>
        <w:jc w:val="both"/>
      </w:pPr>
      <w:r>
        <w:rPr>
          <w:sz w:val="28"/>
          <w:szCs w:val="28"/>
        </w:rPr>
        <w:t>2.2.3.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Співак Наталії Романівні кадастровий номер 5120210100:02:002:0757 площею </w:t>
      </w:r>
      <w:smartTag w:uri="urn:schemas-microsoft-com:office:smarttags" w:element="metricconverter">
        <w:smartTagPr>
          <w:attr w:name="ProductID" w:val="0,0800 га"/>
        </w:smartTagPr>
        <w:r>
          <w:rPr>
            <w:sz w:val="28"/>
            <w:szCs w:val="28"/>
          </w:rPr>
          <w:t>0,0800 га</w:t>
        </w:r>
      </w:smartTag>
      <w:r>
        <w:rPr>
          <w:sz w:val="28"/>
          <w:szCs w:val="28"/>
        </w:rPr>
        <w:t xml:space="preserve"> за адресою: Одеська область, Подільський район, м. </w:t>
      </w:r>
      <w:proofErr w:type="spellStart"/>
      <w:r>
        <w:rPr>
          <w:sz w:val="28"/>
          <w:szCs w:val="28"/>
        </w:rPr>
        <w:t>Ананьїв</w:t>
      </w:r>
      <w:proofErr w:type="spellEnd"/>
      <w:r>
        <w:rPr>
          <w:sz w:val="28"/>
          <w:szCs w:val="28"/>
        </w:rPr>
        <w:t>, вул. Гагаріна, 28/1.</w:t>
      </w:r>
      <w:r w:rsidR="0002458C">
        <w:rPr>
          <w:sz w:val="28"/>
          <w:szCs w:val="28"/>
        </w:rPr>
        <w:t xml:space="preserve"> </w:t>
      </w:r>
    </w:p>
    <w:p w:rsidR="0002458C" w:rsidRDefault="0002458C" w:rsidP="00812E25">
      <w:pPr>
        <w:pStyle w:val="a3"/>
        <w:shd w:val="clear" w:color="auto" w:fill="FFFFFF"/>
        <w:spacing w:beforeAutospacing="0" w:after="0"/>
        <w:ind w:firstLine="708"/>
        <w:jc w:val="both"/>
        <w:rPr>
          <w:sz w:val="28"/>
          <w:szCs w:val="28"/>
          <w:shd w:val="clear" w:color="auto" w:fill="FFFFFF"/>
        </w:rPr>
      </w:pPr>
    </w:p>
    <w:p w:rsidR="00812E25" w:rsidRDefault="00812E25" w:rsidP="00812E25">
      <w:pPr>
        <w:pStyle w:val="a3"/>
        <w:shd w:val="clear" w:color="auto" w:fill="FFFFFF"/>
        <w:spacing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2.3. для ведення садівництва:</w:t>
      </w:r>
    </w:p>
    <w:p w:rsidR="00812E25" w:rsidRDefault="00812E25" w:rsidP="0002458C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2.3.1.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</w:t>
      </w:r>
      <w:proofErr w:type="spellStart"/>
      <w:r>
        <w:rPr>
          <w:sz w:val="28"/>
          <w:szCs w:val="28"/>
          <w:shd w:val="clear" w:color="auto" w:fill="FFFFFF"/>
        </w:rPr>
        <w:t>Студинському</w:t>
      </w:r>
      <w:proofErr w:type="spellEnd"/>
      <w:r>
        <w:rPr>
          <w:sz w:val="28"/>
          <w:szCs w:val="28"/>
          <w:shd w:val="clear" w:color="auto" w:fill="FFFFFF"/>
        </w:rPr>
        <w:t xml:space="preserve"> Сергію Петровичу кадастровий номер 5120210100:02:001:0581 площею </w:t>
      </w:r>
      <w:smartTag w:uri="urn:schemas-microsoft-com:office:smarttags" w:element="metricconverter">
        <w:smartTagPr>
          <w:attr w:name="ProductID" w:val="0,1200 га"/>
        </w:smartTagPr>
        <w:r>
          <w:rPr>
            <w:sz w:val="28"/>
            <w:szCs w:val="28"/>
            <w:shd w:val="clear" w:color="auto" w:fill="FFFFFF"/>
          </w:rPr>
          <w:t>0,1200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м.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>, вул. Зарічна, 48;</w:t>
      </w:r>
    </w:p>
    <w:p w:rsidR="00812E25" w:rsidRDefault="00812E25" w:rsidP="0002458C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2.3.2.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Кондратюк Олені Петрівні кадастровий номер 5120210100:02:001:0573 площею </w:t>
      </w:r>
      <w:smartTag w:uri="urn:schemas-microsoft-com:office:smarttags" w:element="metricconverter">
        <w:smartTagPr>
          <w:attr w:name="ProductID" w:val="0,0737 га"/>
        </w:smartTagPr>
        <w:r>
          <w:rPr>
            <w:sz w:val="28"/>
            <w:szCs w:val="28"/>
            <w:shd w:val="clear" w:color="auto" w:fill="FFFFFF"/>
          </w:rPr>
          <w:t>0,0737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м.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 xml:space="preserve">, вул. </w:t>
      </w:r>
      <w:proofErr w:type="spellStart"/>
      <w:r>
        <w:rPr>
          <w:sz w:val="28"/>
          <w:szCs w:val="28"/>
          <w:shd w:val="clear" w:color="auto" w:fill="FFFFFF"/>
        </w:rPr>
        <w:t>Вольфковича</w:t>
      </w:r>
      <w:proofErr w:type="spellEnd"/>
      <w:r>
        <w:rPr>
          <w:sz w:val="28"/>
          <w:szCs w:val="28"/>
          <w:shd w:val="clear" w:color="auto" w:fill="FFFFFF"/>
        </w:rPr>
        <w:t>, 2а;</w:t>
      </w:r>
    </w:p>
    <w:p w:rsidR="00812E25" w:rsidRDefault="00812E25" w:rsidP="0002458C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2.3.3.</w:t>
      </w:r>
      <w:r w:rsidR="00024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гр. Середі Сергію Миколайовичу кадастровий номер 5120210100:02:001:0569 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sz w:val="28"/>
            <w:szCs w:val="28"/>
            <w:shd w:val="clear" w:color="auto" w:fill="FFFFFF"/>
          </w:rPr>
          <w:t>0,1000 га</w:t>
        </w:r>
      </w:smartTag>
      <w:r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м. </w:t>
      </w:r>
      <w:proofErr w:type="spellStart"/>
      <w:r>
        <w:rPr>
          <w:sz w:val="28"/>
          <w:szCs w:val="28"/>
          <w:shd w:val="clear" w:color="auto" w:fill="FFFFFF"/>
        </w:rPr>
        <w:t>Ананьїв</w:t>
      </w:r>
      <w:proofErr w:type="spellEnd"/>
      <w:r>
        <w:rPr>
          <w:sz w:val="28"/>
          <w:szCs w:val="28"/>
          <w:shd w:val="clear" w:color="auto" w:fill="FFFFFF"/>
        </w:rPr>
        <w:t xml:space="preserve">, вул. </w:t>
      </w:r>
      <w:proofErr w:type="spellStart"/>
      <w:r>
        <w:rPr>
          <w:sz w:val="28"/>
          <w:szCs w:val="28"/>
          <w:shd w:val="clear" w:color="auto" w:fill="FFFFFF"/>
        </w:rPr>
        <w:t>Пироженка</w:t>
      </w:r>
      <w:proofErr w:type="spellEnd"/>
      <w:r>
        <w:rPr>
          <w:sz w:val="28"/>
          <w:szCs w:val="28"/>
          <w:shd w:val="clear" w:color="auto" w:fill="FFFFFF"/>
        </w:rPr>
        <w:t xml:space="preserve"> Максима, 15а.</w:t>
      </w:r>
    </w:p>
    <w:p w:rsidR="000C5E92" w:rsidRDefault="00812E25" w:rsidP="0002458C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2.4.</w:t>
      </w:r>
      <w:r w:rsidR="0002458C">
        <w:rPr>
          <w:sz w:val="28"/>
          <w:szCs w:val="28"/>
          <w:shd w:val="clear" w:color="auto" w:fill="FFFFFF"/>
        </w:rPr>
        <w:t xml:space="preserve"> д</w:t>
      </w:r>
      <w:r>
        <w:rPr>
          <w:sz w:val="28"/>
          <w:szCs w:val="28"/>
          <w:shd w:val="clear" w:color="auto" w:fill="FFFFFF"/>
        </w:rPr>
        <w:t>ля будівництва індивідуал</w:t>
      </w:r>
      <w:r w:rsidR="000C5E92">
        <w:rPr>
          <w:sz w:val="28"/>
          <w:szCs w:val="28"/>
          <w:shd w:val="clear" w:color="auto" w:fill="FFFFFF"/>
        </w:rPr>
        <w:t xml:space="preserve">ьних гаражів Шевченку Віталію Пилиповичу кадастровий номер 5120210100:02:001:0576 площею </w:t>
      </w:r>
      <w:smartTag w:uri="urn:schemas-microsoft-com:office:smarttags" w:element="metricconverter">
        <w:smartTagPr>
          <w:attr w:name="ProductID" w:val="0,0100 га"/>
        </w:smartTagPr>
        <w:r w:rsidR="000C5E92">
          <w:rPr>
            <w:sz w:val="28"/>
            <w:szCs w:val="28"/>
            <w:shd w:val="clear" w:color="auto" w:fill="FFFFFF"/>
          </w:rPr>
          <w:t>0,0100 га</w:t>
        </w:r>
      </w:smartTag>
      <w:r w:rsidR="000C5E92">
        <w:rPr>
          <w:sz w:val="28"/>
          <w:szCs w:val="28"/>
          <w:shd w:val="clear" w:color="auto" w:fill="FFFFFF"/>
        </w:rPr>
        <w:t xml:space="preserve"> за адресою: Одеська область, Подільський район, м. </w:t>
      </w:r>
      <w:proofErr w:type="spellStart"/>
      <w:r w:rsidR="000C5E92">
        <w:rPr>
          <w:sz w:val="28"/>
          <w:szCs w:val="28"/>
          <w:shd w:val="clear" w:color="auto" w:fill="FFFFFF"/>
        </w:rPr>
        <w:t>Ананьїв</w:t>
      </w:r>
      <w:proofErr w:type="spellEnd"/>
      <w:r w:rsidR="000C5E92">
        <w:rPr>
          <w:sz w:val="28"/>
          <w:szCs w:val="28"/>
          <w:shd w:val="clear" w:color="auto" w:fill="FFFFFF"/>
        </w:rPr>
        <w:t>, вул. Дворянська,17/1.</w:t>
      </w:r>
    </w:p>
    <w:p w:rsidR="009F1B10" w:rsidRDefault="009F1B10" w:rsidP="0002458C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2.5. для будівництва та обслуговування будівель торгівлі </w:t>
      </w:r>
      <w:r w:rsidR="000C5E92">
        <w:rPr>
          <w:sz w:val="28"/>
          <w:szCs w:val="28"/>
          <w:shd w:val="clear" w:color="auto" w:fill="FFFFFF"/>
        </w:rPr>
        <w:t xml:space="preserve">громадянці </w:t>
      </w:r>
      <w:proofErr w:type="spellStart"/>
      <w:r w:rsidR="000C5E92">
        <w:rPr>
          <w:sz w:val="28"/>
          <w:szCs w:val="28"/>
          <w:shd w:val="clear" w:color="auto" w:fill="FFFFFF"/>
        </w:rPr>
        <w:t>Маймескул</w:t>
      </w:r>
      <w:proofErr w:type="spellEnd"/>
      <w:r w:rsidR="000C5E92">
        <w:rPr>
          <w:sz w:val="28"/>
          <w:szCs w:val="28"/>
          <w:shd w:val="clear" w:color="auto" w:fill="FFFFFF"/>
        </w:rPr>
        <w:t xml:space="preserve"> Валентині Олександрівні кадастровий номер 5120210100:02:002:0745 площею 0,0480 га за адресою: Одеська область, Подільський район, м. </w:t>
      </w:r>
      <w:proofErr w:type="spellStart"/>
      <w:r w:rsidR="000C5E92">
        <w:rPr>
          <w:sz w:val="28"/>
          <w:szCs w:val="28"/>
          <w:shd w:val="clear" w:color="auto" w:fill="FFFFFF"/>
        </w:rPr>
        <w:t>Ананьїв</w:t>
      </w:r>
      <w:proofErr w:type="spellEnd"/>
      <w:r w:rsidR="000C5E92">
        <w:rPr>
          <w:sz w:val="28"/>
          <w:szCs w:val="28"/>
          <w:shd w:val="clear" w:color="auto" w:fill="FFFFFF"/>
        </w:rPr>
        <w:t>, вул. Єврейська, 113.</w:t>
      </w:r>
    </w:p>
    <w:p w:rsidR="00812E25" w:rsidRDefault="00812E25" w:rsidP="00812E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Зобов’язати громадян зазначених у пункті 2:</w:t>
      </w:r>
    </w:p>
    <w:p w:rsidR="00812E25" w:rsidRDefault="00812E25" w:rsidP="0002458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зареєструвати право власності на земельну ділянку; </w:t>
      </w:r>
    </w:p>
    <w:p w:rsidR="00812E25" w:rsidRDefault="00812E25" w:rsidP="0002458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024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812E25" w:rsidRDefault="00812E25" w:rsidP="00544E4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виконанням цього рішення покласти на постійну комісію </w:t>
      </w:r>
      <w:r w:rsidR="00BC6E28">
        <w:rPr>
          <w:sz w:val="28"/>
          <w:szCs w:val="28"/>
        </w:rPr>
        <w:t xml:space="preserve">Ананьївської міської ради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2458C" w:rsidRPr="0002458C" w:rsidRDefault="0002458C" w:rsidP="00812E25">
      <w:pPr>
        <w:pStyle w:val="a3"/>
        <w:spacing w:after="0"/>
        <w:ind w:firstLine="709"/>
        <w:jc w:val="both"/>
      </w:pPr>
    </w:p>
    <w:p w:rsidR="00684548" w:rsidRDefault="00812E25" w:rsidP="000C5E92">
      <w:pPr>
        <w:pStyle w:val="a3"/>
        <w:spacing w:after="0"/>
        <w:ind w:firstLine="709"/>
        <w:jc w:val="both"/>
      </w:pPr>
      <w:r>
        <w:rPr>
          <w:b/>
          <w:bCs/>
          <w:sz w:val="28"/>
          <w:szCs w:val="28"/>
        </w:rPr>
        <w:t>Ананьївський міський голова                             Юрій ТИЩЕНКО</w:t>
      </w:r>
    </w:p>
    <w:sectPr w:rsidR="00684548" w:rsidSect="0002458C">
      <w:pgSz w:w="11906" w:h="16838"/>
      <w:pgMar w:top="1134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7E"/>
    <w:rsid w:val="0002458C"/>
    <w:rsid w:val="00030DB5"/>
    <w:rsid w:val="0003417E"/>
    <w:rsid w:val="000C5E92"/>
    <w:rsid w:val="001C7201"/>
    <w:rsid w:val="00544E42"/>
    <w:rsid w:val="00684548"/>
    <w:rsid w:val="00812E25"/>
    <w:rsid w:val="00974C24"/>
    <w:rsid w:val="009C4A8A"/>
    <w:rsid w:val="009F1B10"/>
    <w:rsid w:val="00BC6E28"/>
    <w:rsid w:val="00C97F44"/>
    <w:rsid w:val="00D430CD"/>
    <w:rsid w:val="00D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2E25"/>
    <w:pPr>
      <w:spacing w:before="100" w:beforeAutospacing="1" w:after="119"/>
    </w:pPr>
  </w:style>
  <w:style w:type="paragraph" w:styleId="a4">
    <w:name w:val="No Spacing"/>
    <w:qFormat/>
    <w:rsid w:val="00812E25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0245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58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2E25"/>
    <w:pPr>
      <w:spacing w:before="100" w:beforeAutospacing="1" w:after="119"/>
    </w:pPr>
  </w:style>
  <w:style w:type="paragraph" w:styleId="a4">
    <w:name w:val="No Spacing"/>
    <w:qFormat/>
    <w:rsid w:val="00812E25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0245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58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6525</Words>
  <Characters>3720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2021-04-23T15:23:00Z</dcterms:created>
  <dcterms:modified xsi:type="dcterms:W3CDTF">2021-05-04T09:00:00Z</dcterms:modified>
</cp:coreProperties>
</file>