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CD" w:rsidRPr="003F24CD" w:rsidRDefault="003F24CD" w:rsidP="003F24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F24CD">
        <w:rPr>
          <w:rFonts w:ascii="Times New Roman" w:eastAsia="Calibri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69EB9BE" wp14:editId="7248AD19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CD" w:rsidRPr="003F24CD" w:rsidRDefault="003F24CD" w:rsidP="003F24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F24CD">
        <w:rPr>
          <w:rFonts w:ascii="Times New Roman" w:eastAsia="Calibri" w:hAnsi="Times New Roman"/>
          <w:b/>
          <w:bCs/>
          <w:sz w:val="28"/>
          <w:szCs w:val="28"/>
          <w:lang w:val="uk-UA"/>
        </w:rPr>
        <w:t>УКРАЇНА</w:t>
      </w:r>
    </w:p>
    <w:p w:rsidR="003F24CD" w:rsidRPr="003F24CD" w:rsidRDefault="003F24CD" w:rsidP="003F24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F24CD">
        <w:rPr>
          <w:rFonts w:ascii="Times New Roman" w:eastAsia="Calibri" w:hAnsi="Times New Roman"/>
          <w:b/>
          <w:bCs/>
          <w:sz w:val="28"/>
          <w:szCs w:val="28"/>
          <w:lang w:val="uk-UA"/>
        </w:rPr>
        <w:t>Ананьївська міська рада</w:t>
      </w:r>
    </w:p>
    <w:p w:rsidR="003F24CD" w:rsidRPr="003F24CD" w:rsidRDefault="003F24CD" w:rsidP="003F24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F24CD">
        <w:rPr>
          <w:rFonts w:ascii="Times New Roman" w:eastAsia="Calibri" w:hAnsi="Times New Roman"/>
          <w:b/>
          <w:bCs/>
          <w:sz w:val="28"/>
          <w:szCs w:val="28"/>
          <w:lang w:val="uk-UA"/>
        </w:rPr>
        <w:t>РІШЕННЯ</w:t>
      </w:r>
    </w:p>
    <w:p w:rsidR="003F24CD" w:rsidRPr="003F24CD" w:rsidRDefault="003F24CD" w:rsidP="003F24C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3F24CD" w:rsidRPr="003F24CD" w:rsidRDefault="003F24CD" w:rsidP="003F24C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F24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30 квітня 2021 року</w:t>
      </w:r>
    </w:p>
    <w:p w:rsidR="003F24CD" w:rsidRPr="003F24CD" w:rsidRDefault="003F24CD" w:rsidP="003F24C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 200</w:t>
      </w:r>
      <w:r w:rsidRPr="003F24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3F24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3F24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AA3BED" w:rsidRPr="00AA3BED" w:rsidRDefault="00AA3BED" w:rsidP="00AA3BED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AA3BED" w:rsidRPr="003F24CD" w:rsidRDefault="00AA3BED" w:rsidP="00AA3BED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val="uk-UA"/>
        </w:rPr>
      </w:pPr>
      <w:r w:rsidRPr="00AA3BED">
        <w:rPr>
          <w:rFonts w:ascii="Times New Roman" w:hAnsi="Times New Roman" w:cs="Times New Roman"/>
          <w:b/>
          <w:kern w:val="1"/>
          <w:sz w:val="28"/>
          <w:szCs w:val="28"/>
          <w:lang w:val="uk-UA"/>
        </w:rPr>
        <w:t>Про</w:t>
      </w:r>
      <w:r w:rsidRPr="003F24CD">
        <w:rPr>
          <w:rFonts w:ascii="Times New Roman" w:hAnsi="Times New Roman" w:cs="Times New Roman"/>
          <w:b/>
          <w:kern w:val="1"/>
          <w:sz w:val="28"/>
          <w:szCs w:val="28"/>
          <w:lang w:val="uk-UA"/>
        </w:rPr>
        <w:t xml:space="preserve"> укладання додаткових угод</w:t>
      </w:r>
    </w:p>
    <w:p w:rsidR="00AA3BED" w:rsidRPr="00AA3BED" w:rsidRDefault="00AA3BED" w:rsidP="00AA3BED">
      <w:pPr>
        <w:spacing w:after="0" w:line="240" w:lineRule="auto"/>
        <w:jc w:val="center"/>
        <w:rPr>
          <w:kern w:val="1"/>
          <w:lang w:val="uk-UA"/>
        </w:rPr>
      </w:pPr>
      <w:r w:rsidRPr="003F24CD">
        <w:rPr>
          <w:rFonts w:ascii="Times New Roman" w:hAnsi="Times New Roman" w:cs="Times New Roman"/>
          <w:b/>
          <w:kern w:val="1"/>
          <w:sz w:val="28"/>
          <w:szCs w:val="28"/>
          <w:lang w:val="uk-UA"/>
        </w:rPr>
        <w:t xml:space="preserve"> до договорів</w:t>
      </w:r>
      <w:r w:rsidRPr="00AA3BED">
        <w:rPr>
          <w:rFonts w:ascii="Times New Roman" w:hAnsi="Times New Roman" w:cs="Times New Roman"/>
          <w:b/>
          <w:kern w:val="1"/>
          <w:sz w:val="28"/>
          <w:szCs w:val="28"/>
          <w:lang w:val="uk-UA"/>
        </w:rPr>
        <w:t xml:space="preserve"> оренди землі</w:t>
      </w:r>
    </w:p>
    <w:p w:rsidR="00AA3BED" w:rsidRPr="003F24CD" w:rsidRDefault="00AA3BED" w:rsidP="00AA3BED">
      <w:pPr>
        <w:widowControl w:val="0"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val="uk-UA" w:eastAsia="hi-IN" w:bidi="hi-IN"/>
        </w:rPr>
      </w:pPr>
    </w:p>
    <w:p w:rsidR="00AA3BED" w:rsidRPr="00160DF7" w:rsidRDefault="00AA3BED" w:rsidP="00160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DF7">
        <w:rPr>
          <w:rFonts w:ascii="Times New Roman" w:hAnsi="Times New Roman" w:cs="Times New Roman"/>
          <w:sz w:val="28"/>
          <w:szCs w:val="28"/>
          <w:lang w:val="uk-UA"/>
        </w:rPr>
        <w:t xml:space="preserve">  Керуючись пунктом 34, пунктом 43 статті 26 Закону України «Про місцев</w:t>
      </w:r>
      <w:r w:rsidR="003F24CD" w:rsidRPr="00160DF7"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Україні», статті </w:t>
      </w:r>
      <w:r w:rsidRPr="00160DF7">
        <w:rPr>
          <w:rFonts w:ascii="Times New Roman" w:hAnsi="Times New Roman" w:cs="Times New Roman"/>
          <w:sz w:val="28"/>
          <w:szCs w:val="28"/>
          <w:lang w:val="uk-UA"/>
        </w:rPr>
        <w:t>30 Закон</w:t>
      </w:r>
      <w:r w:rsidR="003F24CD" w:rsidRPr="00160DF7">
        <w:rPr>
          <w:rFonts w:ascii="Times New Roman" w:hAnsi="Times New Roman" w:cs="Times New Roman"/>
          <w:sz w:val="28"/>
          <w:szCs w:val="28"/>
          <w:lang w:val="uk-UA"/>
        </w:rPr>
        <w:t xml:space="preserve">у України “Про оренду землі”, статті </w:t>
      </w:r>
      <w:r w:rsidRPr="00160D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24CD" w:rsidRPr="00160DF7">
        <w:rPr>
          <w:rFonts w:ascii="Times New Roman" w:hAnsi="Times New Roman" w:cs="Times New Roman"/>
          <w:sz w:val="28"/>
          <w:szCs w:val="28"/>
          <w:lang w:val="uk-UA"/>
        </w:rPr>
        <w:t xml:space="preserve">2 Земельного кодексу України, частини 1 статті </w:t>
      </w:r>
      <w:r w:rsidRPr="00160DF7">
        <w:rPr>
          <w:rFonts w:ascii="Times New Roman" w:hAnsi="Times New Roman" w:cs="Times New Roman"/>
          <w:sz w:val="28"/>
          <w:szCs w:val="28"/>
          <w:lang w:val="uk-UA"/>
        </w:rPr>
        <w:t>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160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160DF7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AA3BED" w:rsidRPr="00160DF7" w:rsidRDefault="00AA3BED" w:rsidP="00AA3BED">
      <w:pPr>
        <w:spacing w:after="0" w:line="240" w:lineRule="auto"/>
        <w:jc w:val="both"/>
        <w:rPr>
          <w:kern w:val="1"/>
          <w:sz w:val="24"/>
          <w:szCs w:val="24"/>
          <w:lang w:val="uk-UA"/>
        </w:rPr>
      </w:pPr>
    </w:p>
    <w:p w:rsidR="00AA3BED" w:rsidRPr="00AA3BED" w:rsidRDefault="00AA3BED" w:rsidP="00160DF7">
      <w:pPr>
        <w:widowControl w:val="0"/>
        <w:tabs>
          <w:tab w:val="left" w:pos="5430"/>
        </w:tabs>
        <w:spacing w:after="0" w:line="240" w:lineRule="auto"/>
        <w:ind w:firstLine="709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AA3BED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hi-IN" w:bidi="hi-IN"/>
        </w:rPr>
        <w:t>ВИРІШИЛА:</w:t>
      </w:r>
    </w:p>
    <w:p w:rsidR="00AA3BED" w:rsidRPr="00160DF7" w:rsidRDefault="00AA3BED" w:rsidP="00AA3BED">
      <w:pPr>
        <w:widowControl w:val="0"/>
        <w:tabs>
          <w:tab w:val="left" w:pos="5430"/>
        </w:tabs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AA3BED" w:rsidRPr="00160DF7" w:rsidRDefault="00160DF7" w:rsidP="00160DF7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1. </w:t>
      </w:r>
      <w:r w:rsidR="00AA3BED" w:rsidRPr="00160DF7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Укласти додаткові угоди до договорів оренди землі у зв</w:t>
      </w:r>
      <w:r w:rsidR="00B93B4B" w:rsidRPr="00B93B4B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’</w:t>
      </w:r>
      <w:r w:rsidR="00AA3BED" w:rsidRPr="00160DF7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язку зі змінами сторони договору,  реквізитів “Орендодавця”, </w:t>
      </w:r>
      <w:bookmarkStart w:id="0" w:name="_GoBack"/>
      <w:bookmarkEnd w:id="0"/>
      <w:r w:rsidR="00AA3BED" w:rsidRPr="00160DF7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>нормативної грошової оцінки, орендної плати, площі земельної ділянки, орендної плати згідно з додатком.</w:t>
      </w:r>
    </w:p>
    <w:p w:rsidR="00AA3BED" w:rsidRPr="00437FF7" w:rsidRDefault="00AA3BED" w:rsidP="00160DF7">
      <w:pPr>
        <w:pStyle w:val="a3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uk-UA" w:eastAsia="hi-IN" w:bidi="hi-IN"/>
        </w:rPr>
      </w:pPr>
    </w:p>
    <w:p w:rsidR="00AA3BED" w:rsidRPr="00160DF7" w:rsidRDefault="00AA3BED" w:rsidP="00160DF7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160DF7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2. </w:t>
      </w:r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Контроль за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виконанням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цього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ішення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покласти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на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постійну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комісію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з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питань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земельних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відносин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природокористування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планування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території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Pr="00160DF7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будівництва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архітектури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охорони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пам’яток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історичного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середовища</w:t>
      </w:r>
      <w:proofErr w:type="spellEnd"/>
      <w:r w:rsidRPr="00160DF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та благоустрою.</w:t>
      </w:r>
    </w:p>
    <w:p w:rsidR="00AA3BED" w:rsidRPr="00160DF7" w:rsidRDefault="00AA3BED" w:rsidP="00AA3BED">
      <w:pPr>
        <w:spacing w:after="0" w:line="240" w:lineRule="auto"/>
        <w:ind w:firstLine="765"/>
        <w:jc w:val="both"/>
        <w:rPr>
          <w:kern w:val="1"/>
          <w:sz w:val="24"/>
          <w:szCs w:val="24"/>
        </w:rPr>
      </w:pPr>
      <w:r w:rsidRPr="00160DF7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</w:p>
    <w:p w:rsidR="00AA3BED" w:rsidRPr="00160DF7" w:rsidRDefault="00AA3BED" w:rsidP="00AA3BED">
      <w:pPr>
        <w:spacing w:after="0" w:line="240" w:lineRule="auto"/>
        <w:ind w:firstLine="765"/>
        <w:jc w:val="both"/>
        <w:rPr>
          <w:kern w:val="1"/>
          <w:sz w:val="24"/>
          <w:szCs w:val="24"/>
        </w:rPr>
      </w:pPr>
    </w:p>
    <w:p w:rsidR="00AA3BED" w:rsidRPr="00160DF7" w:rsidRDefault="00AA3BED" w:rsidP="00AA3BED">
      <w:pPr>
        <w:spacing w:after="0" w:line="240" w:lineRule="auto"/>
        <w:ind w:firstLine="765"/>
        <w:jc w:val="both"/>
        <w:rPr>
          <w:kern w:val="1"/>
          <w:sz w:val="24"/>
          <w:szCs w:val="24"/>
        </w:rPr>
      </w:pPr>
    </w:p>
    <w:p w:rsidR="00AA3BED" w:rsidRPr="00AA3BED" w:rsidRDefault="00AA3BED" w:rsidP="00AA3BED">
      <w:pPr>
        <w:spacing w:after="0" w:line="240" w:lineRule="auto"/>
        <w:ind w:firstLine="765"/>
        <w:jc w:val="both"/>
        <w:rPr>
          <w:kern w:val="1"/>
        </w:rPr>
      </w:pPr>
      <w:r w:rsidRPr="00AA3BED">
        <w:rPr>
          <w:rFonts w:ascii="Times New Roman" w:hAnsi="Times New Roman" w:cs="Times New Roman"/>
          <w:b/>
          <w:kern w:val="1"/>
          <w:sz w:val="28"/>
          <w:szCs w:val="28"/>
        </w:rPr>
        <w:t>Ананьївський міський голова                              Юрій ТИЩЕНКО</w:t>
      </w:r>
    </w:p>
    <w:p w:rsidR="000603CB" w:rsidRDefault="000603CB">
      <w:pPr>
        <w:rPr>
          <w:lang w:val="uk-UA"/>
        </w:rPr>
        <w:sectPr w:rsidR="000603CB" w:rsidSect="00E21EEC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E27E1" w:rsidRPr="007E27E1" w:rsidRDefault="00E179D4" w:rsidP="007E27E1">
      <w:pPr>
        <w:widowControl w:val="0"/>
        <w:spacing w:after="0" w:line="240" w:lineRule="auto"/>
        <w:ind w:firstLine="765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</w:t>
      </w:r>
      <w:r w:rsidR="007E27E1" w:rsidRPr="007E27E1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                                                            </w:t>
      </w:r>
      <w:r w:rsidR="007E27E1" w:rsidRPr="007E27E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Додаток </w:t>
      </w:r>
    </w:p>
    <w:p w:rsidR="007E27E1" w:rsidRPr="007E27E1" w:rsidRDefault="007E27E1" w:rsidP="007E27E1">
      <w:pPr>
        <w:spacing w:after="0" w:line="240" w:lineRule="auto"/>
        <w:ind w:firstLine="765"/>
        <w:jc w:val="right"/>
        <w:rPr>
          <w:rFonts w:cs="Times New Roman"/>
          <w:kern w:val="1"/>
          <w:sz w:val="24"/>
          <w:szCs w:val="24"/>
          <w:lang w:val="uk-UA"/>
        </w:rPr>
      </w:pPr>
      <w:r w:rsidRPr="007E27E1">
        <w:rPr>
          <w:rFonts w:ascii="Times New Roman" w:hAnsi="Times New Roman" w:cs="Times New Roman"/>
          <w:kern w:val="1"/>
          <w:sz w:val="24"/>
          <w:szCs w:val="24"/>
          <w:lang w:val="uk-UA"/>
        </w:rPr>
        <w:t xml:space="preserve">                                                                                                   до рішення Ананьївської міської ради</w:t>
      </w:r>
    </w:p>
    <w:p w:rsidR="007E27E1" w:rsidRPr="007E27E1" w:rsidRDefault="007E27E1" w:rsidP="007E27E1">
      <w:pPr>
        <w:widowControl w:val="0"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7E27E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                                                                   </w:t>
      </w:r>
      <w:r w:rsidR="008B6ADA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від 30 </w:t>
      </w:r>
      <w:r w:rsidR="00160DF7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квітня 2021 №200-</w:t>
      </w:r>
      <w:r w:rsidRPr="007E27E1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VIII</w:t>
      </w:r>
    </w:p>
    <w:p w:rsidR="007E27E1" w:rsidRPr="007E27E1" w:rsidRDefault="007E27E1" w:rsidP="007E27E1">
      <w:pPr>
        <w:spacing w:after="0" w:line="240" w:lineRule="auto"/>
        <w:ind w:firstLine="765"/>
        <w:jc w:val="right"/>
        <w:rPr>
          <w:rFonts w:ascii="Times New Roman" w:hAnsi="Times New Roman" w:cs="Times New Roman"/>
          <w:kern w:val="1"/>
          <w:sz w:val="24"/>
          <w:szCs w:val="24"/>
          <w:lang w:val="uk-UA"/>
        </w:rPr>
      </w:pPr>
    </w:p>
    <w:p w:rsidR="007E27E1" w:rsidRPr="007E27E1" w:rsidRDefault="007E27E1" w:rsidP="007E27E1">
      <w:pPr>
        <w:spacing w:after="0" w:line="240" w:lineRule="auto"/>
        <w:ind w:firstLine="765"/>
        <w:jc w:val="both"/>
        <w:rPr>
          <w:rFonts w:cs="Times New Roman"/>
          <w:kern w:val="1"/>
          <w:sz w:val="24"/>
          <w:szCs w:val="24"/>
          <w:lang w:val="uk-UA"/>
        </w:rPr>
      </w:pPr>
      <w:r w:rsidRPr="007E27E1">
        <w:rPr>
          <w:rFonts w:ascii="Times New Roman" w:hAnsi="Times New Roman" w:cs="Times New Roman"/>
          <w:kern w:val="1"/>
          <w:sz w:val="24"/>
          <w:szCs w:val="24"/>
          <w:lang w:val="uk-UA"/>
        </w:rPr>
        <w:t xml:space="preserve">    </w:t>
      </w:r>
    </w:p>
    <w:p w:rsidR="00E179D4" w:rsidRPr="00E179D4" w:rsidRDefault="007E27E1" w:rsidP="007E27E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7E27E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                                                Перел</w:t>
      </w:r>
      <w:r w:rsidR="00E179D4" w:rsidRPr="00E179D4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ік договорів оренди землі до яки</w:t>
      </w:r>
      <w:r w:rsidRPr="007E27E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х  вносяться  зміни   </w:t>
      </w:r>
    </w:p>
    <w:p w:rsidR="007E27E1" w:rsidRPr="007E27E1" w:rsidRDefault="007E27E1" w:rsidP="007E27E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7E27E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784"/>
        <w:gridCol w:w="1380"/>
        <w:gridCol w:w="2070"/>
        <w:gridCol w:w="2285"/>
        <w:gridCol w:w="2200"/>
        <w:gridCol w:w="5405"/>
      </w:tblGrid>
      <w:tr w:rsidR="007E27E1" w:rsidRPr="007E27E1" w:rsidTr="003C3BD3">
        <w:trPr>
          <w:trHeight w:val="1035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п/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</w:t>
            </w:r>
            <w:proofErr w:type="spellEnd"/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№ договору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Дата укладання</w:t>
            </w:r>
          </w:p>
          <w:p w:rsidR="007E27E1" w:rsidRPr="007E27E1" w:rsidRDefault="007E27E1" w:rsidP="007E27E1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договору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Назва договору оренди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Орендодавець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Орендар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Зміни</w:t>
            </w:r>
          </w:p>
        </w:tc>
      </w:tr>
      <w:tr w:rsidR="007E27E1" w:rsidRPr="007E27E1" w:rsidTr="003C3BD3">
        <w:trPr>
          <w:trHeight w:val="8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16 листопада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Новоселівська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Світанок+Н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б/н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18 лютого 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Новоселівська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Світанок+Н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135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27 вересня 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Штембуляк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О.М.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22 березня 2021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“Іскра-Юг”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483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 грудня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Райз-Агро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rPr>
          <w:trHeight w:val="126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484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 грудня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Райз-Агро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485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 грудня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Райз-Агро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486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 грудня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Райз-Агро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225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23 липня 2019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Райз-Агро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13 грудня 2016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“Магнолія-Лан”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07 червня 2018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“Магнолія-Лан”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травня 2017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“Магнолія-Лан”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07 червня 2018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“Магнолія-Лан”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14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 лютого 2016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“Магнолія-Лан”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13 жовтня 2015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Софієнталь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30 березня 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17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17 травня 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16 лютого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21 жовтня 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 лютого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“Петра”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 лютого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2017 року 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“Петра”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22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04 серпня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“Петра”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04 серпня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“Петра”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21 березня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2018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“Петра”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05 березня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“ЮСАЛВІЯ”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476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 грудня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“ЮСАЛВІЯ”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477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 грудня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“ЮСАЛВІЯ”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05. березня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“ЮСАЛВІЯ”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б/н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12 жовтня 2009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 xml:space="preserve"> Договір оренди земельної ділянки  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Церковний Т.Г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30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б/н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12 жовтня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2009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 xml:space="preserve"> Договір оренди земельної ділянки  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Церковний Т.Г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91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29 серпня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Штембуляк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О.М.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23 березня 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Штембуляк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О.М.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25 березня 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“Іскра-Юг”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Нормативна грошова оцінка,  строки договору,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436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21 грудня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2018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“Петра”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21 березня 2018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ФГ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Бургуджі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річна орендна плата .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 серпня 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Договір оренди земельної ділянки  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Гандрабурівська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Секіраш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М.Ф.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 квітня 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Гандрабурівська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ФГ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Украгро-лідер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38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17 вересня 2015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Сербін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В.В.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04 листопада 2014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Сербін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В.А.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08 грудня 2014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 грудня 2011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 грудня 2011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 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 грудня 2011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02 листопада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Гандрабурівська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Мельниченко В.П.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грудня 2011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46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грудня 2011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грудня 2011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31 грудня 2011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195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27 грудня 2012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194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27 грудня 2012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193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27 грудня 2012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Ананьївська районна державна адміністрація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04 листопада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Стасюк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С.В.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23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листопада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Договір оренди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Ананьївська районна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Кульчицька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54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05 березня 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“ЮСАЛВІЯ”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 листопада 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Кульчицька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Н.С.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 листопада 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Домбровська І.О.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17 травня 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Грединюк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Ю.В.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 листопада 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Поліщук Т.П.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Нормативна грошова оцінка,  </w:t>
            </w:r>
          </w:p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річна орендна плата 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223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23 липня 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224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23 липня 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61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05 березня 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482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 грудня 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265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21 грудня 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01 березня 2021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ПП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Агро-ДІС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02 листопада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Гандрабурівська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Волочан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В.П.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б/н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26 жовтня 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землі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Гандрабурівська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Стасюк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С.В.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30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жовтня</w:t>
            </w:r>
            <w:proofErr w:type="spellEnd"/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2017 року 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ФОП Снєгур М.О.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02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жовтня</w:t>
            </w:r>
            <w:proofErr w:type="spellEnd"/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Гандрабурівська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ФОП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Волочан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П.П.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31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травня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2017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ФОП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Волочан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П.П.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479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24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грудня</w:t>
            </w:r>
            <w:proofErr w:type="spellEnd"/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“Новатор”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24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грудня</w:t>
            </w:r>
            <w:proofErr w:type="spellEnd"/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“Новатор”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24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грудня</w:t>
            </w:r>
            <w:proofErr w:type="spellEnd"/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“Новатор”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грудня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17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ТОВ “Новатор”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08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квітня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землі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Гандрабурівська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Кирилов Г.І.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rPr>
          <w:trHeight w:val="1003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 грудня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2016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Ананьївська районна державна адміністрація 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Нікул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М.П.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18 лютого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Договір оренди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Точилівська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рада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ФГ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Бургуджі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77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18 лютого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2020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Точилівська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сільська рада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ФГ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Бургуджі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  <w:tr w:rsidR="007E27E1" w:rsidRPr="007E27E1" w:rsidTr="003C3BD3"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05 березня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2019 року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Договір</w:t>
            </w: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земл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Головне управління 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Держгеокадастру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в Одеській області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ФГ “</w:t>
            </w:r>
            <w:proofErr w:type="spellStart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Бургуджі</w:t>
            </w:r>
            <w:proofErr w:type="spellEnd"/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”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Реквізити Ананьївської міської ради;</w:t>
            </w:r>
          </w:p>
          <w:p w:rsidR="007E27E1" w:rsidRPr="007E27E1" w:rsidRDefault="007E27E1" w:rsidP="007E27E1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E27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Сторона договору - Ананьївська міська рада</w:t>
            </w:r>
          </w:p>
        </w:tc>
      </w:tr>
    </w:tbl>
    <w:p w:rsidR="007E27E1" w:rsidRPr="007E27E1" w:rsidRDefault="007E27E1" w:rsidP="007E27E1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7E27E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                       </w:t>
      </w:r>
    </w:p>
    <w:sectPr w:rsidR="007E27E1" w:rsidRPr="007E27E1">
      <w:pgSz w:w="16838" w:h="11906" w:orient="landscape"/>
      <w:pgMar w:top="1134" w:right="1134" w:bottom="1134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C07477"/>
    <w:multiLevelType w:val="hybridMultilevel"/>
    <w:tmpl w:val="3C061D7A"/>
    <w:lvl w:ilvl="0" w:tplc="E878C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7"/>
    <w:rsid w:val="000603CB"/>
    <w:rsid w:val="000C2A06"/>
    <w:rsid w:val="000F72CF"/>
    <w:rsid w:val="00160DF7"/>
    <w:rsid w:val="001F5A61"/>
    <w:rsid w:val="00232F2E"/>
    <w:rsid w:val="003F24CD"/>
    <w:rsid w:val="00437FF7"/>
    <w:rsid w:val="005133C6"/>
    <w:rsid w:val="0059208B"/>
    <w:rsid w:val="007E27E1"/>
    <w:rsid w:val="008B6ADA"/>
    <w:rsid w:val="00973217"/>
    <w:rsid w:val="009740BE"/>
    <w:rsid w:val="00AA3BED"/>
    <w:rsid w:val="00B67DBE"/>
    <w:rsid w:val="00B93B4B"/>
    <w:rsid w:val="00DC123E"/>
    <w:rsid w:val="00E179D4"/>
    <w:rsid w:val="00E21EEC"/>
    <w:rsid w:val="00E56ADC"/>
    <w:rsid w:val="00F04729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E"/>
    <w:pPr>
      <w:suppressAutoHyphens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DBE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numbering" w:customStyle="1" w:styleId="1">
    <w:name w:val="Нет списка1"/>
    <w:next w:val="a2"/>
    <w:uiPriority w:val="99"/>
    <w:semiHidden/>
    <w:unhideWhenUsed/>
    <w:rsid w:val="000603CB"/>
  </w:style>
  <w:style w:type="paragraph" w:customStyle="1" w:styleId="a4">
    <w:name w:val="Заголовок"/>
    <w:basedOn w:val="a"/>
    <w:next w:val="a5"/>
    <w:rsid w:val="000603CB"/>
    <w:pPr>
      <w:keepNext/>
      <w:widowControl w:val="0"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0603CB"/>
    <w:pPr>
      <w:widowControl w:val="0"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603CB"/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"/>
    <w:basedOn w:val="a5"/>
    <w:rsid w:val="000603CB"/>
  </w:style>
  <w:style w:type="paragraph" w:customStyle="1" w:styleId="10">
    <w:name w:val="Название1"/>
    <w:basedOn w:val="a"/>
    <w:rsid w:val="000603CB"/>
    <w:pPr>
      <w:widowControl w:val="0"/>
      <w:suppressLineNumber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0603CB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0603CB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0603CB"/>
    <w:pPr>
      <w:widowControl w:val="0"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9">
    <w:name w:val="Заголовок таблицы"/>
    <w:basedOn w:val="a8"/>
    <w:rsid w:val="000603CB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E56ADC"/>
  </w:style>
  <w:style w:type="paragraph" w:customStyle="1" w:styleId="20">
    <w:name w:val="Абзац списка2"/>
    <w:basedOn w:val="a"/>
    <w:rsid w:val="00E56ADC"/>
    <w:pPr>
      <w:widowControl w:val="0"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AA3BED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7E27E1"/>
  </w:style>
  <w:style w:type="paragraph" w:customStyle="1" w:styleId="30">
    <w:name w:val="Абзац списка3"/>
    <w:basedOn w:val="a"/>
    <w:rsid w:val="007E27E1"/>
    <w:pPr>
      <w:widowControl w:val="0"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4CD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E"/>
    <w:pPr>
      <w:suppressAutoHyphens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DBE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numbering" w:customStyle="1" w:styleId="1">
    <w:name w:val="Нет списка1"/>
    <w:next w:val="a2"/>
    <w:uiPriority w:val="99"/>
    <w:semiHidden/>
    <w:unhideWhenUsed/>
    <w:rsid w:val="000603CB"/>
  </w:style>
  <w:style w:type="paragraph" w:customStyle="1" w:styleId="a4">
    <w:name w:val="Заголовок"/>
    <w:basedOn w:val="a"/>
    <w:next w:val="a5"/>
    <w:rsid w:val="000603CB"/>
    <w:pPr>
      <w:keepNext/>
      <w:widowControl w:val="0"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0603CB"/>
    <w:pPr>
      <w:widowControl w:val="0"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603CB"/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7">
    <w:name w:val="List"/>
    <w:basedOn w:val="a5"/>
    <w:rsid w:val="000603CB"/>
  </w:style>
  <w:style w:type="paragraph" w:customStyle="1" w:styleId="10">
    <w:name w:val="Название1"/>
    <w:basedOn w:val="a"/>
    <w:rsid w:val="000603CB"/>
    <w:pPr>
      <w:widowControl w:val="0"/>
      <w:suppressLineNumber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0603CB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0603CB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0603CB"/>
    <w:pPr>
      <w:widowControl w:val="0"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9">
    <w:name w:val="Заголовок таблицы"/>
    <w:basedOn w:val="a8"/>
    <w:rsid w:val="000603CB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E56ADC"/>
  </w:style>
  <w:style w:type="paragraph" w:customStyle="1" w:styleId="20">
    <w:name w:val="Абзац списка2"/>
    <w:basedOn w:val="a"/>
    <w:rsid w:val="00E56ADC"/>
    <w:pPr>
      <w:widowControl w:val="0"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AA3BED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7E27E1"/>
  </w:style>
  <w:style w:type="paragraph" w:customStyle="1" w:styleId="30">
    <w:name w:val="Абзац списка3"/>
    <w:basedOn w:val="a"/>
    <w:rsid w:val="007E27E1"/>
    <w:pPr>
      <w:widowControl w:val="0"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4CD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11756</Words>
  <Characters>6702</Characters>
  <Application>Microsoft Office Word</Application>
  <DocSecurity>0</DocSecurity>
  <Lines>55</Lines>
  <Paragraphs>36</Paragraphs>
  <ScaleCrop>false</ScaleCrop>
  <Company/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2021-04-23T15:17:00Z</dcterms:created>
  <dcterms:modified xsi:type="dcterms:W3CDTF">2021-05-04T08:45:00Z</dcterms:modified>
</cp:coreProperties>
</file>