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ED" w:rsidRPr="002246ED" w:rsidRDefault="002246ED" w:rsidP="002246E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2246ED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5E8F321A" wp14:editId="3682059C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ED" w:rsidRPr="002246ED" w:rsidRDefault="002246ED" w:rsidP="002246E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2246ED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2246ED" w:rsidRPr="002246ED" w:rsidRDefault="002246ED" w:rsidP="002246E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2246ED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2246ED" w:rsidRPr="002246ED" w:rsidRDefault="002246ED" w:rsidP="002246E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2246ED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2246ED" w:rsidRPr="002246ED" w:rsidRDefault="002246ED" w:rsidP="002246E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</w:p>
    <w:p w:rsidR="002246ED" w:rsidRPr="002246ED" w:rsidRDefault="002246ED" w:rsidP="002246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246ED">
        <w:rPr>
          <w:rFonts w:ascii="Times New Roman" w:eastAsia="Calibri" w:hAnsi="Times New Roman"/>
          <w:sz w:val="28"/>
          <w:szCs w:val="28"/>
          <w:lang w:val="uk-UA" w:eastAsia="en-US"/>
        </w:rPr>
        <w:t>30 квітня 2021 року</w:t>
      </w:r>
    </w:p>
    <w:p w:rsidR="002246ED" w:rsidRDefault="002246ED" w:rsidP="002246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№ 197</w:t>
      </w:r>
      <w:r w:rsidRPr="002246ED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2246ED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2246ED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2246ED" w:rsidRPr="002246ED" w:rsidRDefault="002246ED" w:rsidP="002246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246ED" w:rsidRPr="002246ED" w:rsidRDefault="002246ED" w:rsidP="00224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8D10C0" w:rsidRDefault="00A51A10" w:rsidP="00A51A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прийняття земельних ділянок колективної власності колишніх </w:t>
      </w:r>
    </w:p>
    <w:p w:rsidR="008D10C0" w:rsidRDefault="00A51A10" w:rsidP="00A51A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КСП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Романівське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ім.Щорса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у комунальну власність </w:t>
      </w:r>
    </w:p>
    <w:p w:rsidR="008D10C0" w:rsidRDefault="00A51A10" w:rsidP="00A51A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Ананьївської міської територіальної громади для </w:t>
      </w:r>
    </w:p>
    <w:p w:rsidR="00A51A10" w:rsidRDefault="00A51A10" w:rsidP="00A51A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обслуговування сільськогосподарських будівель</w:t>
      </w:r>
    </w:p>
    <w:p w:rsidR="002246ED" w:rsidRPr="008D10C0" w:rsidRDefault="002246ED" w:rsidP="00A51A10">
      <w:pPr>
        <w:pStyle w:val="a4"/>
        <w:jc w:val="center"/>
        <w:rPr>
          <w:rStyle w:val="rvts0"/>
          <w:b/>
          <w:lang w:val="uk-UA"/>
        </w:rPr>
      </w:pPr>
    </w:p>
    <w:p w:rsidR="00A51A10" w:rsidRPr="008D10C0" w:rsidRDefault="00A51A10" w:rsidP="00A51A10">
      <w:pPr>
        <w:pStyle w:val="a4"/>
        <w:jc w:val="center"/>
        <w:rPr>
          <w:lang w:val="uk-UA"/>
        </w:rPr>
      </w:pPr>
    </w:p>
    <w:p w:rsidR="00A51A10" w:rsidRDefault="00A51A10" w:rsidP="00A51A10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Ананьївської міської ради від 17 листопада 2020 року </w:t>
      </w:r>
      <w:r w:rsidR="008D10C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№13-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реорганізацію юридичних осіб сільських рад шляхом приєднання до міської ради», розпорядженням Кабінету Міністрів України від 12 червня 2020 р</w:t>
      </w:r>
      <w:r w:rsidR="001C4E4B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720-р. «Про визначення адміністративних центрів та затвердження територій територіальних громад Одеської області», пунктом 21 розділу Х Земельного кодексу України,  на виконання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Ананьївська міська рада </w:t>
      </w:r>
    </w:p>
    <w:p w:rsidR="00A51A10" w:rsidRPr="002246ED" w:rsidRDefault="00A51A10" w:rsidP="00A51A10">
      <w:pPr>
        <w:pStyle w:val="a4"/>
        <w:jc w:val="both"/>
        <w:rPr>
          <w:sz w:val="24"/>
          <w:szCs w:val="24"/>
          <w:lang w:val="uk-UA"/>
        </w:rPr>
      </w:pPr>
    </w:p>
    <w:p w:rsidR="00A51A10" w:rsidRPr="002246ED" w:rsidRDefault="00A51A10" w:rsidP="00A51A10">
      <w:pPr>
        <w:tabs>
          <w:tab w:val="left" w:pos="5430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2246ED" w:rsidRDefault="00A51A10" w:rsidP="002246ED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1. </w:t>
      </w:r>
      <w:r w:rsidRPr="002246ED">
        <w:rPr>
          <w:rStyle w:val="a3"/>
          <w:rFonts w:ascii="Times New Roman" w:eastAsia="Arial" w:hAnsi="Times New Roman" w:cs="Times New Roman"/>
          <w:sz w:val="28"/>
          <w:szCs w:val="28"/>
          <w:lang w:val="uk-UA"/>
        </w:rPr>
        <w:t>Прийняти у комунальну власність Ананьївської міської територіальної громади земельну ділянку з кадастровим номером 5120285000:01:001:0130 сільськогосподарського призначення колективної власності колишнього КСП «</w:t>
      </w:r>
      <w:proofErr w:type="spellStart"/>
      <w:r w:rsidRPr="002246ED">
        <w:rPr>
          <w:rStyle w:val="a3"/>
          <w:rFonts w:ascii="Times New Roman" w:eastAsia="Arial" w:hAnsi="Times New Roman" w:cs="Times New Roman"/>
          <w:sz w:val="28"/>
          <w:szCs w:val="28"/>
          <w:lang w:val="uk-UA"/>
        </w:rPr>
        <w:t>Романівське</w:t>
      </w:r>
      <w:proofErr w:type="spellEnd"/>
      <w:r w:rsidRPr="002246ED">
        <w:rPr>
          <w:rStyle w:val="a3"/>
          <w:rFonts w:ascii="Times New Roman" w:eastAsia="Arial" w:hAnsi="Times New Roman" w:cs="Times New Roman"/>
          <w:sz w:val="28"/>
          <w:szCs w:val="28"/>
          <w:lang w:val="uk-UA"/>
        </w:rPr>
        <w:t xml:space="preserve">» загальною площею </w:t>
      </w:r>
      <w:smartTag w:uri="urn:schemas-microsoft-com:office:smarttags" w:element="metricconverter">
        <w:smartTagPr>
          <w:attr w:name="ProductID" w:val="0,3565 га"/>
        </w:smartTagPr>
        <w:r w:rsidRPr="002246ED">
          <w:rPr>
            <w:rStyle w:val="a3"/>
            <w:rFonts w:ascii="Times New Roman" w:eastAsia="Arial" w:hAnsi="Times New Roman" w:cs="Times New Roman"/>
            <w:sz w:val="28"/>
            <w:szCs w:val="28"/>
          </w:rPr>
          <w:t>0,3565 га</w:t>
        </w:r>
      </w:smartTag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 xml:space="preserve"> для </w:t>
      </w:r>
      <w:proofErr w:type="spellStart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>обслуговування</w:t>
      </w:r>
      <w:proofErr w:type="spellEnd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>сільськогосподарських</w:t>
      </w:r>
      <w:proofErr w:type="spellEnd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>будівель</w:t>
      </w:r>
      <w:proofErr w:type="spellEnd"/>
      <w:r w:rsidRPr="002246ED">
        <w:rPr>
          <w:rStyle w:val="a3"/>
          <w:rFonts w:ascii="Times New Roman" w:eastAsia="Arial" w:hAnsi="Times New Roman" w:cs="Times New Roman"/>
          <w:sz w:val="28"/>
          <w:szCs w:val="28"/>
        </w:rPr>
        <w:t xml:space="preserve"> </w:t>
      </w:r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колишня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Романівська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рада, </w:t>
      </w:r>
      <w:proofErr w:type="spellStart"/>
      <w:r w:rsidRPr="002246ED">
        <w:rPr>
          <w:rStyle w:val="a3"/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2246ED">
        <w:rPr>
          <w:rStyle w:val="a3"/>
          <w:rFonts w:ascii="Times New Roman" w:hAnsi="Times New Roman" w:cs="Times New Roman"/>
          <w:sz w:val="28"/>
          <w:szCs w:val="28"/>
        </w:rPr>
        <w:t xml:space="preserve"> Молодіжна,61а.</w:t>
      </w:r>
    </w:p>
    <w:p w:rsidR="002246ED" w:rsidRPr="002246ED" w:rsidRDefault="002246ED" w:rsidP="002246ED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A51A10" w:rsidRDefault="00A51A10" w:rsidP="002246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2. Прийняти у комунальну власність Ананьївської міської територіальної громади земельну ділянку з кадастровим номером 5120285600:01:002:0322 сільськогосподарського призначення колективної власності колишнього КСП </w:t>
      </w:r>
      <w:proofErr w:type="spellStart"/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>ім.Щорса</w:t>
      </w:r>
      <w:proofErr w:type="spellEnd"/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0,1735 га"/>
        </w:smartTagPr>
        <w:r w:rsidRPr="002246ED">
          <w:rPr>
            <w:rFonts w:ascii="Times New Roman" w:eastAsia="Arial" w:hAnsi="Times New Roman" w:cs="Times New Roman"/>
            <w:sz w:val="28"/>
            <w:szCs w:val="28"/>
            <w:lang w:val="uk-UA" w:eastAsia="uk-UA" w:bidi="uk-UA"/>
          </w:rPr>
          <w:t>0,1735 га</w:t>
        </w:r>
      </w:smartTag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 для обслуговування сільськогосподарських будівель</w:t>
      </w:r>
      <w:r w:rsidRPr="002246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46E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24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46ED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46ED">
        <w:rPr>
          <w:rFonts w:ascii="Times New Roman" w:hAnsi="Times New Roman" w:cs="Times New Roman"/>
          <w:sz w:val="28"/>
          <w:szCs w:val="28"/>
        </w:rPr>
        <w:t xml:space="preserve"> </w:t>
      </w:r>
      <w:r w:rsidRPr="002246ED"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2246ED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2246E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246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46ED"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 w:rsidRPr="002246ED">
        <w:rPr>
          <w:rFonts w:ascii="Times New Roman" w:hAnsi="Times New Roman" w:cs="Times New Roman"/>
          <w:sz w:val="28"/>
          <w:szCs w:val="28"/>
          <w:lang w:val="uk-UA"/>
        </w:rPr>
        <w:t>, вулиця Центральна (вулиця Леніна), будинок 36.</w:t>
      </w:r>
    </w:p>
    <w:p w:rsidR="002246ED" w:rsidRDefault="002246ED" w:rsidP="002246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A10" w:rsidRPr="002246ED" w:rsidRDefault="00A51A10" w:rsidP="002246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6ED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 </w:t>
      </w:r>
      <w:r w:rsidRPr="002246ED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3446F" w:rsidRDefault="00F3446F" w:rsidP="00F3446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6ED" w:rsidRDefault="002246ED" w:rsidP="00F3446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6ED" w:rsidRPr="002246ED" w:rsidRDefault="002246ED" w:rsidP="00F3446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D50" w:rsidRDefault="00A51A10" w:rsidP="00A51A10">
      <w:pPr>
        <w:ind w:firstLine="709"/>
        <w:jc w:val="both"/>
      </w:pPr>
      <w:r>
        <w:rPr>
          <w:rStyle w:val="3"/>
          <w:rFonts w:ascii="Times New Roman" w:hAnsi="Times New Roman" w:cs="Times New Roman"/>
        </w:rPr>
        <w:t>Ананьївський міський голова</w:t>
      </w:r>
      <w:r>
        <w:rPr>
          <w:rStyle w:val="3"/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</w:rPr>
        <w:tab/>
      </w:r>
      <w:r w:rsidR="00D938DF">
        <w:rPr>
          <w:rStyle w:val="3"/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Style w:val="3"/>
          <w:rFonts w:ascii="Times New Roman" w:hAnsi="Times New Roman" w:cs="Times New Roman"/>
        </w:rPr>
        <w:t>Юрій ТИЩЕНКО</w:t>
      </w:r>
    </w:p>
    <w:sectPr w:rsidR="004D7D50" w:rsidSect="002246E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0"/>
    <w:rsid w:val="001C4E4B"/>
    <w:rsid w:val="002246ED"/>
    <w:rsid w:val="004D7D50"/>
    <w:rsid w:val="008D10C0"/>
    <w:rsid w:val="009A2250"/>
    <w:rsid w:val="00A51A10"/>
    <w:rsid w:val="00BB1656"/>
    <w:rsid w:val="00D938DF"/>
    <w:rsid w:val="00F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1A10"/>
    <w:rPr>
      <w:rFonts w:ascii="Calibri" w:eastAsia="Times New Roman" w:hAnsi="Calibri" w:cs="Calibri"/>
      <w:lang w:val="ru-RU" w:eastAsia="ru-RU"/>
    </w:rPr>
  </w:style>
  <w:style w:type="paragraph" w:styleId="a4">
    <w:name w:val="No Spacing"/>
    <w:link w:val="a3"/>
    <w:uiPriority w:val="1"/>
    <w:qFormat/>
    <w:rsid w:val="00A51A10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3">
    <w:name w:val="Основной текст (3)"/>
    <w:rsid w:val="00A51A1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A51A10"/>
  </w:style>
  <w:style w:type="paragraph" w:styleId="a5">
    <w:name w:val="Balloon Text"/>
    <w:basedOn w:val="a"/>
    <w:link w:val="a6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6E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1A10"/>
    <w:rPr>
      <w:rFonts w:ascii="Calibri" w:eastAsia="Times New Roman" w:hAnsi="Calibri" w:cs="Calibri"/>
      <w:lang w:val="ru-RU" w:eastAsia="ru-RU"/>
    </w:rPr>
  </w:style>
  <w:style w:type="paragraph" w:styleId="a4">
    <w:name w:val="No Spacing"/>
    <w:link w:val="a3"/>
    <w:uiPriority w:val="1"/>
    <w:qFormat/>
    <w:rsid w:val="00A51A10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3">
    <w:name w:val="Основной текст (3)"/>
    <w:rsid w:val="00A51A1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A51A10"/>
  </w:style>
  <w:style w:type="paragraph" w:styleId="a5">
    <w:name w:val="Balloon Text"/>
    <w:basedOn w:val="a"/>
    <w:link w:val="a6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6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1543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2021-04-23T12:29:00Z</dcterms:created>
  <dcterms:modified xsi:type="dcterms:W3CDTF">2021-05-04T08:15:00Z</dcterms:modified>
</cp:coreProperties>
</file>