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9C" w:rsidRPr="005D149C" w:rsidRDefault="005D149C" w:rsidP="005D149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5D149C">
        <w:rPr>
          <w:rFonts w:ascii="Times New Roman" w:eastAsia="Calibri" w:hAnsi="Times New Roman" w:cs="Calibri"/>
          <w:b/>
          <w:noProof/>
          <w:sz w:val="28"/>
          <w:szCs w:val="28"/>
          <w:lang w:val="uk-UA" w:eastAsia="uk-UA"/>
        </w:rPr>
        <w:drawing>
          <wp:inline distT="0" distB="0" distL="0" distR="0" wp14:anchorId="291E529B" wp14:editId="0B53CBDE">
            <wp:extent cx="523875" cy="69024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9C" w:rsidRPr="005D149C" w:rsidRDefault="005D149C" w:rsidP="005D149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5D149C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УКРАЇНА</w:t>
      </w:r>
    </w:p>
    <w:p w:rsidR="005D149C" w:rsidRPr="005D149C" w:rsidRDefault="005D149C" w:rsidP="005D149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5D149C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Ананьївська міська рада</w:t>
      </w:r>
    </w:p>
    <w:p w:rsidR="005D149C" w:rsidRPr="005D149C" w:rsidRDefault="005D149C" w:rsidP="005D149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5D149C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РІШЕННЯ</w:t>
      </w:r>
    </w:p>
    <w:p w:rsidR="005D149C" w:rsidRPr="005D149C" w:rsidRDefault="005D149C" w:rsidP="005D149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p w:rsidR="005D149C" w:rsidRPr="005D149C" w:rsidRDefault="005D149C" w:rsidP="005D1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49C">
        <w:rPr>
          <w:rFonts w:ascii="Times New Roman" w:eastAsia="Calibri" w:hAnsi="Times New Roman" w:cs="Times New Roman"/>
          <w:sz w:val="28"/>
          <w:szCs w:val="28"/>
          <w:lang w:val="uk-UA"/>
        </w:rPr>
        <w:t>30 квітня 2021 року</w:t>
      </w:r>
    </w:p>
    <w:p w:rsidR="005D149C" w:rsidRPr="005D149C" w:rsidRDefault="005D149C" w:rsidP="005D1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14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183</w:t>
      </w:r>
      <w:r w:rsidRPr="005D149C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5D149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D149C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812654" w:rsidRDefault="00812654" w:rsidP="00812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12654" w:rsidRPr="00812654" w:rsidRDefault="00812654" w:rsidP="00812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реорганізацію деяких закладів освіти Ананьївської міської ради</w:t>
      </w:r>
    </w:p>
    <w:p w:rsidR="00812654" w:rsidRPr="00812654" w:rsidRDefault="00812654" w:rsidP="00812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12654" w:rsidRDefault="00812654" w:rsidP="008126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654">
        <w:rPr>
          <w:rFonts w:ascii="Times New Roman" w:hAnsi="Times New Roman" w:cs="Times New Roman"/>
          <w:sz w:val="28"/>
          <w:szCs w:val="28"/>
          <w:lang w:val="uk-UA"/>
        </w:rPr>
        <w:t>Відповідно до статті 26 «Про місцеве самоврядування</w:t>
      </w:r>
      <w:r w:rsidR="00EE0B55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Україні», статей 31,32</w:t>
      </w:r>
      <w:r w:rsidR="00424819">
        <w:rPr>
          <w:rFonts w:ascii="Times New Roman" w:hAnsi="Times New Roman" w:cs="Times New Roman"/>
          <w:sz w:val="28"/>
          <w:szCs w:val="28"/>
          <w:lang w:val="uk-UA"/>
        </w:rPr>
        <w:t>,35 Законів</w:t>
      </w:r>
      <w:r w:rsidRPr="0081265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повну загальну середню освіту», «Про освіту», «Про дошкільну освіту», статей 104-107 Цивільного кодексу України, Закону України «Про державну реєстрацію юридичних осіб, фізичних осіб-підприємців та громадських формувань», з метою формування оптимальної мережі закладів освіти Ананьївської міської ради для надання якісних та доступних освітніх послуг, враховуючи громадське обговорення, висновки та рекомендації постійної комісії Ананьївської міської ради з гуманітарних питань, Ананьївська міська рада</w:t>
      </w:r>
    </w:p>
    <w:p w:rsidR="00812654" w:rsidRPr="00812654" w:rsidRDefault="00812654" w:rsidP="008126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654" w:rsidRPr="00812654" w:rsidRDefault="00812654" w:rsidP="00F94D72">
      <w:pPr>
        <w:spacing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ВИРІШИЛА:  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Припинити юридичну особу Комунальна установа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Гандрабурівська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гімназія Ананьївської міської ради» (код ЄДРПОУ 24778201) шляхом приєднання до Комунальної установи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Гандрабурівський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  Ананьївської міської ради» (код ЄДРПОУ 24778193)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Припинити юридичну особу Комунальна установа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Точилівський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  Ананьївської міської ради» (код ЄДРПОУ 24778158) шляхом приєднання до Комунальної установи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Гандрабурівський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 Ананьївської міської ради» (код ЄДРПОУ 24778193)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Припинити юридичну особу Заклад дошкільної освіти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Івушка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» Ананьївської міської ради (код ЄДРПОУ 34280763) шляхом приєднання до Комунальної установи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Гандрабурівський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 Ананьївської міської ради» (код ЄДРПОУ 24778193)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Припинити юридичну особу Комунальна установа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Жеребківський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 №1 Ананьївської міської ради» (код ЄДРПОУ 24778342) шляхом приєднання до Комунальної установи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Жеребківський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 №2 Ананьївської міської ради» (код ЄДРПОУ 24778359)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Припинити юридичну особу Заклад дошкільної освіти «Колосок» Ананьївської міської ради (код ЄДРПОУ 34280779) шляхом приєднання до Комунальної установи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Жеребківський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 №2 Ананьївської міської ради» (код ЄДРПОУ 24778359)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Припинити юридичну особу Комунальна установа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Байтальська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гімназія Ананьївської міської ради» (код ЄДРПОУ 24778307) шляхом </w:t>
      </w: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приєднання до Комунальної установи «Ананьївський ліцей №1 Ананьївської міської ради» (код ЄДРПОУ 24778036)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Припинити юридичну особу Комунальна установа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Новогеоргіївський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  Ананьївської міської ради» (код ЄДРПОУ 24778141) шляхом приєднання до КУ «Ананьївський ліцей №2 Ананьївської міської ради» (код ЄДРПОУ 24778098)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Припинити юридичну особу Комунальна установа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Новоселівська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гімназія Ананьївської міської ради» (код ЄДРПОУ 24778320) шляхом приєднання до Комунальної установи «Ананьївський ліцей №2 Ананьївської міської ради» (код ЄДРПОУ 24778098)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Припинити юридичну особу Комунальна установа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Романівська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гімназія Ананьївської міської ради» (код ЄДРПОУ 24778218) шляхом приєднання до Комунальної установи «Ананьївський ліцей №1 Ананьївської міської ради» (код ЄДРПОУ 24778036)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Припинити юридичну особу Комунальна установа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Новоолександрівська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гімназія  Ананьївської міської ради» (код ЄДРПОУ 24778313) шляхом приєднання до Комунальної установи «Ананьївський ліцей №2 Ананьївської міської ради» (код ЄДРПОУ 24778098)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Припинити юридичну особу Заклад дошкільної освіти «Берізка» Ананьївської міської ради (код ЄДРПОУ 40828560) шляхом приєднання до Комунальної установи «Ананьївський ліцей №1 Ананьївської міської ради» (код ЄДРПОУ 24778036)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Припинити юридичну особу Комунальна установа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Шимківська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гімназія Ананьївської міської ради» (код ЄДРПОУ 24778224) шляхом приєднання до Комунальної установи «Ананьївський ліцей №1 Ананьївської міської ради» (код ЄДРПОУ 24778036)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Припинити юридичну особу Комунальна установа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Шелехівська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гімназія Ананьївської міської ради (код ЄДРПОУ 24778046) шляхом приєднання до Комунальної установи «Ананьївський ліцей №1 Ананьївської міської ради» (код ЄДРПОУ 24778036)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Створити та затвердити склад комісії з реорганізації закладів освіти, що додається.</w:t>
      </w:r>
    </w:p>
    <w:p w:rsidR="00812654" w:rsidRPr="00812654" w:rsidRDefault="00812654" w:rsidP="00B22E70">
      <w:pPr>
        <w:numPr>
          <w:ilvl w:val="0"/>
          <w:numId w:val="5"/>
        </w:numPr>
        <w:tabs>
          <w:tab w:val="left" w:pos="993"/>
          <w:tab w:val="left" w:pos="1418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Доручити комісії з реорганізації закладів освіти: </w:t>
      </w:r>
    </w:p>
    <w:p w:rsidR="00812654" w:rsidRPr="00812654" w:rsidRDefault="00812654" w:rsidP="00B22E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15.1. забезпечити офіційне оприлюднення повідомлення про рішення щодо припинення юридичної особи;</w:t>
      </w:r>
    </w:p>
    <w:p w:rsidR="00812654" w:rsidRPr="00812654" w:rsidRDefault="00812654" w:rsidP="00B22E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15.2. провести процедуру реорганізації закладів освіти</w:t>
      </w:r>
      <w:r w:rsidR="00F7287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зазначених в пункті 1-</w:t>
      </w:r>
      <w:r w:rsidRPr="00812654">
        <w:rPr>
          <w:rFonts w:ascii="Times New Roman" w:eastAsia="Calibri" w:hAnsi="Times New Roman" w:cs="Times New Roman"/>
          <w:sz w:val="28"/>
          <w:szCs w:val="28"/>
        </w:rPr>
        <w:t>1</w:t>
      </w: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3 даного рішення відповідно до вимог чинного законодавства;</w:t>
      </w:r>
    </w:p>
    <w:p w:rsidR="00812654" w:rsidRPr="00812654" w:rsidRDefault="00812654" w:rsidP="00B22E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15.3. повідомити державного реєстратора про реорганізацію закладів освіти шляхом приєднання в установленому законодавством порядку та подати необхідні документи для внесення до Єдиного Державного Реєстру юридичних осіб, фізичних осіб–підприємців та громадських формувань;</w:t>
      </w:r>
    </w:p>
    <w:p w:rsidR="00812654" w:rsidRPr="00812654" w:rsidRDefault="00812654" w:rsidP="00B22E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15.4. після закінчення реорганізації подати державному реєстраторові документи, необхідні для проведення державної реєстрації щодо припинення діяльності закладів освіти</w:t>
      </w:r>
      <w:r w:rsidR="00F7287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зазначених в пунктах 1-13 даного рішення визначених Законом України «Про державну реєстрацію юридичних осіб та фізичних осіб підприємців»;</w:t>
      </w:r>
    </w:p>
    <w:p w:rsidR="00812654" w:rsidRPr="00812654" w:rsidRDefault="00812654" w:rsidP="00B22E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15.5. забезпечити попередження керівників закладів освіти про припинення їх діяльності як юридичних осіб згідно чинного законодавства України;</w:t>
      </w:r>
    </w:p>
    <w:p w:rsidR="00812654" w:rsidRPr="00812654" w:rsidRDefault="00812654" w:rsidP="00B22E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15.6. вжити інших заходів, пов’язаних з реорганізацією закладів освіти, в порядку визначеному чинним законодавством.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Строк 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заявлення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кредиторами своїх вимог – два місяці з дати офіційного оприлюднення повідомлення про рішення щодо припинення закладів освіти</w:t>
      </w:r>
      <w:r w:rsidR="00F7287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зазначених в пунктах 1-13 даного рішення та внесення записів про реорганізацію до Єдиного державного реєстру юридичних осіб, фізичних осіб-підприємців та громадських формувань.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Доручити начальнику відділу освіти, молоді і спорту Ананьївської міської ради Гончарук Н.В. підготувати проекти Статутів закладів освіти</w:t>
      </w:r>
      <w:r w:rsidR="00F7287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зазначених у пунктах 1-13 даного рішення з урахуванням змін, що відбудуться після реорганізації.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Начальнику відділу освіти, молоді і спорту Ананьївської міської ради Гончарук Н.В. створити комісію з питань приймання та передачі з балансу КУ «Центр фінансування та господарського обслуговування фізичної культури і спорту Ананьївської міської ради» на баланс відповідних закладів освіти КУ «Ананьївський ліцей №1 Ананьївської міської ради», КУ «Ананьївський ліцей №2 Ананьївської міської ради», КУ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Жеребківський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 №2 Ананьївської міської ради», КУ «</w:t>
      </w:r>
      <w:proofErr w:type="spellStart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Гандрабурівський</w:t>
      </w:r>
      <w:proofErr w:type="spellEnd"/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ліцей  Ананьївської міської ради» та забезпечити подання на сесію передавальних актів до 20.12.2021 року.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Директору КУ «Центр фінансування та господарського обслуговування фізичної культури і спорту Ананьївської міської ради» Карповій Г.Д. забезпечити приймання передачу майна до 20.12.2021 року відповідно до законодавства.</w:t>
      </w:r>
    </w:p>
    <w:p w:rsidR="00812654" w:rsidRPr="00812654" w:rsidRDefault="00812654" w:rsidP="00B22E7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Ананьївської міської ради з гуманітарних питань.</w:t>
      </w:r>
    </w:p>
    <w:p w:rsidR="00812654" w:rsidRPr="00812654" w:rsidRDefault="00812654" w:rsidP="00B22E7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2654" w:rsidRPr="00812654" w:rsidRDefault="00812654" w:rsidP="00812654">
      <w:pPr>
        <w:spacing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2654" w:rsidRPr="00812654" w:rsidRDefault="00812654" w:rsidP="00812654">
      <w:pPr>
        <w:spacing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2654" w:rsidRPr="00812654" w:rsidRDefault="00812654" w:rsidP="00F94D72">
      <w:pPr>
        <w:spacing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26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Ананьївський міський голова                              Юрій ТИЩЕНКО</w:t>
      </w:r>
    </w:p>
    <w:p w:rsidR="005D149C" w:rsidRDefault="005D149C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49C" w:rsidRDefault="005D149C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49C" w:rsidRDefault="005D149C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49C" w:rsidRDefault="005D149C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49C" w:rsidRDefault="005D149C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49C" w:rsidRDefault="005D149C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49C" w:rsidRDefault="005D149C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49C" w:rsidRDefault="005D149C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49C" w:rsidRDefault="005D149C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49C" w:rsidRDefault="005D149C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49C" w:rsidRDefault="005D149C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49C" w:rsidRDefault="005D149C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49C" w:rsidRDefault="005D149C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2C8D" w:rsidRPr="001C2C8D" w:rsidRDefault="001C2C8D" w:rsidP="001C2C8D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2C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ЗАТВЕРДЖЕНО</w:t>
      </w:r>
    </w:p>
    <w:p w:rsidR="001C2C8D" w:rsidRPr="001C2C8D" w:rsidRDefault="001C2C8D" w:rsidP="001C2C8D">
      <w:pPr>
        <w:spacing w:after="0" w:line="240" w:lineRule="auto"/>
        <w:ind w:left="5954" w:firstLine="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Ананьївської</w:t>
      </w:r>
    </w:p>
    <w:p w:rsidR="001C2C8D" w:rsidRPr="001C2C8D" w:rsidRDefault="001C2C8D" w:rsidP="001C2C8D">
      <w:pPr>
        <w:spacing w:after="0" w:line="240" w:lineRule="auto"/>
        <w:ind w:left="5954" w:firstLine="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1C2C8D" w:rsidRPr="001C2C8D" w:rsidRDefault="001C2C8D" w:rsidP="001C2C8D">
      <w:pPr>
        <w:spacing w:after="0" w:line="240" w:lineRule="auto"/>
        <w:ind w:left="5954" w:firstLine="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A0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1C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 w:rsidRPr="001C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</w:t>
      </w:r>
    </w:p>
    <w:p w:rsidR="001C2C8D" w:rsidRPr="00294F9C" w:rsidRDefault="001C2C8D" w:rsidP="001C2C8D">
      <w:pPr>
        <w:tabs>
          <w:tab w:val="left" w:pos="709"/>
        </w:tabs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1C2C8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</w:r>
      <w:r w:rsidRPr="001C2C8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</w:r>
      <w:r w:rsidRPr="001C2C8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</w:r>
      <w:r w:rsidRPr="001C2C8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</w:r>
      <w:r w:rsidRPr="001C2C8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</w:r>
      <w:r w:rsidRPr="001C2C8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</w:r>
      <w:r w:rsidRPr="001C2C8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</w:r>
      <w:r w:rsidRPr="001C2C8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  <w:t xml:space="preserve">    </w:t>
      </w:r>
      <w:r w:rsidRPr="00294F9C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№ </w:t>
      </w:r>
      <w:r w:rsidR="004700CA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183</w:t>
      </w:r>
      <w:r w:rsidRPr="00294F9C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-</w:t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>V</w:t>
      </w:r>
      <w:r w:rsidRPr="00294F9C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ІІІ</w:t>
      </w:r>
    </w:p>
    <w:p w:rsidR="001C2C8D" w:rsidRPr="00294F9C" w:rsidRDefault="001C2C8D" w:rsidP="001C2C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44F" w:rsidRPr="001F044F" w:rsidRDefault="001F044F" w:rsidP="001F044F">
      <w:pPr>
        <w:spacing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F044F" w:rsidRPr="006123E4" w:rsidRDefault="001F044F" w:rsidP="001F044F">
      <w:pPr>
        <w:spacing w:line="240" w:lineRule="auto"/>
        <w:ind w:left="851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123E4">
        <w:rPr>
          <w:rFonts w:ascii="Times New Roman" w:eastAsia="Calibri" w:hAnsi="Times New Roman" w:cs="Times New Roman"/>
          <w:b/>
          <w:sz w:val="32"/>
          <w:szCs w:val="32"/>
          <w:lang w:val="uk-UA"/>
        </w:rPr>
        <w:t>Склад комісії з реорганізації закладів освіти</w:t>
      </w:r>
    </w:p>
    <w:p w:rsidR="001F044F" w:rsidRPr="001F044F" w:rsidRDefault="001F044F" w:rsidP="001F044F">
      <w:pPr>
        <w:spacing w:line="24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F044F" w:rsidRDefault="001F044F" w:rsidP="001F044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>Голова комісії – Гончарук Надія Володимирівна, начальник відділу освіти, молоді і с</w:t>
      </w:r>
      <w:r w:rsidR="00842607">
        <w:rPr>
          <w:rFonts w:ascii="Times New Roman" w:eastAsia="Calibri" w:hAnsi="Times New Roman" w:cs="Times New Roman"/>
          <w:sz w:val="28"/>
          <w:szCs w:val="28"/>
          <w:lang w:val="uk-UA"/>
        </w:rPr>
        <w:t>порту Ананьївської міської ради.</w:t>
      </w:r>
    </w:p>
    <w:p w:rsidR="00E40158" w:rsidRPr="001F044F" w:rsidRDefault="00E40158" w:rsidP="001F044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F044F" w:rsidRPr="001F044F" w:rsidRDefault="001F044F" w:rsidP="001F044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Члени комісії: </w:t>
      </w:r>
    </w:p>
    <w:p w:rsidR="001F044F" w:rsidRPr="001F044F" w:rsidRDefault="001F044F" w:rsidP="001C2C8D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>Бахмутян</w:t>
      </w:r>
      <w:proofErr w:type="spellEnd"/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Ірина Олександрівна головний спеціаліст відділу освіти, молоді і спорту Ананьївської міської ради;</w:t>
      </w:r>
    </w:p>
    <w:p w:rsidR="001F044F" w:rsidRPr="001F044F" w:rsidRDefault="001F044F" w:rsidP="001C2C8D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>Глізнуца</w:t>
      </w:r>
      <w:proofErr w:type="spellEnd"/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Ірина Василівна головний бухгалтер відділу освіти, молоді і спорту Ананьївської міської ради;</w:t>
      </w:r>
    </w:p>
    <w:p w:rsidR="001F044F" w:rsidRPr="001F044F" w:rsidRDefault="001F044F" w:rsidP="001C2C8D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>Зіньковська</w:t>
      </w:r>
      <w:proofErr w:type="spellEnd"/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Тетяна Миколаївна керівник КУ «Ананьївський ліцей №1 Ананьївської міської ради»;</w:t>
      </w:r>
    </w:p>
    <w:p w:rsidR="001F044F" w:rsidRPr="001F044F" w:rsidRDefault="001F044F" w:rsidP="001C2C8D">
      <w:pPr>
        <w:numPr>
          <w:ilvl w:val="0"/>
          <w:numId w:val="6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>Колойденко</w:t>
      </w:r>
      <w:proofErr w:type="spellEnd"/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Михайло Васильович </w:t>
      </w:r>
      <w:proofErr w:type="spellStart"/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>в.о</w:t>
      </w:r>
      <w:proofErr w:type="spellEnd"/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>. директора КУ «Ананьївський ліцей №2 Ананьївської міської ради»</w:t>
      </w:r>
    </w:p>
    <w:p w:rsidR="001F044F" w:rsidRPr="001F044F" w:rsidRDefault="001F044F" w:rsidP="001F044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F044F" w:rsidRPr="001F044F" w:rsidRDefault="001F044F" w:rsidP="001F044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F044F" w:rsidRPr="001F044F" w:rsidRDefault="001F044F" w:rsidP="001F044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04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F044F" w:rsidRPr="001F044F" w:rsidRDefault="001F044F" w:rsidP="001F044F">
      <w:pPr>
        <w:rPr>
          <w:rFonts w:ascii="Calibri" w:eastAsia="Calibri" w:hAnsi="Calibri" w:cs="Times New Roman"/>
          <w:lang w:val="uk-UA"/>
        </w:rPr>
      </w:pPr>
    </w:p>
    <w:p w:rsidR="001F044F" w:rsidRPr="001F044F" w:rsidRDefault="001F044F" w:rsidP="001F044F">
      <w:pPr>
        <w:rPr>
          <w:rFonts w:ascii="Calibri" w:eastAsia="Calibri" w:hAnsi="Calibri" w:cs="Times New Roman"/>
          <w:lang w:val="uk-UA"/>
        </w:rPr>
      </w:pPr>
    </w:p>
    <w:p w:rsidR="00BB0F62" w:rsidRDefault="00BB0F62" w:rsidP="00BB0F62">
      <w:pPr>
        <w:rPr>
          <w:lang w:val="uk-UA"/>
        </w:rPr>
      </w:pPr>
    </w:p>
    <w:p w:rsidR="00BB0F62" w:rsidRDefault="00BB0F62" w:rsidP="00BB0F62">
      <w:pPr>
        <w:rPr>
          <w:lang w:val="uk-UA"/>
        </w:rPr>
      </w:pPr>
    </w:p>
    <w:sectPr w:rsidR="00BB0F62" w:rsidSect="008126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281A"/>
    <w:multiLevelType w:val="hybridMultilevel"/>
    <w:tmpl w:val="8586CD3E"/>
    <w:lvl w:ilvl="0" w:tplc="7C7C0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C55297"/>
    <w:multiLevelType w:val="hybridMultilevel"/>
    <w:tmpl w:val="C8B09C4E"/>
    <w:lvl w:ilvl="0" w:tplc="E1A6610E">
      <w:start w:val="12"/>
      <w:numFmt w:val="decimal"/>
      <w:lvlText w:val="%1."/>
      <w:lvlJc w:val="left"/>
      <w:pPr>
        <w:ind w:left="1083" w:hanging="37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5D3CD4"/>
    <w:multiLevelType w:val="hybridMultilevel"/>
    <w:tmpl w:val="C418882C"/>
    <w:lvl w:ilvl="0" w:tplc="7C7C0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E0488"/>
    <w:multiLevelType w:val="hybridMultilevel"/>
    <w:tmpl w:val="EF5061EE"/>
    <w:lvl w:ilvl="0" w:tplc="4822C25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29F0E55"/>
    <w:multiLevelType w:val="hybridMultilevel"/>
    <w:tmpl w:val="01242172"/>
    <w:lvl w:ilvl="0" w:tplc="7C7C0042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0F"/>
    <w:rsid w:val="000C4E34"/>
    <w:rsid w:val="000E3BC8"/>
    <w:rsid w:val="001241F6"/>
    <w:rsid w:val="001A026C"/>
    <w:rsid w:val="001C2C8D"/>
    <w:rsid w:val="001F044F"/>
    <w:rsid w:val="00226D4B"/>
    <w:rsid w:val="00294F9C"/>
    <w:rsid w:val="002A6914"/>
    <w:rsid w:val="00313EE6"/>
    <w:rsid w:val="003A009D"/>
    <w:rsid w:val="00424819"/>
    <w:rsid w:val="00462872"/>
    <w:rsid w:val="004700CA"/>
    <w:rsid w:val="005B530E"/>
    <w:rsid w:val="005D149C"/>
    <w:rsid w:val="006123E4"/>
    <w:rsid w:val="0062492E"/>
    <w:rsid w:val="0065772A"/>
    <w:rsid w:val="006A78E7"/>
    <w:rsid w:val="00752FB0"/>
    <w:rsid w:val="007A483E"/>
    <w:rsid w:val="007B58D9"/>
    <w:rsid w:val="00801415"/>
    <w:rsid w:val="008122DF"/>
    <w:rsid w:val="00812654"/>
    <w:rsid w:val="00842607"/>
    <w:rsid w:val="00885795"/>
    <w:rsid w:val="00AA7A2A"/>
    <w:rsid w:val="00AD7A92"/>
    <w:rsid w:val="00B15885"/>
    <w:rsid w:val="00B22E70"/>
    <w:rsid w:val="00BA4F0F"/>
    <w:rsid w:val="00BB0F62"/>
    <w:rsid w:val="00C045D9"/>
    <w:rsid w:val="00CC402B"/>
    <w:rsid w:val="00D41E34"/>
    <w:rsid w:val="00D92FA6"/>
    <w:rsid w:val="00E3364E"/>
    <w:rsid w:val="00E40158"/>
    <w:rsid w:val="00E70EE2"/>
    <w:rsid w:val="00EE0B55"/>
    <w:rsid w:val="00F05ACB"/>
    <w:rsid w:val="00F40235"/>
    <w:rsid w:val="00F7287E"/>
    <w:rsid w:val="00F9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9D"/>
    <w:pPr>
      <w:ind w:left="720"/>
      <w:contextualSpacing/>
    </w:pPr>
  </w:style>
  <w:style w:type="paragraph" w:styleId="a4">
    <w:name w:val="No Spacing"/>
    <w:uiPriority w:val="1"/>
    <w:qFormat/>
    <w:rsid w:val="003A00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9D"/>
    <w:pPr>
      <w:ind w:left="720"/>
      <w:contextualSpacing/>
    </w:pPr>
  </w:style>
  <w:style w:type="paragraph" w:styleId="a4">
    <w:name w:val="No Spacing"/>
    <w:uiPriority w:val="1"/>
    <w:qFormat/>
    <w:rsid w:val="003A00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4578</Words>
  <Characters>2610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41</cp:revision>
  <cp:lastPrinted>2021-04-30T11:22:00Z</cp:lastPrinted>
  <dcterms:created xsi:type="dcterms:W3CDTF">2021-03-12T07:34:00Z</dcterms:created>
  <dcterms:modified xsi:type="dcterms:W3CDTF">2021-05-05T06:05:00Z</dcterms:modified>
</cp:coreProperties>
</file>